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80B95" w14:textId="33FCC40D" w:rsidR="003A1AC7" w:rsidRPr="00141223" w:rsidRDefault="008A3497" w:rsidP="002B02EA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Лекция №9</w:t>
      </w:r>
      <w:r w:rsidR="00141223" w:rsidRPr="00141223">
        <w:rPr>
          <w:rFonts w:ascii="Times New Roman" w:hAnsi="Times New Roman" w:cs="Times New Roman"/>
          <w:b/>
          <w:sz w:val="32"/>
          <w:szCs w:val="32"/>
        </w:rPr>
        <w:t xml:space="preserve">: использование игрового набора «дары </w:t>
      </w:r>
      <w:proofErr w:type="spellStart"/>
      <w:r w:rsidR="00141223" w:rsidRPr="00141223">
        <w:rPr>
          <w:rFonts w:ascii="Times New Roman" w:hAnsi="Times New Roman" w:cs="Times New Roman"/>
          <w:b/>
          <w:sz w:val="32"/>
          <w:szCs w:val="32"/>
        </w:rPr>
        <w:t>Фрёбеля</w:t>
      </w:r>
      <w:proofErr w:type="spellEnd"/>
      <w:r w:rsidR="00141223" w:rsidRPr="00141223">
        <w:rPr>
          <w:rFonts w:ascii="Times New Roman" w:hAnsi="Times New Roman" w:cs="Times New Roman"/>
          <w:b/>
          <w:sz w:val="32"/>
          <w:szCs w:val="32"/>
        </w:rPr>
        <w:t>» в образовательной области «физическое развитие»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bookmarkEnd w:id="0"/>
    <w:p w14:paraId="4E1CD276" w14:textId="7C955E01" w:rsidR="003A1AC7" w:rsidRPr="002B02EA" w:rsidRDefault="00141223" w:rsidP="001412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A1AC7" w:rsidRPr="002B02EA">
        <w:rPr>
          <w:rFonts w:ascii="Times New Roman" w:hAnsi="Times New Roman" w:cs="Times New Roman"/>
          <w:bCs/>
          <w:sz w:val="28"/>
          <w:szCs w:val="28"/>
        </w:rPr>
        <w:t xml:space="preserve">Федеральный государственный образовательный стандарт  дошкольного образования (ФГОС </w:t>
      </w:r>
      <w:proofErr w:type="gramStart"/>
      <w:r w:rsidR="003A1AC7" w:rsidRPr="002B02EA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3A1AC7" w:rsidRPr="002B02EA">
        <w:rPr>
          <w:rFonts w:ascii="Times New Roman" w:hAnsi="Times New Roman" w:cs="Times New Roman"/>
          <w:bCs/>
          <w:sz w:val="28"/>
          <w:szCs w:val="28"/>
        </w:rPr>
        <w:t xml:space="preserve">) определяет </w:t>
      </w:r>
      <w:proofErr w:type="gramStart"/>
      <w:r w:rsidR="003A1AC7" w:rsidRPr="002B02EA">
        <w:rPr>
          <w:rFonts w:ascii="Times New Roman" w:hAnsi="Times New Roman" w:cs="Times New Roman"/>
          <w:bCs/>
          <w:sz w:val="28"/>
          <w:szCs w:val="28"/>
        </w:rPr>
        <w:t>достижение</w:t>
      </w:r>
      <w:proofErr w:type="gramEnd"/>
      <w:r w:rsidR="003A1AC7" w:rsidRPr="002B02EA">
        <w:rPr>
          <w:rFonts w:ascii="Times New Roman" w:hAnsi="Times New Roman" w:cs="Times New Roman"/>
          <w:bCs/>
          <w:sz w:val="28"/>
          <w:szCs w:val="28"/>
        </w:rPr>
        <w:t xml:space="preserve"> целей образовательной программы дошкольного образования через основные виды детской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</w:t>
      </w:r>
    </w:p>
    <w:p w14:paraId="42C2E91C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социально-коммуникативное развитие;</w:t>
      </w:r>
    </w:p>
    <w:p w14:paraId="4A75B4C2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познавательное развитие;</w:t>
      </w:r>
    </w:p>
    <w:p w14:paraId="20A44B4C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речевое развитие;</w:t>
      </w:r>
    </w:p>
    <w:p w14:paraId="59E96DC3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художественно-эстетическое развитие;</w:t>
      </w:r>
    </w:p>
    <w:p w14:paraId="6B24B2CB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физическое развитие.</w:t>
      </w:r>
    </w:p>
    <w:p w14:paraId="79EC1798" w14:textId="3DE60C89" w:rsidR="003A1AC7" w:rsidRPr="002B02EA" w:rsidRDefault="003A1AC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Требованиями к структуре основной общеобразовательной программы дошкольного образования содержание образовательной области «Физическое развитие» направлено на достижение целей развития у детей культуры движений и работы по профилактике и оздоровлению детей через решение следующих задач:</w:t>
      </w:r>
    </w:p>
    <w:p w14:paraId="71521A2D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психолого-педагогическая поддержка способностей к двигательному творчеству;</w:t>
      </w:r>
    </w:p>
    <w:p w14:paraId="75C32934" w14:textId="4E11E7C2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создание условий развития для сохранения здоровья детей на основе формирования эмоционального воображения;</w:t>
      </w:r>
    </w:p>
    <w:p w14:paraId="5B10AFA4" w14:textId="10AFBC2F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14:paraId="2A2F1B3E" w14:textId="7DD7F768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14:paraId="6C34EC3E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формирование у воспитанников потребности в двигательной активности и физическом совершенствовании;</w:t>
      </w:r>
    </w:p>
    <w:p w14:paraId="4557F4BE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сохранение и укрепление физического и психического здоровья детей;</w:t>
      </w:r>
    </w:p>
    <w:p w14:paraId="5A54FE5B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воспитание культурно-гигиенических навыков;</w:t>
      </w:r>
    </w:p>
    <w:p w14:paraId="09AEC107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формирование начальных представлений о здоровом образе жизни.</w:t>
      </w:r>
    </w:p>
    <w:p w14:paraId="3F18C574" w14:textId="30B83D3E" w:rsidR="003A1AC7" w:rsidRPr="002B02EA" w:rsidRDefault="003A1AC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ординация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и гибкость; способствующих правильному формированию опо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р-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но-двигательной системы организма, развитию равновесия, координации движений,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06C488F1" w14:textId="5E9AC90F" w:rsidR="003A1AC7" w:rsidRPr="002B02EA" w:rsidRDefault="003A1AC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Содержание психолого-педагогической работы по освоению детьми образовательной области </w:t>
      </w:r>
      <w:r w:rsidRPr="002B02EA">
        <w:rPr>
          <w:rFonts w:ascii="Times New Roman" w:hAnsi="Times New Roman" w:cs="Times New Roman"/>
          <w:bCs/>
          <w:i/>
          <w:iCs/>
          <w:sz w:val="28"/>
          <w:szCs w:val="28"/>
        </w:rPr>
        <w:t>«Физическое развитие»</w:t>
      </w:r>
    </w:p>
    <w:p w14:paraId="1DA01B09" w14:textId="7C739BD6" w:rsidR="003A1AC7" w:rsidRPr="002B02EA" w:rsidRDefault="003A1AC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Целостный подход к здоровью человека как к единству его физического, психологического и социального благополучия решается в процессе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лого-педагогической работы во всех образовательных областях, но основной упор на это делается при решении целей и задач образовательной области </w:t>
      </w:r>
      <w:r w:rsidRPr="002B02EA">
        <w:rPr>
          <w:rFonts w:ascii="Times New Roman" w:hAnsi="Times New Roman" w:cs="Times New Roman"/>
          <w:bCs/>
          <w:i/>
          <w:iCs/>
          <w:sz w:val="28"/>
          <w:szCs w:val="28"/>
        </w:rPr>
        <w:t>«Физическое развитие».</w:t>
      </w:r>
    </w:p>
    <w:p w14:paraId="2239D7ED" w14:textId="7DFB60A5" w:rsidR="003A1AC7" w:rsidRPr="002B02EA" w:rsidRDefault="003A1AC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Представленные игры подобраны в соответствии с содержанием образовательной области «Физическое развитие» и направлены на решение следующих задач.</w:t>
      </w:r>
    </w:p>
    <w:p w14:paraId="201D66A8" w14:textId="77777777" w:rsidR="003A1AC7" w:rsidRPr="002B02EA" w:rsidRDefault="003A1AC7" w:rsidP="002B02EA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Приобщение к физической культуре посредством:</w:t>
      </w:r>
    </w:p>
    <w:p w14:paraId="22F8006B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развивающих подвижных игр;</w:t>
      </w:r>
    </w:p>
    <w:p w14:paraId="1F34C3FE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командных игр с правилами и сигналами;</w:t>
      </w:r>
    </w:p>
    <w:p w14:paraId="464FA6D0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общеразвивающих упражнений;</w:t>
      </w:r>
    </w:p>
    <w:p w14:paraId="78BF5499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упражнений в равновесии, бросках, ловли, метания;</w:t>
      </w:r>
    </w:p>
    <w:p w14:paraId="5F1D6605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совершенствования и автоматизации основных видов движений.</w:t>
      </w:r>
    </w:p>
    <w:p w14:paraId="05DFB226" w14:textId="77777777" w:rsidR="003A1AC7" w:rsidRPr="002B02EA" w:rsidRDefault="003A1AC7" w:rsidP="002B02EA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двигательно-экспрессивных способностей и навыков с помощью:</w:t>
      </w:r>
    </w:p>
    <w:p w14:paraId="71C21798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выполнения имитационных движений;</w:t>
      </w:r>
    </w:p>
    <w:p w14:paraId="3E102079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выполнения упражнений на образное перевоплощение;</w:t>
      </w:r>
    </w:p>
    <w:p w14:paraId="0BBA9E59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выполнения статических поз;</w:t>
      </w:r>
    </w:p>
    <w:p w14:paraId="11596E63" w14:textId="77777777" w:rsidR="003A1AC7" w:rsidRPr="002B02EA" w:rsidRDefault="003A1AC7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ориентировки в пространстве.</w:t>
      </w:r>
    </w:p>
    <w:p w14:paraId="5E9609BD" w14:textId="3D007206" w:rsidR="003A1AC7" w:rsidRPr="002B02EA" w:rsidRDefault="003A1AC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На карточках представлены командные игры, которые помимо формирования физической культуры детей дошкольного возраста могут помочь детям повысить самооценку, развить координацию и общее физическое состояние, а также создают условия для развития навыка конструктивного общения с другими детьми и взрослыми.</w:t>
      </w:r>
    </w:p>
    <w:p w14:paraId="29392ECB" w14:textId="52275ED3" w:rsidR="003A1AC7" w:rsidRPr="002B02EA" w:rsidRDefault="003A1AC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Включение игр с использованием игрового набора «Дары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Фрёбеля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» в образовательную область «Физическое развитие» направлено на решение следующих задач:</w:t>
      </w:r>
    </w:p>
    <w:p w14:paraId="03FD5644" w14:textId="77777777" w:rsidR="003A1AC7" w:rsidRPr="002B02EA" w:rsidRDefault="003A1AC7" w:rsidP="002B02EA">
      <w:pPr>
        <w:pStyle w:val="a3"/>
        <w:widowControl w:val="0"/>
        <w:numPr>
          <w:ilvl w:val="0"/>
          <w:numId w:val="5"/>
        </w:numPr>
        <w:tabs>
          <w:tab w:val="left" w:pos="1316"/>
        </w:tabs>
        <w:autoSpaceDE w:val="0"/>
        <w:autoSpaceDN w:val="0"/>
        <w:spacing w:before="8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создание разнообразной физкультурно-игровой среды, направленной на оптимизацию двигательной активности, а также на всестороннее развитие детей;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</w:p>
    <w:p w14:paraId="32EA7109" w14:textId="1B2DA091" w:rsidR="003A1AC7" w:rsidRPr="002B02EA" w:rsidRDefault="003A1AC7" w:rsidP="002B02EA">
      <w:pPr>
        <w:pStyle w:val="a3"/>
        <w:widowControl w:val="0"/>
        <w:numPr>
          <w:ilvl w:val="0"/>
          <w:numId w:val="5"/>
        </w:numPr>
        <w:tabs>
          <w:tab w:val="left" w:pos="1316"/>
        </w:tabs>
        <w:autoSpaceDE w:val="0"/>
        <w:autoSpaceDN w:val="0"/>
        <w:spacing w:before="4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ознакомление</w:t>
      </w:r>
      <w:r w:rsidRPr="002B02EA"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</w:t>
      </w:r>
      <w:r w:rsidRPr="002B02EA">
        <w:rPr>
          <w:rFonts w:ascii="Times New Roman" w:eastAsia="Times New Roman" w:hAnsi="Times New Roman" w:cs="Times New Roman"/>
          <w:color w:val="1F1F1F"/>
          <w:spacing w:val="-2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правилами</w:t>
      </w:r>
      <w:r w:rsidRPr="002B02EA">
        <w:rPr>
          <w:rFonts w:ascii="Times New Roman" w:eastAsia="Times New Roman" w:hAnsi="Times New Roman" w:cs="Times New Roman"/>
          <w:color w:val="1F1F1F"/>
          <w:spacing w:val="-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подвижных</w:t>
      </w:r>
      <w:r w:rsidRPr="002B02EA">
        <w:rPr>
          <w:rFonts w:ascii="Times New Roman" w:eastAsia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игр,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формирование умения</w:t>
      </w:r>
      <w:r w:rsidRPr="002B02EA"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четко</w:t>
      </w:r>
      <w:r w:rsidRPr="002B02EA"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выполнять их, проявляя находчивость, выдержку, ловкость и самостоятельность.</w:t>
      </w:r>
    </w:p>
    <w:p w14:paraId="7F2A3857" w14:textId="55E0206A" w:rsidR="003A1AC7" w:rsidRPr="002B02EA" w:rsidRDefault="003A1AC7" w:rsidP="002B02EA">
      <w:pPr>
        <w:widowControl w:val="0"/>
        <w:tabs>
          <w:tab w:val="left" w:pos="1316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Также возможна интеграция в игры с использованием игрового  </w:t>
      </w:r>
      <w:r w:rsidRPr="002B02EA"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набора</w:t>
      </w:r>
      <w:r w:rsidR="002B0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«Дары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Фрёбеля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» мягких модулей, рекомендованных к использованию во время образовательного процесса по решению задач в образовательной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области</w:t>
      </w:r>
      <w:r w:rsidRPr="002B0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«Физическое развитие». Мягкие модули являются развитием идей Фридриха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Фрёбеля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дополнением к «дарам». Сочетание разных мягких модулей и игр, предложенных в настоящем пособии, направлено </w:t>
      </w:r>
      <w:proofErr w:type="gram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на</w:t>
      </w:r>
      <w:proofErr w:type="gram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:</w:t>
      </w:r>
    </w:p>
    <w:p w14:paraId="11C059CB" w14:textId="77777777" w:rsidR="003A1AC7" w:rsidRPr="002B02EA" w:rsidRDefault="003A1AC7" w:rsidP="002B02EA">
      <w:pPr>
        <w:pStyle w:val="a3"/>
        <w:widowControl w:val="0"/>
        <w:numPr>
          <w:ilvl w:val="0"/>
          <w:numId w:val="4"/>
        </w:numPr>
        <w:tabs>
          <w:tab w:val="left" w:pos="13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развитие и обучение основным видам</w:t>
      </w:r>
      <w:r w:rsidRPr="002B02EA">
        <w:rPr>
          <w:rFonts w:ascii="Times New Roman" w:eastAsia="Times New Roman" w:hAnsi="Times New Roman" w:cs="Times New Roman"/>
          <w:color w:val="1F1F1F"/>
          <w:spacing w:val="1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движений;</w:t>
      </w:r>
    </w:p>
    <w:p w14:paraId="1B4181B6" w14:textId="77777777" w:rsidR="003A1AC7" w:rsidRPr="002B02EA" w:rsidRDefault="003A1AC7" w:rsidP="002B02EA">
      <w:pPr>
        <w:pStyle w:val="a3"/>
        <w:widowControl w:val="0"/>
        <w:numPr>
          <w:ilvl w:val="0"/>
          <w:numId w:val="4"/>
        </w:numPr>
        <w:tabs>
          <w:tab w:val="left" w:pos="1364"/>
        </w:tabs>
        <w:autoSpaceDE w:val="0"/>
        <w:autoSpaceDN w:val="0"/>
        <w:spacing w:before="15" w:after="0" w:line="254" w:lineRule="auto"/>
        <w:ind w:right="1037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создание эффекта новизны за счет смены переносного оборудования и внесения нового игрового</w:t>
      </w:r>
      <w:r w:rsidRPr="002B02EA">
        <w:rPr>
          <w:rFonts w:ascii="Times New Roman" w:eastAsia="Times New Roman" w:hAnsi="Times New Roman" w:cs="Times New Roman"/>
          <w:color w:val="1F1F1F"/>
          <w:spacing w:val="6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оборудования;</w:t>
      </w:r>
    </w:p>
    <w:p w14:paraId="0DA34C8B" w14:textId="77777777" w:rsidR="00251C0F" w:rsidRPr="002B02EA" w:rsidRDefault="003A1AC7" w:rsidP="002B02EA">
      <w:pPr>
        <w:pStyle w:val="a3"/>
        <w:widowControl w:val="0"/>
        <w:numPr>
          <w:ilvl w:val="0"/>
          <w:numId w:val="4"/>
        </w:numPr>
        <w:tabs>
          <w:tab w:val="left" w:pos="1325"/>
        </w:tabs>
        <w:autoSpaceDE w:val="0"/>
        <w:autoSpaceDN w:val="0"/>
        <w:spacing w:after="0" w:line="311" w:lineRule="exact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объединение разных типов оборудования в</w:t>
      </w:r>
      <w:r w:rsidRPr="002B02EA">
        <w:rPr>
          <w:rFonts w:ascii="Times New Roman" w:eastAsia="Times New Roman" w:hAnsi="Times New Roman" w:cs="Times New Roman"/>
          <w:color w:val="1F1F1F"/>
          <w:spacing w:val="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комплексы;</w:t>
      </w:r>
    </w:p>
    <w:p w14:paraId="6C1056F2" w14:textId="34968619" w:rsidR="003A1AC7" w:rsidRPr="002B02EA" w:rsidRDefault="003A1AC7" w:rsidP="002B02EA">
      <w:pPr>
        <w:pStyle w:val="a3"/>
        <w:widowControl w:val="0"/>
        <w:numPr>
          <w:ilvl w:val="0"/>
          <w:numId w:val="4"/>
        </w:numPr>
        <w:tabs>
          <w:tab w:val="left" w:pos="1325"/>
        </w:tabs>
        <w:autoSpaceDE w:val="0"/>
        <w:autoSpaceDN w:val="0"/>
        <w:spacing w:after="0" w:line="311" w:lineRule="exact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создание игровых</w:t>
      </w:r>
      <w:r w:rsidRPr="002B02EA">
        <w:rPr>
          <w:rFonts w:ascii="Times New Roman" w:eastAsia="Times New Roman" w:hAnsi="Times New Roman" w:cs="Times New Roman"/>
          <w:color w:val="1F1F1F"/>
          <w:spacing w:val="4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зон.</w:t>
      </w:r>
    </w:p>
    <w:p w14:paraId="49E46D36" w14:textId="77777777" w:rsidR="003A1AC7" w:rsidRPr="002B02EA" w:rsidRDefault="003A1AC7" w:rsidP="002B02EA">
      <w:pPr>
        <w:widowControl w:val="0"/>
        <w:autoSpaceDE w:val="0"/>
        <w:autoSpaceDN w:val="0"/>
        <w:spacing w:before="14" w:after="0" w:line="254" w:lineRule="auto"/>
        <w:ind w:right="105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Известно, что движение является одним из источников радости ребенка, поэтому оно оказывают большое влияние на его психическое</w:t>
      </w:r>
      <w:r w:rsidRPr="002B02EA">
        <w:rPr>
          <w:rFonts w:ascii="Times New Roman" w:eastAsia="Times New Roman" w:hAnsi="Times New Roman" w:cs="Times New Roman"/>
          <w:color w:val="1F1F1F"/>
          <w:spacing w:val="6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развитие.</w:t>
      </w:r>
    </w:p>
    <w:p w14:paraId="5B3E8EA7" w14:textId="77777777" w:rsidR="003A1AC7" w:rsidRPr="002B02EA" w:rsidRDefault="003A1AC7" w:rsidP="002B02EA">
      <w:pPr>
        <w:widowControl w:val="0"/>
        <w:autoSpaceDE w:val="0"/>
        <w:autoSpaceDN w:val="0"/>
        <w:spacing w:after="0" w:line="252" w:lineRule="auto"/>
        <w:ind w:right="10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Развивающееся двигательное воображение становится одним из стимулов увеличения двигательной активности за счет освоенных способов действий с разными предметами и</w:t>
      </w:r>
      <w:r w:rsidRPr="002B02EA">
        <w:rPr>
          <w:rFonts w:ascii="Times New Roman" w:eastAsia="Times New Roman" w:hAnsi="Times New Roman" w:cs="Times New Roman"/>
          <w:color w:val="1F1F1F"/>
          <w:spacing w:val="-2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пособиями.</w:t>
      </w:r>
    </w:p>
    <w:p w14:paraId="09F374F0" w14:textId="294B5ABE" w:rsidR="003A1AC7" w:rsidRPr="002B02EA" w:rsidRDefault="003A1AC7" w:rsidP="002B02EA">
      <w:pPr>
        <w:widowControl w:val="0"/>
        <w:autoSpaceDE w:val="0"/>
        <w:autoSpaceDN w:val="0"/>
        <w:spacing w:after="0" w:line="252" w:lineRule="auto"/>
        <w:ind w:right="10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Дети могут самостоятельно различать основные виды движений, частично умеют выделять их элементы, пытаются оценивать результаты своих действий, сопоставляя их с</w:t>
      </w:r>
      <w:r w:rsidRPr="002B02EA">
        <w:rPr>
          <w:rFonts w:ascii="Times New Roman" w:eastAsia="Times New Roman" w:hAnsi="Times New Roman" w:cs="Times New Roman"/>
          <w:color w:val="1F1F1F"/>
          <w:spacing w:val="4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образцами.</w:t>
      </w:r>
    </w:p>
    <w:p w14:paraId="4DB1E33D" w14:textId="233A6E12" w:rsidR="003A1AC7" w:rsidRPr="002B02EA" w:rsidRDefault="003A1AC7" w:rsidP="002B02EA">
      <w:pPr>
        <w:widowControl w:val="0"/>
        <w:autoSpaceDE w:val="0"/>
        <w:autoSpaceDN w:val="0"/>
        <w:spacing w:before="1" w:after="0" w:line="252" w:lineRule="auto"/>
        <w:ind w:right="10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Достаточно высокая двигательная активность проявляется в подвижных играх,</w:t>
      </w:r>
      <w:r w:rsidRPr="002B02EA"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которые</w:t>
      </w:r>
      <w:r w:rsidRPr="002B02E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формируют</w:t>
      </w:r>
      <w:r w:rsidRPr="002B02EA"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ответственность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за</w:t>
      </w:r>
      <w:r w:rsidRPr="002B02EA"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выполнение</w:t>
      </w:r>
      <w:r w:rsidRPr="002B02EA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правил</w:t>
      </w:r>
      <w:r w:rsidRPr="002B02EA"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2B02EA"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достижение определенного результата. В процессе выполнения двигательных заданий различной сложности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дети перепрыгивают через барьеры, пролезают под дугами,</w:t>
      </w:r>
      <w:r w:rsidRPr="002B02EA">
        <w:rPr>
          <w:rFonts w:ascii="Times New Roman" w:eastAsia="Times New Roman" w:hAnsi="Times New Roman" w:cs="Times New Roman"/>
          <w:color w:val="1F1F1F"/>
          <w:spacing w:val="-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ходят</w:t>
      </w:r>
      <w:r w:rsidRPr="002B02E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</w:t>
      </w:r>
      <w:r w:rsidRPr="002B02EA">
        <w:rPr>
          <w:rFonts w:ascii="Times New Roman" w:eastAsia="Times New Roman" w:hAnsi="Times New Roman" w:cs="Times New Roman"/>
          <w:color w:val="1F1F1F"/>
          <w:spacing w:val="-1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наклонному</w:t>
      </w:r>
      <w:r w:rsidRPr="002B02EA">
        <w:rPr>
          <w:rFonts w:ascii="Times New Roman" w:eastAsia="Times New Roman" w:hAnsi="Times New Roman" w:cs="Times New Roman"/>
          <w:color w:val="1F1F1F"/>
          <w:spacing w:val="1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буму</w:t>
      </w:r>
      <w:r w:rsidRPr="002B02EA"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т.д.</w:t>
      </w:r>
      <w:r w:rsidRPr="002B02EA"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У</w:t>
      </w:r>
      <w:r w:rsidRPr="002B02EA"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них</w:t>
      </w:r>
      <w:r w:rsidRPr="002B02EA"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совершенствуются</w:t>
      </w:r>
      <w:r w:rsidRPr="002B02EA">
        <w:rPr>
          <w:rFonts w:ascii="Times New Roman" w:eastAsia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двигательные умения и навыки, развиваются быстрота движений, ловкость,</w:t>
      </w:r>
      <w:r w:rsidRPr="002B02E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координация,</w:t>
      </w:r>
      <w:r w:rsidR="00251C0F" w:rsidRPr="002B02EA">
        <w:rPr>
          <w:rFonts w:ascii="Times New Roman" w:eastAsia="Times New Roman" w:hAnsi="Times New Roman" w:cs="Times New Roman"/>
          <w:sz w:val="28"/>
          <w:szCs w:val="28"/>
        </w:rPr>
        <w:t xml:space="preserve"> выносливость.</w:t>
      </w:r>
    </w:p>
    <w:p w14:paraId="3C6787E2" w14:textId="77777777" w:rsidR="003A1AC7" w:rsidRPr="002B02EA" w:rsidRDefault="003A1AC7" w:rsidP="002B02EA">
      <w:pPr>
        <w:widowControl w:val="0"/>
        <w:autoSpaceDE w:val="0"/>
        <w:autoSpaceDN w:val="0"/>
        <w:spacing w:before="4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Основываясь на существующих определениях, здоровье можно понимать</w:t>
      </w:r>
    </w:p>
    <w:p w14:paraId="6AD4B214" w14:textId="2E6D43A5" w:rsidR="003A1AC7" w:rsidRPr="002B02EA" w:rsidRDefault="003A1AC7" w:rsidP="002B02EA">
      <w:pPr>
        <w:widowControl w:val="0"/>
        <w:autoSpaceDE w:val="0"/>
        <w:autoSpaceDN w:val="0"/>
        <w:spacing w:before="58" w:after="0" w:line="204" w:lineRule="auto"/>
        <w:ind w:right="106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как</w:t>
      </w:r>
      <w:r w:rsidRPr="002B02EA">
        <w:rPr>
          <w:rFonts w:ascii="Times New Roman" w:eastAsia="Times New Roman" w:hAnsi="Times New Roman" w:cs="Times New Roman"/>
          <w:color w:val="1F1F1F"/>
          <w:spacing w:val="-2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динамическое равновесие</w:t>
      </w:r>
      <w:r w:rsidRPr="002B02E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человека</w:t>
      </w:r>
      <w:r w:rsidRPr="002B02EA"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</w:t>
      </w:r>
      <w:r w:rsidRPr="002B02EA">
        <w:rPr>
          <w:rFonts w:ascii="Times New Roman" w:eastAsia="Times New Roman" w:hAnsi="Times New Roman" w:cs="Times New Roman"/>
          <w:color w:val="1F1F1F"/>
          <w:spacing w:val="-2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окружающей</w:t>
      </w:r>
      <w:r w:rsidRPr="002B02EA">
        <w:rPr>
          <w:rFonts w:ascii="Times New Roman" w:eastAsia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природой</w:t>
      </w:r>
      <w:r w:rsidRPr="002B02EA">
        <w:rPr>
          <w:rFonts w:ascii="Times New Roman" w:eastAsia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2B02EA">
        <w:rPr>
          <w:rFonts w:ascii="Times New Roman" w:eastAsia="Times New Roman" w:hAnsi="Times New Roman" w:cs="Times New Roman"/>
          <w:color w:val="1F1F1F"/>
          <w:spacing w:val="-2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социальной </w:t>
      </w:r>
      <w:r w:rsidRPr="002B02EA">
        <w:rPr>
          <w:rFonts w:ascii="Times New Roman" w:eastAsia="Times New Roman" w:hAnsi="Times New Roman" w:cs="Times New Roman"/>
          <w:color w:val="1F1F1F"/>
          <w:spacing w:val="-1"/>
          <w:w w:val="97"/>
          <w:sz w:val="28"/>
          <w:szCs w:val="28"/>
        </w:rPr>
        <w:t>средой</w:t>
      </w:r>
      <w:r w:rsidRPr="002B02EA">
        <w:rPr>
          <w:rFonts w:ascii="Times New Roman" w:eastAsia="Times New Roman" w:hAnsi="Times New Roman" w:cs="Times New Roman"/>
          <w:color w:val="1F1F1F"/>
          <w:w w:val="97"/>
          <w:sz w:val="28"/>
          <w:szCs w:val="28"/>
        </w:rPr>
        <w:t>,</w:t>
      </w:r>
      <w:r w:rsidRPr="002B02EA">
        <w:rPr>
          <w:rFonts w:ascii="Times New Roman" w:eastAsia="Times New Roman" w:hAnsi="Times New Roman" w:cs="Times New Roman"/>
          <w:color w:val="1F1F1F"/>
          <w:spacing w:val="2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pacing w:val="-1"/>
          <w:w w:val="96"/>
          <w:sz w:val="28"/>
          <w:szCs w:val="28"/>
        </w:rPr>
        <w:t>которо</w:t>
      </w:r>
      <w:r w:rsidRPr="002B02EA">
        <w:rPr>
          <w:rFonts w:ascii="Times New Roman" w:eastAsia="Times New Roman" w:hAnsi="Times New Roman" w:cs="Times New Roman"/>
          <w:color w:val="1F1F1F"/>
          <w:w w:val="96"/>
          <w:sz w:val="28"/>
          <w:szCs w:val="28"/>
        </w:rPr>
        <w:t>е</w:t>
      </w:r>
      <w:r w:rsidRPr="002B02EA">
        <w:rPr>
          <w:rFonts w:ascii="Times New Roman" w:eastAsia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pacing w:val="-1"/>
          <w:w w:val="98"/>
          <w:sz w:val="28"/>
          <w:szCs w:val="28"/>
        </w:rPr>
        <w:t>позволяе</w:t>
      </w:r>
      <w:r w:rsidRPr="002B02EA">
        <w:rPr>
          <w:rFonts w:ascii="Times New Roman" w:eastAsia="Times New Roman" w:hAnsi="Times New Roman" w:cs="Times New Roman"/>
          <w:color w:val="1F1F1F"/>
          <w:w w:val="98"/>
          <w:sz w:val="28"/>
          <w:szCs w:val="28"/>
        </w:rPr>
        <w:t>т</w:t>
      </w:r>
      <w:r w:rsidRPr="002B02EA">
        <w:rPr>
          <w:rFonts w:ascii="Times New Roman" w:eastAsia="Times New Roman" w:hAnsi="Times New Roman" w:cs="Times New Roman"/>
          <w:color w:val="1F1F1F"/>
          <w:spacing w:val="1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pacing w:val="-1"/>
          <w:w w:val="98"/>
          <w:sz w:val="28"/>
          <w:szCs w:val="28"/>
        </w:rPr>
        <w:t>ем</w:t>
      </w:r>
      <w:r w:rsidRPr="002B02EA">
        <w:rPr>
          <w:rFonts w:ascii="Times New Roman" w:eastAsia="Times New Roman" w:hAnsi="Times New Roman" w:cs="Times New Roman"/>
          <w:color w:val="1F1F1F"/>
          <w:w w:val="98"/>
          <w:sz w:val="28"/>
          <w:szCs w:val="28"/>
        </w:rPr>
        <w:t>у</w:t>
      </w:r>
      <w:r w:rsidRPr="002B02EA">
        <w:rPr>
          <w:rFonts w:ascii="Times New Roman" w:eastAsia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pacing w:val="-1"/>
          <w:w w:val="98"/>
          <w:sz w:val="28"/>
          <w:szCs w:val="28"/>
        </w:rPr>
        <w:t>полноценн</w:t>
      </w:r>
      <w:r w:rsidRPr="002B02EA">
        <w:rPr>
          <w:rFonts w:ascii="Times New Roman" w:eastAsia="Times New Roman" w:hAnsi="Times New Roman" w:cs="Times New Roman"/>
          <w:color w:val="1F1F1F"/>
          <w:w w:val="98"/>
          <w:sz w:val="28"/>
          <w:szCs w:val="28"/>
        </w:rPr>
        <w:t>о</w:t>
      </w:r>
      <w:r w:rsidRPr="002B02EA">
        <w:rPr>
          <w:rFonts w:ascii="Times New Roman" w:eastAsia="Times New Roman" w:hAnsi="Times New Roman" w:cs="Times New Roman"/>
          <w:color w:val="1F1F1F"/>
          <w:spacing w:val="2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pacing w:val="-1"/>
          <w:w w:val="97"/>
          <w:sz w:val="28"/>
          <w:szCs w:val="28"/>
        </w:rPr>
        <w:t>выполнят</w:t>
      </w:r>
      <w:r w:rsidRPr="002B02EA">
        <w:rPr>
          <w:rFonts w:ascii="Times New Roman" w:eastAsia="Times New Roman" w:hAnsi="Times New Roman" w:cs="Times New Roman"/>
          <w:color w:val="1F1F1F"/>
          <w:w w:val="97"/>
          <w:sz w:val="28"/>
          <w:szCs w:val="28"/>
        </w:rPr>
        <w:t>ь</w:t>
      </w:r>
      <w:r w:rsidRPr="002B02EA">
        <w:rPr>
          <w:rFonts w:ascii="Times New Roman" w:eastAsia="Times New Roman" w:hAnsi="Times New Roman" w:cs="Times New Roman"/>
          <w:color w:val="1F1F1F"/>
          <w:spacing w:val="3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pacing w:val="-1"/>
          <w:w w:val="98"/>
          <w:sz w:val="28"/>
          <w:szCs w:val="28"/>
        </w:rPr>
        <w:t>социальны</w:t>
      </w:r>
      <w:r w:rsidRPr="002B02EA">
        <w:rPr>
          <w:rFonts w:ascii="Times New Roman" w:eastAsia="Times New Roman" w:hAnsi="Times New Roman" w:cs="Times New Roman"/>
          <w:color w:val="1F1F1F"/>
          <w:w w:val="98"/>
          <w:sz w:val="28"/>
          <w:szCs w:val="28"/>
        </w:rPr>
        <w:t>е</w:t>
      </w:r>
      <w:r w:rsidRPr="002B02EA">
        <w:rPr>
          <w:rFonts w:ascii="Times New Roman" w:eastAsia="Times New Roman" w:hAnsi="Times New Roman" w:cs="Times New Roman"/>
          <w:color w:val="1F1F1F"/>
          <w:spacing w:val="3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pacing w:val="-1"/>
          <w:w w:val="97"/>
          <w:position w:val="-1"/>
          <w:sz w:val="28"/>
          <w:szCs w:val="28"/>
        </w:rPr>
        <w:t>функц</w:t>
      </w:r>
      <w:r w:rsidR="00251C0F" w:rsidRPr="002B02EA">
        <w:rPr>
          <w:rFonts w:ascii="Times New Roman" w:eastAsia="Times New Roman" w:hAnsi="Times New Roman" w:cs="Times New Roman"/>
          <w:color w:val="1F1F1F"/>
          <w:spacing w:val="-1"/>
          <w:w w:val="97"/>
          <w:position w:val="-1"/>
          <w:sz w:val="28"/>
          <w:szCs w:val="28"/>
        </w:rPr>
        <w:t>ии.</w:t>
      </w:r>
    </w:p>
    <w:p w14:paraId="7CC0A651" w14:textId="59D59CE8" w:rsidR="003A1AC7" w:rsidRPr="002B02EA" w:rsidRDefault="003A1AC7" w:rsidP="002B02EA">
      <w:pPr>
        <w:widowControl w:val="0"/>
        <w:autoSpaceDE w:val="0"/>
        <w:autoSpaceDN w:val="0"/>
        <w:spacing w:after="0" w:line="252" w:lineRule="auto"/>
        <w:ind w:right="1043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Психическое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здоровье</w:t>
      </w:r>
      <w:r w:rsidRPr="002B02EA">
        <w:rPr>
          <w:rFonts w:ascii="Times New Roman" w:eastAsia="Times New Roman" w:hAnsi="Times New Roman" w:cs="Times New Roman"/>
          <w:color w:val="1F1F1F"/>
          <w:spacing w:val="-2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w w:val="90"/>
          <w:sz w:val="28"/>
          <w:szCs w:val="28"/>
        </w:rPr>
        <w:t>—</w:t>
      </w:r>
      <w:r w:rsidRPr="002B02EA">
        <w:rPr>
          <w:rFonts w:ascii="Times New Roman" w:eastAsia="Times New Roman" w:hAnsi="Times New Roman" w:cs="Times New Roman"/>
          <w:color w:val="1F1F1F"/>
          <w:spacing w:val="-25"/>
          <w:w w:val="9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состояние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душевного</w:t>
      </w:r>
      <w:r w:rsidRPr="002B02EA"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благополучия,</w:t>
      </w:r>
      <w:r w:rsidRPr="002B02EA"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полноценной психологической деятельности человека, выражающееся в бодром настроении, хорошем самочувствии, его активности. Основу психического здоровья составляет полноценное психическое развитие на всех этапах онтогенеза. Одной из важнейших целей психологической службы образования является создание психолого-педагогических условий, обеспечивающих такое</w:t>
      </w:r>
      <w:r w:rsidRPr="002B02EA">
        <w:rPr>
          <w:rFonts w:ascii="Times New Roman" w:eastAsia="Times New Roman" w:hAnsi="Times New Roman" w:cs="Times New Roman"/>
          <w:color w:val="1F1F1F"/>
          <w:spacing w:val="3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развити</w:t>
      </w:r>
      <w:r w:rsidR="00251C0F"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е.</w:t>
      </w:r>
    </w:p>
    <w:p w14:paraId="72F14DB7" w14:textId="77777777" w:rsidR="00251C0F" w:rsidRPr="002B02EA" w:rsidRDefault="00251C0F" w:rsidP="002B02EA">
      <w:pPr>
        <w:widowControl w:val="0"/>
        <w:autoSpaceDE w:val="0"/>
        <w:autoSpaceDN w:val="0"/>
        <w:spacing w:after="0" w:line="252" w:lineRule="auto"/>
        <w:ind w:right="10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45550" w14:textId="60ABA110" w:rsidR="00251C0F" w:rsidRPr="002B02EA" w:rsidRDefault="00251C0F" w:rsidP="002B02EA">
      <w:pPr>
        <w:widowControl w:val="0"/>
        <w:autoSpaceDE w:val="0"/>
        <w:autoSpaceDN w:val="0"/>
        <w:spacing w:before="88" w:after="0" w:line="242" w:lineRule="auto"/>
        <w:ind w:right="103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Психическое здоровье в качестве составного элемента здоровья в целом включает в себя динамическую совокупность психических свойств,</w:t>
      </w:r>
      <w:r w:rsidRPr="002B02EA">
        <w:rPr>
          <w:rFonts w:ascii="Times New Roman" w:eastAsia="Times New Roman" w:hAnsi="Times New Roman" w:cs="Times New Roman"/>
          <w:color w:val="1F1F1F"/>
          <w:spacing w:val="-3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обеспечивающих:</w:t>
      </w:r>
      <w:r w:rsidRPr="002B02EA">
        <w:rPr>
          <w:rFonts w:ascii="Times New Roman" w:eastAsia="Times New Roman" w:hAnsi="Times New Roman" w:cs="Times New Roman"/>
          <w:color w:val="1F1F1F"/>
          <w:spacing w:val="-1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а)</w:t>
      </w:r>
      <w:r w:rsidRPr="002B02EA">
        <w:rPr>
          <w:rFonts w:ascii="Times New Roman" w:eastAsia="Times New Roman" w:hAnsi="Times New Roman" w:cs="Times New Roman"/>
          <w:color w:val="1F1F1F"/>
          <w:spacing w:val="-2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гармонию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между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различными</w:t>
      </w:r>
      <w:r w:rsidRPr="002B02EA"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сторонами</w:t>
      </w:r>
      <w:r w:rsidRPr="002B02EA"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личности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человека,</w:t>
      </w:r>
      <w:r w:rsidRPr="002B02EA">
        <w:rPr>
          <w:rFonts w:ascii="Times New Roman" w:eastAsia="Times New Roman" w:hAnsi="Times New Roman" w:cs="Times New Roman"/>
          <w:color w:val="1F1F1F"/>
          <w:spacing w:val="-2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а </w:t>
      </w:r>
      <w:r w:rsidRPr="002B02EA">
        <w:rPr>
          <w:rFonts w:ascii="Times New Roman" w:eastAsia="Times New Roman" w:hAnsi="Times New Roman" w:cs="Times New Roman"/>
          <w:color w:val="1F1F1F"/>
          <w:w w:val="95"/>
          <w:sz w:val="28"/>
          <w:szCs w:val="28"/>
        </w:rPr>
        <w:t>также между человеком и обществом; 6) возможность полноценного функцио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нирования человека в процессе</w:t>
      </w:r>
      <w:r w:rsidRPr="002B02EA">
        <w:rPr>
          <w:rFonts w:ascii="Times New Roman" w:eastAsia="Times New Roman" w:hAnsi="Times New Roman" w:cs="Times New Roman"/>
          <w:color w:val="1F1F1F"/>
          <w:spacing w:val="3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жизнедеятельности.</w:t>
      </w:r>
    </w:p>
    <w:p w14:paraId="3BBB8104" w14:textId="4CAF7962" w:rsidR="00251C0F" w:rsidRPr="002B02EA" w:rsidRDefault="00251C0F" w:rsidP="002B02EA">
      <w:pPr>
        <w:widowControl w:val="0"/>
        <w:autoSpaceDE w:val="0"/>
        <w:autoSpaceDN w:val="0"/>
        <w:spacing w:before="88" w:after="0" w:line="242" w:lineRule="auto"/>
        <w:ind w:right="103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Психическое здоровье создает фундамент для более высокого уровня здоровья-здоровья психологического.</w:t>
      </w:r>
    </w:p>
    <w:p w14:paraId="23513804" w14:textId="7D56EFB9" w:rsidR="00251C0F" w:rsidRPr="002B02EA" w:rsidRDefault="00251C0F" w:rsidP="002B02EA">
      <w:pPr>
        <w:widowControl w:val="0"/>
        <w:autoSpaceDE w:val="0"/>
        <w:autoSpaceDN w:val="0"/>
        <w:spacing w:before="36" w:after="0" w:line="242" w:lineRule="auto"/>
        <w:ind w:right="103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w w:val="95"/>
          <w:sz w:val="28"/>
          <w:szCs w:val="28"/>
        </w:rPr>
        <w:t xml:space="preserve">Психологическое здоровье характеризуется высоким уровнем личностного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развития,</w:t>
      </w:r>
      <w:r w:rsidRPr="002B02EA">
        <w:rPr>
          <w:rFonts w:ascii="Times New Roman" w:eastAsia="Times New Roman" w:hAnsi="Times New Roman" w:cs="Times New Roman"/>
          <w:color w:val="1F1F1F"/>
          <w:spacing w:val="-3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пониманием</w:t>
      </w:r>
      <w:r w:rsidRPr="002B02EA">
        <w:rPr>
          <w:rFonts w:ascii="Times New Roman" w:eastAsia="Times New Roman" w:hAnsi="Times New Roman" w:cs="Times New Roman"/>
          <w:color w:val="1F1F1F"/>
          <w:spacing w:val="-2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себя</w:t>
      </w:r>
      <w:r w:rsidRPr="002B02EA">
        <w:rPr>
          <w:rFonts w:ascii="Times New Roman" w:eastAsia="Times New Roman" w:hAnsi="Times New Roman" w:cs="Times New Roman"/>
          <w:color w:val="1F1F1F"/>
          <w:spacing w:val="-3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2B02EA">
        <w:rPr>
          <w:rFonts w:ascii="Times New Roman" w:eastAsia="Times New Roman" w:hAnsi="Times New Roman" w:cs="Times New Roman"/>
          <w:color w:val="1F1F1F"/>
          <w:spacing w:val="-4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других,</w:t>
      </w:r>
      <w:r w:rsidRPr="002B02EA">
        <w:rPr>
          <w:rFonts w:ascii="Times New Roman" w:eastAsia="Times New Roman" w:hAnsi="Times New Roman" w:cs="Times New Roman"/>
          <w:color w:val="1F1F1F"/>
          <w:spacing w:val="-3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наличием</w:t>
      </w:r>
      <w:r w:rsidRPr="002B02EA">
        <w:rPr>
          <w:rFonts w:ascii="Times New Roman" w:eastAsia="Times New Roman" w:hAnsi="Times New Roman" w:cs="Times New Roman"/>
          <w:color w:val="1F1F1F"/>
          <w:spacing w:val="-3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представлений</w:t>
      </w:r>
      <w:r w:rsidRPr="002B02EA">
        <w:rPr>
          <w:rFonts w:ascii="Times New Roman" w:eastAsia="Times New Roman" w:hAnsi="Times New Roman" w:cs="Times New Roman"/>
          <w:color w:val="1F1F1F"/>
          <w:spacing w:val="-2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</w:t>
      </w:r>
      <w:r w:rsidRPr="002B02EA">
        <w:rPr>
          <w:rFonts w:ascii="Times New Roman" w:eastAsia="Times New Roman" w:hAnsi="Times New Roman" w:cs="Times New Roman"/>
          <w:color w:val="1F1F1F"/>
          <w:spacing w:val="-4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цели</w:t>
      </w:r>
      <w:r w:rsidRPr="002B02EA">
        <w:rPr>
          <w:rFonts w:ascii="Times New Roman" w:eastAsia="Times New Roman" w:hAnsi="Times New Roman" w:cs="Times New Roman"/>
          <w:color w:val="1F1F1F"/>
          <w:spacing w:val="-3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2B02EA">
        <w:rPr>
          <w:rFonts w:ascii="Times New Roman" w:eastAsia="Times New Roman" w:hAnsi="Times New Roman" w:cs="Times New Roman"/>
          <w:color w:val="1F1F1F"/>
          <w:spacing w:val="-3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смысле жизни, способностью к управлению собой (личностной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саморегуляции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), умением правильно относиться к другим людям и к себе, сознанием ответственности</w:t>
      </w:r>
      <w:r w:rsidRPr="002B02EA">
        <w:rPr>
          <w:rFonts w:ascii="Times New Roman" w:eastAsia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за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свою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судьбу</w:t>
      </w:r>
      <w:r w:rsidRPr="002B02EA">
        <w:rPr>
          <w:rFonts w:ascii="Times New Roman" w:eastAsia="Times New Roman" w:hAnsi="Times New Roman" w:cs="Times New Roman"/>
          <w:color w:val="1F1F1F"/>
          <w:spacing w:val="-1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2B02EA">
        <w:rPr>
          <w:rFonts w:ascii="Times New Roman" w:eastAsia="Times New Roman" w:hAnsi="Times New Roman" w:cs="Times New Roman"/>
          <w:color w:val="1F1F1F"/>
          <w:spacing w:val="-2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свое</w:t>
      </w:r>
      <w:r w:rsidRPr="002B02EA">
        <w:rPr>
          <w:rFonts w:ascii="Times New Roman" w:eastAsia="Times New Roman" w:hAnsi="Times New Roman" w:cs="Times New Roman"/>
          <w:color w:val="1F1F1F"/>
          <w:spacing w:val="-2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развитие.</w:t>
      </w:r>
      <w:r w:rsidRPr="002B02EA">
        <w:rPr>
          <w:rFonts w:ascii="Times New Roman" w:eastAsia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Конечно,</w:t>
      </w:r>
      <w:r w:rsidRPr="002B02EA">
        <w:rPr>
          <w:rFonts w:ascii="Times New Roman" w:eastAsia="Times New Roman" w:hAnsi="Times New Roman" w:cs="Times New Roman"/>
          <w:color w:val="1F1F1F"/>
          <w:spacing w:val="-1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на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каждом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этапе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развития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психологическое</w:t>
      </w:r>
      <w:r w:rsidRPr="002B02EA">
        <w:rPr>
          <w:rFonts w:ascii="Times New Roman" w:eastAsia="Times New Roman" w:hAnsi="Times New Roman" w:cs="Times New Roman"/>
          <w:color w:val="1F1F1F"/>
          <w:spacing w:val="-2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здоровье,</w:t>
      </w:r>
      <w:r w:rsidRPr="002B02EA"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как</w:t>
      </w:r>
      <w:r w:rsidRPr="002B02EA">
        <w:rPr>
          <w:rFonts w:ascii="Times New Roman" w:eastAsia="Times New Roman" w:hAnsi="Times New Roman" w:cs="Times New Roman"/>
          <w:color w:val="1F1F1F"/>
          <w:spacing w:val="-2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здоровье</w:t>
      </w:r>
      <w:r w:rsidRPr="002B02EA"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психическое,</w:t>
      </w:r>
      <w:r w:rsidRPr="002B02EA">
        <w:rPr>
          <w:rFonts w:ascii="Times New Roman" w:eastAsia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имеет</w:t>
      </w:r>
      <w:r w:rsidRPr="002B02EA">
        <w:rPr>
          <w:rFonts w:ascii="Times New Roman" w:eastAsia="Times New Roman" w:hAnsi="Times New Roman" w:cs="Times New Roman"/>
          <w:color w:val="1F1F1F"/>
          <w:spacing w:val="-2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свою</w:t>
      </w:r>
      <w:r w:rsidRPr="002B02EA">
        <w:rPr>
          <w:rFonts w:ascii="Times New Roman" w:eastAsia="Times New Roman" w:hAnsi="Times New Roman" w:cs="Times New Roman"/>
          <w:color w:val="1F1F1F"/>
          <w:spacing w:val="-2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ярко выраженную возрастную специфику</w:t>
      </w:r>
      <w:r w:rsidRPr="002B02EA">
        <w:rPr>
          <w:rFonts w:ascii="Times New Roman" w:eastAsia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position w:val="10"/>
          <w:sz w:val="28"/>
          <w:szCs w:val="28"/>
        </w:rPr>
        <w:t>4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</w:p>
    <w:p w14:paraId="7DDEC8D1" w14:textId="6C5D51F6" w:rsidR="00251C0F" w:rsidRPr="002B02EA" w:rsidRDefault="00251C0F" w:rsidP="002B02EA">
      <w:pPr>
        <w:widowControl w:val="0"/>
        <w:autoSpaceDE w:val="0"/>
        <w:autoSpaceDN w:val="0"/>
        <w:spacing w:before="14" w:after="0" w:line="242" w:lineRule="auto"/>
        <w:ind w:right="104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</w:t>
      </w:r>
      <w:r w:rsidRPr="002B02EA">
        <w:rPr>
          <w:rFonts w:ascii="Times New Roman" w:eastAsia="Times New Roman" w:hAnsi="Times New Roman" w:cs="Times New Roman"/>
          <w:color w:val="1F1F1F"/>
          <w:spacing w:val="-4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точки</w:t>
      </w:r>
      <w:r w:rsidRPr="002B02EA">
        <w:rPr>
          <w:rFonts w:ascii="Times New Roman" w:eastAsia="Times New Roman" w:hAnsi="Times New Roman" w:cs="Times New Roman"/>
          <w:color w:val="1F1F1F"/>
          <w:spacing w:val="-4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зрения</w:t>
      </w:r>
      <w:r w:rsidRPr="002B02EA">
        <w:rPr>
          <w:rFonts w:ascii="Times New Roman" w:eastAsia="Times New Roman" w:hAnsi="Times New Roman" w:cs="Times New Roman"/>
          <w:color w:val="1F1F1F"/>
          <w:spacing w:val="-4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О.В.</w:t>
      </w:r>
      <w:r w:rsidRPr="002B02EA">
        <w:rPr>
          <w:rFonts w:ascii="Times New Roman" w:eastAsia="Times New Roman" w:hAnsi="Times New Roman" w:cs="Times New Roman"/>
          <w:color w:val="1F1F1F"/>
          <w:spacing w:val="-45"/>
          <w:sz w:val="28"/>
          <w:szCs w:val="28"/>
        </w:rPr>
        <w:t xml:space="preserve">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Хухлаевой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,</w:t>
      </w:r>
      <w:r w:rsidRPr="002B02EA">
        <w:rPr>
          <w:rFonts w:ascii="Times New Roman" w:eastAsia="Times New Roman" w:hAnsi="Times New Roman" w:cs="Times New Roman"/>
          <w:color w:val="1F1F1F"/>
          <w:spacing w:val="-3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психологическое</w:t>
      </w:r>
      <w:r w:rsidRPr="002B02EA">
        <w:rPr>
          <w:rFonts w:ascii="Times New Roman" w:eastAsia="Times New Roman" w:hAnsi="Times New Roman" w:cs="Times New Roman"/>
          <w:color w:val="1F1F1F"/>
          <w:spacing w:val="-4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здоровье</w:t>
      </w:r>
      <w:r w:rsidRPr="002B02EA">
        <w:rPr>
          <w:rFonts w:ascii="Times New Roman" w:eastAsia="Times New Roman" w:hAnsi="Times New Roman" w:cs="Times New Roman"/>
          <w:color w:val="1F1F1F"/>
          <w:spacing w:val="-4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человека</w:t>
      </w:r>
      <w:r w:rsidRPr="002B02EA">
        <w:rPr>
          <w:rFonts w:ascii="Times New Roman" w:eastAsia="Times New Roman" w:hAnsi="Times New Roman" w:cs="Times New Roman"/>
          <w:color w:val="1F1F1F"/>
          <w:spacing w:val="-4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включает в</w:t>
      </w:r>
      <w:r w:rsidRPr="002B02EA"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себя:</w:t>
      </w:r>
    </w:p>
    <w:p w14:paraId="66CAF22F" w14:textId="77777777" w:rsidR="00251C0F" w:rsidRPr="002B02EA" w:rsidRDefault="00251C0F" w:rsidP="002B02EA">
      <w:pPr>
        <w:widowControl w:val="0"/>
        <w:autoSpaceDE w:val="0"/>
        <w:autoSpaceDN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а) способность к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саморегуляции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;</w:t>
      </w:r>
    </w:p>
    <w:p w14:paraId="2EA66AE3" w14:textId="125F4215" w:rsidR="00251C0F" w:rsidRPr="002B02EA" w:rsidRDefault="00251C0F" w:rsidP="002B02EA">
      <w:pPr>
        <w:widowControl w:val="0"/>
        <w:autoSpaceDE w:val="0"/>
        <w:autoSpaceDN w:val="0"/>
        <w:spacing w:before="7" w:after="0" w:line="242" w:lineRule="auto"/>
        <w:ind w:right="2956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6)</w:t>
      </w:r>
      <w:r w:rsidRPr="002B02EA">
        <w:rPr>
          <w:rFonts w:ascii="Times New Roman" w:eastAsia="Times New Roman" w:hAnsi="Times New Roman" w:cs="Times New Roman"/>
          <w:color w:val="1F1F1F"/>
          <w:spacing w:val="-3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наличие</w:t>
      </w:r>
      <w:r w:rsidRPr="002B02EA">
        <w:rPr>
          <w:rFonts w:ascii="Times New Roman" w:eastAsia="Times New Roman" w:hAnsi="Times New Roman" w:cs="Times New Roman"/>
          <w:color w:val="1F1F1F"/>
          <w:spacing w:val="-3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позитивных</w:t>
      </w:r>
      <w:r w:rsidRPr="002B02EA">
        <w:rPr>
          <w:rFonts w:ascii="Times New Roman" w:eastAsia="Times New Roman" w:hAnsi="Times New Roman" w:cs="Times New Roman"/>
          <w:color w:val="1F1F1F"/>
          <w:spacing w:val="-2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образов</w:t>
      </w:r>
      <w:r w:rsidRPr="002B02EA">
        <w:rPr>
          <w:rFonts w:ascii="Times New Roman" w:eastAsia="Times New Roman" w:hAnsi="Times New Roman" w:cs="Times New Roman"/>
          <w:color w:val="1F1F1F"/>
          <w:spacing w:val="-3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собственного</w:t>
      </w:r>
      <w:r w:rsidRPr="002B02EA">
        <w:rPr>
          <w:rFonts w:ascii="Times New Roman" w:eastAsia="Times New Roman" w:hAnsi="Times New Roman" w:cs="Times New Roman"/>
          <w:color w:val="1F1F1F"/>
          <w:spacing w:val="-2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Я</w:t>
      </w:r>
      <w:r w:rsidRPr="002B02EA">
        <w:rPr>
          <w:rFonts w:ascii="Times New Roman" w:eastAsia="Times New Roman" w:hAnsi="Times New Roman" w:cs="Times New Roman"/>
          <w:color w:val="1F1F1F"/>
          <w:spacing w:val="-4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proofErr w:type="gramStart"/>
      <w:r w:rsidRPr="002B02EA">
        <w:rPr>
          <w:rFonts w:ascii="Times New Roman" w:eastAsia="Times New Roman" w:hAnsi="Times New Roman" w:cs="Times New Roman"/>
          <w:color w:val="1F1F1F"/>
          <w:spacing w:val="-4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</w:t>
      </w:r>
      <w:proofErr w:type="gram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ругого; </w:t>
      </w:r>
    </w:p>
    <w:p w14:paraId="12B9E372" w14:textId="1A3CEEEB" w:rsidR="00251C0F" w:rsidRPr="002B02EA" w:rsidRDefault="00251C0F" w:rsidP="002B02EA">
      <w:pPr>
        <w:widowControl w:val="0"/>
        <w:autoSpaceDE w:val="0"/>
        <w:autoSpaceDN w:val="0"/>
        <w:spacing w:before="7" w:after="0" w:line="242" w:lineRule="auto"/>
        <w:ind w:right="295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в)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владение</w:t>
      </w:r>
      <w:r w:rsidRPr="002B02EA">
        <w:rPr>
          <w:rFonts w:ascii="Times New Roman" w:eastAsia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рефлексией</w:t>
      </w:r>
      <w:r w:rsidRPr="002B02EA"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как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средством</w:t>
      </w:r>
      <w:r w:rsidRPr="002B02EA">
        <w:rPr>
          <w:rFonts w:ascii="Times New Roman" w:eastAsia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самопознания;</w:t>
      </w:r>
    </w:p>
    <w:p w14:paraId="00575540" w14:textId="77777777" w:rsidR="00251C0F" w:rsidRPr="002B02EA" w:rsidRDefault="00251C0F" w:rsidP="002B02EA">
      <w:pPr>
        <w:widowControl w:val="0"/>
        <w:autoSpaceDE w:val="0"/>
        <w:autoSpaceDN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г) потребность в саморазвитии </w:t>
      </w:r>
      <w:r w:rsidRPr="002B02EA">
        <w:rPr>
          <w:rFonts w:ascii="Times New Roman" w:eastAsia="Times New Roman" w:hAnsi="Times New Roman" w:cs="Times New Roman"/>
          <w:color w:val="1F1F1F"/>
          <w:position w:val="10"/>
          <w:sz w:val="28"/>
          <w:szCs w:val="28"/>
        </w:rPr>
        <w:t>5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</w:p>
    <w:p w14:paraId="316E1AA5" w14:textId="7EF16A4D" w:rsidR="00251C0F" w:rsidRPr="002B02EA" w:rsidRDefault="00251C0F" w:rsidP="002B02EA">
      <w:pPr>
        <w:widowControl w:val="0"/>
        <w:autoSpaceDE w:val="0"/>
        <w:autoSpaceDN w:val="0"/>
        <w:spacing w:before="2" w:after="0" w:line="244" w:lineRule="auto"/>
        <w:ind w:right="10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</w:t>
      </w:r>
      <w:r w:rsidRPr="002B02EA">
        <w:rPr>
          <w:rFonts w:ascii="Times New Roman" w:eastAsia="Times New Roman" w:hAnsi="Times New Roman" w:cs="Times New Roman"/>
          <w:color w:val="1F1F1F"/>
          <w:spacing w:val="-4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условиям</w:t>
      </w:r>
      <w:r w:rsidRPr="002B02EA">
        <w:rPr>
          <w:rFonts w:ascii="Times New Roman" w:eastAsia="Times New Roman" w:hAnsi="Times New Roman" w:cs="Times New Roman"/>
          <w:color w:val="1F1F1F"/>
          <w:spacing w:val="-3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становления</w:t>
      </w:r>
      <w:r w:rsidRPr="002B02EA">
        <w:rPr>
          <w:rFonts w:ascii="Times New Roman" w:eastAsia="Times New Roman" w:hAnsi="Times New Roman" w:cs="Times New Roman"/>
          <w:color w:val="1F1F1F"/>
          <w:spacing w:val="-3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основных</w:t>
      </w:r>
      <w:r w:rsidRPr="002B02EA">
        <w:rPr>
          <w:rFonts w:ascii="Times New Roman" w:eastAsia="Times New Roman" w:hAnsi="Times New Roman" w:cs="Times New Roman"/>
          <w:color w:val="1F1F1F"/>
          <w:spacing w:val="-3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компонентов</w:t>
      </w:r>
      <w:r w:rsidRPr="002B02EA">
        <w:rPr>
          <w:rFonts w:ascii="Times New Roman" w:eastAsia="Times New Roman" w:hAnsi="Times New Roman" w:cs="Times New Roman"/>
          <w:color w:val="1F1F1F"/>
          <w:spacing w:val="-3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психологического</w:t>
      </w:r>
      <w:r w:rsidRPr="002B02EA">
        <w:rPr>
          <w:rFonts w:ascii="Times New Roman" w:eastAsia="Times New Roman" w:hAnsi="Times New Roman" w:cs="Times New Roman"/>
          <w:color w:val="1F1F1F"/>
          <w:spacing w:val="-4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здоровья ребенка следует</w:t>
      </w:r>
      <w:r w:rsidRPr="002B02EA">
        <w:rPr>
          <w:rFonts w:ascii="Times New Roman" w:eastAsia="Times New Roman" w:hAnsi="Times New Roman" w:cs="Times New Roman"/>
          <w:color w:val="1F1F1F"/>
          <w:spacing w:val="2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отнести:</w:t>
      </w:r>
    </w:p>
    <w:p w14:paraId="6800EDBA" w14:textId="077918B3" w:rsidR="00251C0F" w:rsidRPr="002B02EA" w:rsidRDefault="00251C0F" w:rsidP="002B02EA">
      <w:pPr>
        <w:pStyle w:val="a3"/>
        <w:widowControl w:val="0"/>
        <w:numPr>
          <w:ilvl w:val="0"/>
          <w:numId w:val="7"/>
        </w:numPr>
        <w:tabs>
          <w:tab w:val="left" w:pos="1507"/>
        </w:tabs>
        <w:autoSpaceDE w:val="0"/>
        <w:autoSpaceDN w:val="0"/>
        <w:spacing w:before="1" w:after="0" w:line="244" w:lineRule="auto"/>
        <w:ind w:right="1041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содействие формированию активности ребенка,</w:t>
      </w:r>
      <w:r w:rsid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которая</w:t>
      </w:r>
      <w:r w:rsidR="00C64CAC"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особенно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необходима</w:t>
      </w:r>
      <w:r w:rsidRPr="002B02EA">
        <w:rPr>
          <w:rFonts w:ascii="Times New Roman" w:eastAsia="Times New Roman" w:hAnsi="Times New Roman" w:cs="Times New Roman"/>
          <w:color w:val="1F1F1F"/>
          <w:spacing w:val="-2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ему</w:t>
      </w:r>
      <w:r w:rsidRPr="002B02EA">
        <w:rPr>
          <w:rFonts w:ascii="Times New Roman" w:eastAsia="Times New Roman" w:hAnsi="Times New Roman" w:cs="Times New Roman"/>
          <w:color w:val="1F1F1F"/>
          <w:spacing w:val="-2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для</w:t>
      </w:r>
      <w:r w:rsidRPr="002B02EA">
        <w:rPr>
          <w:rFonts w:ascii="Times New Roman" w:eastAsia="Times New Roman" w:hAnsi="Times New Roman" w:cs="Times New Roman"/>
          <w:color w:val="1F1F1F"/>
          <w:spacing w:val="-2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осуществления</w:t>
      </w:r>
      <w:r w:rsidRPr="002B02EA">
        <w:rPr>
          <w:rFonts w:ascii="Times New Roman" w:eastAsia="Times New Roman" w:hAnsi="Times New Roman" w:cs="Times New Roman"/>
          <w:color w:val="1F1F1F"/>
          <w:spacing w:val="-21"/>
          <w:sz w:val="28"/>
          <w:szCs w:val="28"/>
        </w:rPr>
        <w:t xml:space="preserve">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саморегуляции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  <w:r w:rsidR="00C64CAC" w:rsidRPr="002B02EA">
        <w:rPr>
          <w:rFonts w:ascii="Times New Roman" w:eastAsia="Times New Roman" w:hAnsi="Times New Roman" w:cs="Times New Roman"/>
          <w:color w:val="1F1F1F"/>
          <w:spacing w:val="-3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Согласно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К.А.</w:t>
      </w:r>
      <w:r w:rsidRPr="002B02EA">
        <w:rPr>
          <w:rFonts w:ascii="Times New Roman" w:eastAsia="Times New Roman" w:hAnsi="Times New Roman" w:cs="Times New Roman"/>
          <w:color w:val="1F1F1F"/>
          <w:spacing w:val="-28"/>
          <w:sz w:val="28"/>
          <w:szCs w:val="28"/>
        </w:rPr>
        <w:t xml:space="preserve">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Абульхановой-Славской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,</w:t>
      </w:r>
      <w:r w:rsidRPr="002B02E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можно</w:t>
      </w:r>
      <w:r w:rsidRPr="002B02EA"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говорить</w:t>
      </w:r>
      <w:r w:rsidRPr="002B02EA"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существовании</w:t>
      </w:r>
      <w:r w:rsidRPr="002B02E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сензитивных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периодов</w:t>
      </w:r>
      <w:r w:rsidRPr="002B02EA"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для </w:t>
      </w:r>
      <w:r w:rsidRPr="002B02EA">
        <w:rPr>
          <w:rFonts w:ascii="Times New Roman" w:eastAsia="Times New Roman" w:hAnsi="Times New Roman" w:cs="Times New Roman"/>
          <w:color w:val="1F1F1F"/>
          <w:w w:val="95"/>
          <w:sz w:val="28"/>
          <w:szCs w:val="28"/>
        </w:rPr>
        <w:t>развития того или иного вида активности (двигательной, познавательной, ком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муникативной</w:t>
      </w:r>
      <w:r w:rsidRPr="002B02EA"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2B02EA">
        <w:rPr>
          <w:rFonts w:ascii="Times New Roman" w:eastAsia="Times New Roman" w:hAnsi="Times New Roman" w:cs="Times New Roman"/>
          <w:color w:val="1F1F1F"/>
          <w:spacing w:val="-2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др.).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Очень</w:t>
      </w:r>
      <w:r w:rsidRPr="002B02EA">
        <w:rPr>
          <w:rFonts w:ascii="Times New Roman" w:eastAsia="Times New Roman" w:hAnsi="Times New Roman" w:cs="Times New Roman"/>
          <w:color w:val="1F1F1F"/>
          <w:spacing w:val="-1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важно,</w:t>
      </w:r>
      <w:r w:rsidRPr="002B02EA">
        <w:rPr>
          <w:rFonts w:ascii="Times New Roman" w:eastAsia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чтобы</w:t>
      </w:r>
      <w:r w:rsidRPr="002B02EA"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</w:t>
      </w:r>
      <w:r w:rsidRPr="002B02EA">
        <w:rPr>
          <w:rFonts w:ascii="Times New Roman" w:eastAsia="Times New Roman" w:hAnsi="Times New Roman" w:cs="Times New Roman"/>
          <w:color w:val="1F1F1F"/>
          <w:spacing w:val="-22"/>
          <w:sz w:val="28"/>
          <w:szCs w:val="28"/>
        </w:rPr>
        <w:t xml:space="preserve"> </w:t>
      </w:r>
      <w:proofErr w:type="spellStart"/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сензитивный</w:t>
      </w:r>
      <w:proofErr w:type="spellEnd"/>
      <w:r w:rsidRPr="002B02EA">
        <w:rPr>
          <w:rFonts w:ascii="Times New Roman" w:eastAsia="Times New Roman" w:hAnsi="Times New Roman" w:cs="Times New Roman"/>
          <w:color w:val="1F1F1F"/>
          <w:spacing w:val="-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период</w:t>
      </w:r>
      <w:r w:rsidRPr="002B02EA"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активность ребенка</w:t>
      </w:r>
      <w:r w:rsidRPr="002B02EA">
        <w:rPr>
          <w:rFonts w:ascii="Times New Roman" w:eastAsia="Times New Roman" w:hAnsi="Times New Roman" w:cs="Times New Roman"/>
          <w:color w:val="1F1F1F"/>
          <w:spacing w:val="-3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получила</w:t>
      </w:r>
      <w:r w:rsidRPr="002B02EA">
        <w:rPr>
          <w:rFonts w:ascii="Times New Roman" w:eastAsia="Times New Roman" w:hAnsi="Times New Roman" w:cs="Times New Roman"/>
          <w:color w:val="1F1F1F"/>
          <w:spacing w:val="-2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возможность</w:t>
      </w:r>
      <w:r w:rsidRPr="002B02EA">
        <w:rPr>
          <w:rFonts w:ascii="Times New Roman" w:eastAsia="Times New Roman" w:hAnsi="Times New Roman" w:cs="Times New Roman"/>
          <w:color w:val="1F1F1F"/>
          <w:spacing w:val="-2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реализации</w:t>
      </w:r>
      <w:r w:rsidRPr="002B02EA">
        <w:rPr>
          <w:rFonts w:ascii="Times New Roman" w:eastAsia="Times New Roman" w:hAnsi="Times New Roman" w:cs="Times New Roman"/>
          <w:color w:val="1F1F1F"/>
          <w:spacing w:val="-2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</w:t>
      </w:r>
      <w:r w:rsidRPr="002B02EA">
        <w:rPr>
          <w:rFonts w:ascii="Times New Roman" w:eastAsia="Times New Roman" w:hAnsi="Times New Roman" w:cs="Times New Roman"/>
          <w:color w:val="1F1F1F"/>
          <w:spacing w:val="-3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условиях</w:t>
      </w:r>
      <w:r w:rsidRPr="002B02EA">
        <w:rPr>
          <w:rFonts w:ascii="Times New Roman" w:eastAsia="Times New Roman" w:hAnsi="Times New Roman" w:cs="Times New Roman"/>
          <w:color w:val="1F1F1F"/>
          <w:spacing w:val="-2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позитивного</w:t>
      </w:r>
      <w:r w:rsidRPr="002B02EA">
        <w:rPr>
          <w:rFonts w:ascii="Times New Roman" w:eastAsia="Times New Roman" w:hAnsi="Times New Roman" w:cs="Times New Roman"/>
          <w:color w:val="1F1F1F"/>
          <w:spacing w:val="-2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общения и</w:t>
      </w:r>
      <w:r w:rsidRPr="002B02EA">
        <w:rPr>
          <w:rFonts w:ascii="Times New Roman" w:eastAsia="Times New Roman" w:hAnsi="Times New Roman" w:cs="Times New Roman"/>
          <w:color w:val="1F1F1F"/>
          <w:spacing w:val="-24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соответствующим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образом</w:t>
      </w:r>
      <w:r w:rsidRPr="002B02EA">
        <w:rPr>
          <w:rFonts w:ascii="Times New Roman" w:eastAsia="Times New Roman" w:hAnsi="Times New Roman" w:cs="Times New Roman"/>
          <w:color w:val="1F1F1F"/>
          <w:spacing w:val="-1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организованного</w:t>
      </w:r>
      <w:r w:rsidRPr="002B02EA">
        <w:rPr>
          <w:rFonts w:ascii="Times New Roman" w:eastAsia="Times New Roman" w:hAnsi="Times New Roman" w:cs="Times New Roman"/>
          <w:color w:val="1F1F1F"/>
          <w:spacing w:val="-2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обучения.</w:t>
      </w:r>
      <w:r w:rsidRPr="002B02EA"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Неадекватная</w:t>
      </w:r>
      <w:r w:rsidRPr="002B02EA"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организация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жизненных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структур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блокирует</w:t>
      </w:r>
      <w:r w:rsidRPr="002B02EA">
        <w:rPr>
          <w:rFonts w:ascii="Times New Roman" w:eastAsia="Times New Roman" w:hAnsi="Times New Roman" w:cs="Times New Roman"/>
          <w:color w:val="1F1F1F"/>
          <w:spacing w:val="-1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активность,</w:t>
      </w:r>
      <w:r w:rsidRPr="002B02EA">
        <w:rPr>
          <w:rFonts w:ascii="Times New Roman" w:eastAsia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снижает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ее</w:t>
      </w:r>
      <w:r w:rsidRPr="002B02EA">
        <w:rPr>
          <w:rFonts w:ascii="Times New Roman" w:eastAsia="Times New Roman" w:hAnsi="Times New Roman" w:cs="Times New Roman"/>
          <w:color w:val="1F1F1F"/>
          <w:spacing w:val="-2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уровень</w:t>
      </w:r>
      <w:r w:rsidRPr="002B02EA"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или придает ей другую</w:t>
      </w:r>
      <w:r w:rsidRPr="002B02EA">
        <w:rPr>
          <w:rFonts w:ascii="Times New Roman" w:eastAsia="Times New Roman" w:hAnsi="Times New Roman" w:cs="Times New Roman"/>
          <w:color w:val="1F1F1F"/>
          <w:spacing w:val="27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направленность;</w:t>
      </w:r>
    </w:p>
    <w:p w14:paraId="06ACF33B" w14:textId="51C0D1F5" w:rsidR="00251C0F" w:rsidRPr="002B02EA" w:rsidRDefault="00251C0F" w:rsidP="002B02EA">
      <w:pPr>
        <w:pStyle w:val="a3"/>
        <w:widowControl w:val="0"/>
        <w:numPr>
          <w:ilvl w:val="0"/>
          <w:numId w:val="7"/>
        </w:numPr>
        <w:tabs>
          <w:tab w:val="left" w:pos="1530"/>
        </w:tabs>
        <w:autoSpaceDE w:val="0"/>
        <w:autoSpaceDN w:val="0"/>
        <w:spacing w:after="0" w:line="244" w:lineRule="auto"/>
        <w:ind w:right="1056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наличие опыта самостоятельного преодоления препятствий. Широко </w:t>
      </w:r>
      <w:r w:rsidRPr="002B02EA">
        <w:rPr>
          <w:rFonts w:ascii="Times New Roman" w:eastAsia="Times New Roman" w:hAnsi="Times New Roman" w:cs="Times New Roman"/>
          <w:color w:val="1F1F1F"/>
          <w:w w:val="95"/>
          <w:sz w:val="28"/>
          <w:szCs w:val="28"/>
        </w:rPr>
        <w:t>распространенное мнение о необходимости полного эмоционального комфор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та абсолютно</w:t>
      </w:r>
      <w:r w:rsidRPr="002B02EA">
        <w:rPr>
          <w:rFonts w:ascii="Times New Roman" w:eastAsia="Times New Roman" w:hAnsi="Times New Roman" w:cs="Times New Roman"/>
          <w:color w:val="1F1F1F"/>
          <w:spacing w:val="2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неверно;</w:t>
      </w:r>
    </w:p>
    <w:p w14:paraId="131F604F" w14:textId="77777777" w:rsidR="00C64CAC" w:rsidRPr="002B02EA" w:rsidRDefault="00251C0F" w:rsidP="002B02EA">
      <w:pPr>
        <w:pStyle w:val="a3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Всемерная</w:t>
      </w:r>
      <w:r w:rsidRPr="002B02EA">
        <w:rPr>
          <w:rFonts w:ascii="Times New Roman" w:eastAsia="Times New Roman" w:hAnsi="Times New Roman" w:cs="Times New Roman"/>
          <w:color w:val="1F1F1F"/>
          <w:spacing w:val="-2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поддержка</w:t>
      </w:r>
      <w:r w:rsidRPr="002B02EA">
        <w:rPr>
          <w:rFonts w:ascii="Times New Roman" w:eastAsia="Times New Roman" w:hAnsi="Times New Roman" w:cs="Times New Roman"/>
          <w:color w:val="1F1F1F"/>
          <w:spacing w:val="-22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развития</w:t>
      </w:r>
      <w:r w:rsidRPr="002B02EA">
        <w:rPr>
          <w:rFonts w:ascii="Times New Roman" w:eastAsia="Times New Roman" w:hAnsi="Times New Roman" w:cs="Times New Roman"/>
          <w:color w:val="1F1F1F"/>
          <w:spacing w:val="-18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рефлексии,</w:t>
      </w:r>
      <w:r w:rsidRPr="002B02EA">
        <w:rPr>
          <w:rFonts w:ascii="Times New Roman" w:eastAsia="Times New Roman" w:hAnsi="Times New Roman" w:cs="Times New Roman"/>
          <w:color w:val="1F1F1F"/>
          <w:spacing w:val="-16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когда</w:t>
      </w:r>
      <w:r w:rsidRPr="002B02EA">
        <w:rPr>
          <w:rFonts w:ascii="Times New Roman" w:eastAsia="Times New Roman" w:hAnsi="Times New Roman" w:cs="Times New Roman"/>
          <w:color w:val="1F1F1F"/>
          <w:spacing w:val="-23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взрослый</w:t>
      </w:r>
      <w:r w:rsidRPr="002B02EA">
        <w:rPr>
          <w:rFonts w:ascii="Times New Roman" w:eastAsia="Times New Roman" w:hAnsi="Times New Roman" w:cs="Times New Roman"/>
          <w:color w:val="1F1F1F"/>
          <w:spacing w:val="-21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побуждает ребенка к пониманию себя, своих особенностей и возможностей, причин и последствий своего</w:t>
      </w:r>
      <w:r w:rsidRPr="002B02EA">
        <w:rPr>
          <w:rFonts w:ascii="Times New Roman" w:eastAsia="Times New Roman" w:hAnsi="Times New Roman" w:cs="Times New Roman"/>
          <w:color w:val="1F1F1F"/>
          <w:spacing w:val="29"/>
          <w:sz w:val="28"/>
          <w:szCs w:val="28"/>
        </w:rPr>
        <w:t xml:space="preserve"> 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>поведения;</w:t>
      </w:r>
    </w:p>
    <w:p w14:paraId="3B59E567" w14:textId="67D9110A" w:rsidR="00C64CAC" w:rsidRPr="002B02EA" w:rsidRDefault="00C64CAC" w:rsidP="002B02EA">
      <w:pPr>
        <w:pStyle w:val="a3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Наличие ценностных ориентаций в развитии ребенка, когда он получает возможность приобщиться к идеалам взрослых, их жизненным устремлениям и соответственно этому строить свое миропонимание.</w:t>
      </w:r>
    </w:p>
    <w:p w14:paraId="02C26E92" w14:textId="0DF35A30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Необходимыми условиями решения одной из главных задач дошкольных образовательных учреждений (групп) по охране жизни и укреплению здоровья детей являются:</w:t>
      </w:r>
    </w:p>
    <w:p w14:paraId="78189BD2" w14:textId="77777777" w:rsidR="00C64CAC" w:rsidRPr="002B02EA" w:rsidRDefault="00C64CAC" w:rsidP="002B02EA">
      <w:pPr>
        <w:pStyle w:val="a3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создание в образовательной организации безопасной образовательной среды;</w:t>
      </w:r>
    </w:p>
    <w:p w14:paraId="631EBDC0" w14:textId="77777777" w:rsidR="00C64CAC" w:rsidRPr="002B02EA" w:rsidRDefault="00C64CAC" w:rsidP="002B02EA">
      <w:pPr>
        <w:pStyle w:val="a3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осуществление комплекса психолого-педагогической, профилактической и оздоровительной работы;</w:t>
      </w:r>
    </w:p>
    <w:p w14:paraId="2D626643" w14:textId="5822B730" w:rsidR="00C64CAC" w:rsidRPr="002B02EA" w:rsidRDefault="00C64CAC" w:rsidP="002B02EA">
      <w:pPr>
        <w:pStyle w:val="a3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использование комплексной системы диагностики и мониторинга состояния здоровья детей.</w:t>
      </w:r>
    </w:p>
    <w:p w14:paraId="382BD323" w14:textId="4452280E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Безопасность означает наличие определенных условий, необходимых для жизни, развития и деятельности. Социальная среда есть совокупность условий, в которых происходит формирование и развитие человека на протяжении всего жизненного пути.</w:t>
      </w:r>
    </w:p>
    <w:p w14:paraId="044FAED9" w14:textId="7325C726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Образовательный процесс в образовательных организациях, реализующих программы дошкольного образования, нельзя рассматривать в отрыве от образовательной среды. Образовательная среда — это совокупность условий для эффективного становления и развития личности, его восхождения по ступеням познания, образования, культуры. </w:t>
      </w: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Она создает основу формирования целостного мировоззрения и нового менталитета. При создании образовательной среды необходимо учитывать содержательные, организационные, проектировочные и оценочные аспекты в подборе элементов, составляющих содержание интерьера, окружающей обстановки, оборудования, образовательных средств.</w:t>
      </w:r>
    </w:p>
    <w:p w14:paraId="7FF37918" w14:textId="43D9BAC5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Критерием оценки эффективности образовательной среды является психически здоровая личность. Человек может быть психически здоровым только в определенных условиях. Так как неблагоприятное эмоциональное сам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чувствие8 негативно влияет на психическое здоровье дошкольников, а также ограничивает их социальные возможности в процессе адаптации и интеграции, необходимо создание в образовательном учреждении безопасной образовательной среды как основного условия развития психически здоровой личности.</w:t>
      </w:r>
    </w:p>
    <w:p w14:paraId="108FDF25" w14:textId="1404A134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Работа в дошкольном образовательном учреждении, в том числе работа психологическая, должна быть направлена на повышение показателей психологической безопасности, способствовать улучшению показателей психического здоровья участников образовательной среды’.</w:t>
      </w:r>
    </w:p>
    <w:p w14:paraId="7A7038C6" w14:textId="405AF8D1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Каждая из игр, решая задачи образовательной области «Физическое развитие», способствует решению задач из других образовательных областей.</w:t>
      </w:r>
    </w:p>
    <w:p w14:paraId="3E3EF5D2" w14:textId="77777777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>Задачи других образовательных областей.</w:t>
      </w:r>
    </w:p>
    <w:p w14:paraId="106956BA" w14:textId="36F65553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«Познавательное развитие» — усвоение ребенком предметных действий п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средством двигательной активности, а также как одно из средств овладения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операциональным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составом различных видов детской деятельности; формирование целостной картины мира, расширение кругозора в части представлений о здоровье, в том числе психическом; формирование представлений о труде людей, профессиях; формирование первичных представлений о себе, собственных двигательных возможностях и особенностях;</w:t>
      </w:r>
    </w:p>
    <w:p w14:paraId="3430E474" w14:textId="669C2FDE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«Социально-коммуникативное развитие» — формирование первичных ценностных представлений о здоровье и здоровом образе жизни (ЗОЖ) человека, соблюдение элементарных общепринятых норм и правил поведения в части ЗОЖ и сохранении психического здоровья; приобщение к ценностям физической культуры; приобщение к элементарным общепринятым нормам и правилам взаимоотношений со сверстниками и взрослыми в совместной двигательной активности; формирование основ безопасности собственной жизнедеятельности, в том числе здоровья;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развитие свободного общения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взрослыми и детьми в </w:t>
      </w: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части необходимости двигательной активности и физического совершенствования; игровое общение;</w:t>
      </w:r>
    </w:p>
    <w:p w14:paraId="52B90989" w14:textId="362D3778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«Художественно-эстетическое развитие» — использование сре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одуктивных видов деятельности для обогащения и закрепления содержания области «Физическое развитие»; развитие музыкально-ритмической деятельности на основе основных движений и физических качеств;</w:t>
      </w:r>
    </w:p>
    <w:p w14:paraId="1FAFACFB" w14:textId="78E273D8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«Речевое развитие» — взаимосвязь развития двигательной активности детей, развития мелкой моторики и речевого развития.</w:t>
      </w:r>
    </w:p>
    <w:p w14:paraId="318BD55A" w14:textId="77777777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4B210" w14:textId="77777777" w:rsidR="00C64CAC" w:rsidRPr="002B02EA" w:rsidRDefault="00C64CAC" w:rsidP="002B02EA">
      <w:pPr>
        <w:ind w:left="36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_250015"/>
      <w:bookmarkEnd w:id="1"/>
      <w:r w:rsidRPr="002B02EA">
        <w:rPr>
          <w:rFonts w:ascii="Times New Roman" w:hAnsi="Times New Roman" w:cs="Times New Roman"/>
          <w:b/>
          <w:bCs/>
          <w:sz w:val="28"/>
          <w:szCs w:val="28"/>
        </w:rPr>
        <w:t xml:space="preserve">Идеи Фридриха </w:t>
      </w:r>
      <w:proofErr w:type="spellStart"/>
      <w:r w:rsidRPr="002B02EA">
        <w:rPr>
          <w:rFonts w:ascii="Times New Roman" w:hAnsi="Times New Roman" w:cs="Times New Roman"/>
          <w:b/>
          <w:bCs/>
          <w:sz w:val="28"/>
          <w:szCs w:val="28"/>
        </w:rPr>
        <w:t>Фрёбеля</w:t>
      </w:r>
      <w:proofErr w:type="spellEnd"/>
    </w:p>
    <w:p w14:paraId="4D4CCBC2" w14:textId="3EF5E147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Фридрих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Фрёбель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выделял физическую культуру как пятый вид деятельности ребенка. Воспитатель, по его мнению, должен пронаблюдать и поддержать первоначальные и закономерные проявления овладения своим телом через </w:t>
      </w:r>
      <w:r w:rsidRPr="002B02EA">
        <w:rPr>
          <w:rFonts w:ascii="Times New Roman" w:hAnsi="Times New Roman" w:cs="Times New Roman"/>
          <w:b/>
          <w:bCs/>
          <w:sz w:val="28"/>
          <w:szCs w:val="28"/>
        </w:rPr>
        <w:t xml:space="preserve">гимнастику. 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Гимнастика, так же как творчество и пение, имеет отношение к развитию в ребенке «человека и человечности». «Ведь тело человека с его членами и является тем, чем человек непосредственно дает знать о своей жизни, о своем внутреннем мире, выявляет свое существо вовне и созидает. Подобно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тому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как состояние покоя является главным образом выражением и требованием физической жизни, так же точно движение является у ребенка выражением и требованием его душевной жизни...».</w:t>
      </w:r>
    </w:p>
    <w:p w14:paraId="1631A7DF" w14:textId="77777777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Фрёбель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заметил, что параллельно и в соответствии с развитием органов душевной жизни, именно с развитием зрения и слуха развиваются и органы движения, и среди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них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прежде всего руки и кисти рук.</w:t>
      </w:r>
    </w:p>
    <w:p w14:paraId="0A01DA0D" w14:textId="0BB2F7BD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Важно, отмечал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Фрёбель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, чтобы забота о воспитании в ребенке внутреннего и духовного начала должна начинаться сейчас же после появления его на свет, присоединиться непосредственно к заботе о его физической жизни. По мере развития физических чу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вств в р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ебенке равномерно и одновременно развивается способность распоряжаться своим телом, его членами, и притом опять в последовательности, обусловленной их природою и свойствами предметов физического мира. Предметы внешнего мира бывают сами или более близки, спокойны и поэтому как бы сами уже требуют спокойствия, или же они бывают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более подвижными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, неустойчивыми и как таковые требуют, чтобы их удержали, схватили, поймали... Развитие своего тела и использование его ребенком для различных поз и движений (сноровка) «для сидения и лежания, для обнимания и схватывания, для хождения и прыганья; стояние есть цельная </w:t>
      </w: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и притом самая совершенная совокупность всяких навыков тела и его членов: это нахождение центра тяжести для тела».</w:t>
      </w:r>
    </w:p>
    <w:p w14:paraId="34880FDB" w14:textId="613869E6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Для детей дошкольного возраста, как заметил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Фрёбель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, физическое стояние так же важно, как была важна для младенцев улыбка, это физическое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самонахождение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. Физическое развитие дошкольников, отмечал он, так же важно, как важна нравственно-религиозная устойчивость для пожилых людей. «Но здесь отнюдь не одна физическая сила получает пищу, нет, но и умственная и нравственная сила во всех этих играх находится в повышенном, более определенном и более устойчивом состоянии... Уважение, знание и развитие тела как носителя духа и средства для выражения его сущности в упражнениях, упорядоченных и постепенно ведущих к такому развитию тела». Физические занятия укрепляют не только тело, но в особенности дух, дают возможность приступить к постижению новых знаний.</w:t>
      </w:r>
    </w:p>
    <w:p w14:paraId="39B4DC4B" w14:textId="6175B77B" w:rsidR="006664CF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Фридрих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Фрёбель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в своих трудах подчеркивал зависимость здоровья, движения и игры в развитии ребенка. «Изучение окружающего, самостоятельное восприятие внешнего мира и игра, самостоятельное действие, исходящее из внутренних побуждений, проявление своей внутренней жизни являются, таким образом, первыми самостоятельными занятиями ребенка, если его телесные потребности удовлетворены и если он чувствует себя здоровым и сильным... Таким образом, мы видим, что человек, благодаря этим трем видам своей деятельности, рано постигает свое назначение. Точно так же в них разрешаются и все явления его буду</w:t>
      </w:r>
      <w:r w:rsidR="006664CF" w:rsidRPr="002B02EA">
        <w:rPr>
          <w:rFonts w:ascii="Times New Roman" w:hAnsi="Times New Roman" w:cs="Times New Roman"/>
          <w:bCs/>
          <w:sz w:val="28"/>
          <w:szCs w:val="28"/>
        </w:rPr>
        <w:t xml:space="preserve">щей жизни, в них заключается как бы триединый относительный и центральный пункт всей жизни». С точки зрения </w:t>
      </w:r>
      <w:proofErr w:type="spellStart"/>
      <w:r w:rsidR="006664CF" w:rsidRPr="002B02EA">
        <w:rPr>
          <w:rFonts w:ascii="Times New Roman" w:hAnsi="Times New Roman" w:cs="Times New Roman"/>
          <w:bCs/>
          <w:sz w:val="28"/>
          <w:szCs w:val="28"/>
        </w:rPr>
        <w:t>Фрёбеля</w:t>
      </w:r>
      <w:proofErr w:type="spellEnd"/>
      <w:r w:rsidR="006664CF" w:rsidRPr="002B02EA">
        <w:rPr>
          <w:rFonts w:ascii="Times New Roman" w:hAnsi="Times New Roman" w:cs="Times New Roman"/>
          <w:bCs/>
          <w:sz w:val="28"/>
          <w:szCs w:val="28"/>
        </w:rPr>
        <w:t>, здоровый ребенок всегда чувствует побуждение к деятельности, занятиям. Он хочет реализовать свои желания и стремления в тех видах деятельности, которые ему интересны.</w:t>
      </w:r>
    </w:p>
    <w:p w14:paraId="6A74057C" w14:textId="77777777" w:rsidR="006664CF" w:rsidRPr="002B02EA" w:rsidRDefault="006664CF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Фрёбель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писал, что «назначение всякого истинного ухода за детьми» есть здоровый дух в здоровом теле. Это особым образом подчеркивает важность интеграции образовательной области «Здоровье» в другие образовательные области с целью решения задач дошкольного образования с помощью игры.</w:t>
      </w:r>
    </w:p>
    <w:p w14:paraId="00034788" w14:textId="66D055BA" w:rsidR="006664CF" w:rsidRPr="002B02EA" w:rsidRDefault="006664CF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«Мир и удовольствие, здоровье и полнота жизни только тогда находят себе место в жизни ребенка, когда его игра, как и вообще все его развитие, находится в согласии с общей жизнью Вселенной».</w:t>
      </w:r>
    </w:p>
    <w:p w14:paraId="18DBEBF3" w14:textId="77777777" w:rsidR="006664CF" w:rsidRPr="002B02EA" w:rsidRDefault="006664CF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F77DF4" w14:textId="77777777" w:rsidR="006664CF" w:rsidRPr="002B02EA" w:rsidRDefault="006664CF" w:rsidP="002B02EA">
      <w:pPr>
        <w:ind w:left="36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_250014"/>
      <w:bookmarkEnd w:id="2"/>
      <w:r w:rsidRPr="002B02EA">
        <w:rPr>
          <w:rFonts w:ascii="Times New Roman" w:hAnsi="Times New Roman" w:cs="Times New Roman"/>
          <w:b/>
          <w:bCs/>
          <w:sz w:val="28"/>
          <w:szCs w:val="28"/>
        </w:rPr>
        <w:t>Особенности работы с карточками</w:t>
      </w:r>
    </w:p>
    <w:p w14:paraId="7CA7D589" w14:textId="731F2C8D" w:rsidR="006664CF" w:rsidRPr="002B02EA" w:rsidRDefault="006664CF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Прежде чем приступить к работе, рекомендуется ознакомиться со всеми каточками данного набора. Физкультурные минутки подобраны для обогащения содержания предложенных игр, расширения их дидактических и развивающих возможностей. Физкультминутки позволяют активно отдохнуть после умственной нагрузки и вынужденной статической позы. Содержание физкультминуток может быть связано или не связано с основным содержанием игры, они могут быть в форме подвижной или дидактической игры с выполнением движений под те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кст ст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ихотворения, с использованием упражнений для отработки и закрепления различных рефлексов.</w:t>
      </w:r>
    </w:p>
    <w:p w14:paraId="4DB7F3D6" w14:textId="3EB2BA8F" w:rsidR="006664CF" w:rsidRPr="002B02EA" w:rsidRDefault="006664CF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 игры, представленные на карточках,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возможно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играть как в группе, так и спортивном зале или на улице. Если игра проводится в спортивном зале, то ее можно модифицировать с помощью мягких модулей. Важно учитывать индивидуальные особенности детей, так как игры затрагивают различные формы двигательной активности.</w:t>
      </w:r>
    </w:p>
    <w:p w14:paraId="25123761" w14:textId="77777777" w:rsidR="006664CF" w:rsidRPr="002B02EA" w:rsidRDefault="006664CF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Представленные в пособии игры решают следующие задачи:</w:t>
      </w:r>
    </w:p>
    <w:p w14:paraId="46E34786" w14:textId="69ABDE35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аккуратности в движениях и перемещениях;</w:t>
      </w:r>
    </w:p>
    <w:p w14:paraId="183BBDDE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игровой деятельности;</w:t>
      </w:r>
    </w:p>
    <w:p w14:paraId="46EFAD7D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интереса к совместным подвижным играм;</w:t>
      </w:r>
    </w:p>
    <w:p w14:paraId="73DF64F5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мелкой моторики, мышления, воображения;</w:t>
      </w:r>
    </w:p>
    <w:p w14:paraId="5C30EEF5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основных движений и двигательной активности;</w:t>
      </w:r>
    </w:p>
    <w:p w14:paraId="5C4C12D4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представлений о себе, своем теле;</w:t>
      </w:r>
    </w:p>
    <w:p w14:paraId="6D7B4972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самостоятельности, инициативности;</w:t>
      </w:r>
    </w:p>
    <w:p w14:paraId="4579DBC5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развитие умения сотрудничать, кооперации в совместной деятельности, умения помогать друг другу в выполнении основных движений; расширение кругозора детей в области спортивных игр;</w:t>
      </w:r>
    </w:p>
    <w:p w14:paraId="6EF0F4D9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формирование навыков соблюдения двигательной безопасности;</w:t>
      </w:r>
    </w:p>
    <w:p w14:paraId="2CEE1255" w14:textId="77777777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профилактика психосоматических нарушений;</w:t>
      </w:r>
    </w:p>
    <w:p w14:paraId="367E1512" w14:textId="6E6F0D82" w:rsidR="006664CF" w:rsidRPr="002B02EA" w:rsidRDefault="006664CF" w:rsidP="002B02EA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формирование первичных представлений о здоровье и здоровом образе жизни.</w:t>
      </w:r>
    </w:p>
    <w:p w14:paraId="4687853D" w14:textId="07B3543E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 данном методическом пособии приведены только примеры возможного использования игрового набора «Дары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Фрёбеля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» в образовательной области «Физическое развитие». Неограниченные </w:t>
      </w: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воспитательные и педагогические возможности могут быть раскрыты только в совместной деятельности детей друг с другом и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взрослыми.</w:t>
      </w:r>
    </w:p>
    <w:p w14:paraId="1B10EBE6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2EB180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461EAD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D709CB" w14:textId="6A5C4168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работе с каждой карточкой</w:t>
      </w:r>
    </w:p>
    <w:p w14:paraId="20C1B206" w14:textId="13A966BD" w:rsidR="006664CF" w:rsidRPr="002B02EA" w:rsidRDefault="006664CF" w:rsidP="002B02E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EA">
        <w:rPr>
          <w:rFonts w:ascii="Times New Roman" w:hAnsi="Times New Roman" w:cs="Times New Roman"/>
          <w:b/>
          <w:sz w:val="28"/>
          <w:szCs w:val="28"/>
        </w:rPr>
        <w:t>Игра «Волшебный мяч»</w:t>
      </w:r>
    </w:p>
    <w:p w14:paraId="41D751AB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Командная игра с простыми правилами, требующая слаженных действий команды.</w:t>
      </w:r>
    </w:p>
    <w:p w14:paraId="7C64DD84" w14:textId="32291CCA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Целесообразно ограничить пространство, на котором проходит игра, предварительно договорившись с игроками о границах или обозначив их крупными предметами.</w:t>
      </w:r>
    </w:p>
    <w:p w14:paraId="44930D56" w14:textId="7E38D34D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Подготовить пространство для игры, приготовить шары.</w:t>
      </w:r>
    </w:p>
    <w:p w14:paraId="587363CC" w14:textId="12152626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Целесообразно играть в игру в свободном помещении групповой комнаты или зала для занятий физкультурой, или на прогулке в летний период на траве.</w:t>
      </w:r>
    </w:p>
    <w:p w14:paraId="5DC874DB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Дальнейшее развитие игры.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Предлагаемая на карточках модификация.</w:t>
      </w:r>
    </w:p>
    <w:p w14:paraId="5963D52D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TOC_250013"/>
      <w:bookmarkEnd w:id="3"/>
    </w:p>
    <w:p w14:paraId="6F418088" w14:textId="50654DBB" w:rsidR="006664CF" w:rsidRPr="002B02EA" w:rsidRDefault="006664CF" w:rsidP="002B02E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EA">
        <w:rPr>
          <w:rFonts w:ascii="Times New Roman" w:hAnsi="Times New Roman" w:cs="Times New Roman"/>
          <w:b/>
          <w:sz w:val="28"/>
          <w:szCs w:val="28"/>
        </w:rPr>
        <w:t>Игра «Ловец жемчуга»</w:t>
      </w:r>
    </w:p>
    <w:p w14:paraId="3EECE2CF" w14:textId="14A790A3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Рекомендуется кратко рассказать детям о том, что это за профессия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—л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овец жемчуга. Необходимо соблюдать меры предосторожности и безопасного поведения детей во время игры. Игру рекомендуется проводить в группах, где сформированы доверительные отношения между детьми и не существует внутренней агрессии между членами коллектива.</w:t>
      </w:r>
    </w:p>
    <w:p w14:paraId="642F5A7A" w14:textId="2D7A2299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Приготовить необходимые наборы. </w:t>
      </w: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Необходимо удобно расположить детей в пространстве и относительно друг друга так, чтобы никакие посторонние предметы не попали в поле взаимодействия детей.</w:t>
      </w:r>
    </w:p>
    <w:p w14:paraId="62D5055F" w14:textId="40AE7C45" w:rsidR="00C64CAC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Дальнейшее развитие игры.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Обязательно провести обсуждение по окончании игры.</w:t>
      </w:r>
    </w:p>
    <w:p w14:paraId="13747393" w14:textId="77777777" w:rsidR="006664CF" w:rsidRPr="002B02EA" w:rsidRDefault="006664CF" w:rsidP="002B02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2EA">
        <w:rPr>
          <w:rFonts w:ascii="Times New Roman" w:hAnsi="Times New Roman" w:cs="Times New Roman"/>
          <w:b/>
          <w:bCs/>
          <w:sz w:val="28"/>
          <w:szCs w:val="28"/>
        </w:rPr>
        <w:t>Игра «Охрана зрения»</w:t>
      </w:r>
    </w:p>
    <w:p w14:paraId="75828087" w14:textId="125B07C1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Предварительная работа.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Начиная с младшего дошкольного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возраста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следует вырабатывать у детей осознанное отношение к собственному здоровью и его охране. Рекомендуется провести с детьми познавательную беседу о сохранении здоровья и некоторых специальных процедурах по его сохранению.</w:t>
      </w:r>
    </w:p>
    <w:p w14:paraId="2A89A8BD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Приготовить необходимый набор.</w:t>
      </w:r>
    </w:p>
    <w:p w14:paraId="7E1B3180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Рекомендуется играть за круглым или овальным столом, игровое пространство должно быть достаточно освещено, всем детям должно быть хорошо видно поле игры, поверхность стола должна быть матовой.</w:t>
      </w:r>
    </w:p>
    <w:p w14:paraId="5F72B9E5" w14:textId="6749503F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Дальнейшее развитие игры.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Предлагаемые на карточке модификации.</w:t>
      </w:r>
    </w:p>
    <w:p w14:paraId="4F5279CE" w14:textId="77777777" w:rsidR="006664CF" w:rsidRPr="002B02EA" w:rsidRDefault="006664CF" w:rsidP="002B02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_250011"/>
      <w:bookmarkEnd w:id="4"/>
      <w:r w:rsidRPr="002B02EA">
        <w:rPr>
          <w:rFonts w:ascii="Times New Roman" w:hAnsi="Times New Roman" w:cs="Times New Roman"/>
          <w:b/>
          <w:bCs/>
          <w:sz w:val="28"/>
          <w:szCs w:val="28"/>
        </w:rPr>
        <w:t>Игра «Спрятанная игрушка»</w:t>
      </w:r>
    </w:p>
    <w:p w14:paraId="6AFE258A" w14:textId="7EE3DAA8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Прежде чем приступить к игре, необходимо определить уровень сплоченности группы. Если в группе есть новенькие дети или игра проводится в начале года, желательно сначала поиграть с детьми в вариант, предложенный в модификации 2, а затем уже играть в основной вариант. Для модификации </w:t>
      </w: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необходимо выбрать «кота с мышкой» — ребенка, который выйдет за дверь и спрячет на себе игрушку, а когда он вернется, остальные дети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окружат его и по очереди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будут предлагать варианты того, где он мог спрятать «мышку». У каждого ребенка — «голодного кота» есть только один шанс предположить, где спрятана игрушка. Если ребенок не хочет сразу воспользоваться своим правом на ответ, где находится игрушка, он может попросить «кота с мышкой» сделать какое-либо физическое упражнение, чтобы «мышка у кота вывалилась сама», будет искать ее под руководством детей группы, они не будут при этом называть ее точного места.</w:t>
      </w:r>
    </w:p>
    <w:p w14:paraId="32F32182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При игре в модифицированный вариант из наборов необходимо отобрать материалы, которые будут спрятаны.</w:t>
      </w:r>
    </w:p>
    <w:p w14:paraId="3459542A" w14:textId="22D902C5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Требуется свободное игровое пространство группового помещения. В летний период можно предложить детям поиграть на детской площадке.</w:t>
      </w:r>
    </w:p>
    <w:p w14:paraId="61FEA43A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Дальнейшее развитие игры.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Поиск предметов по схемам, выложенным из наборов, или по специально составленным картам. Любые игры с сюжетом</w:t>
      </w:r>
    </w:p>
    <w:p w14:paraId="7064E39B" w14:textId="19CCF7C0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«Поиск клада» или «Отыщи по оставленным следам». Например, «Казаки-разбойники» или игры в детективов или охотников.</w:t>
      </w:r>
    </w:p>
    <w:p w14:paraId="697CB3E8" w14:textId="77777777" w:rsidR="006664CF" w:rsidRPr="002B02EA" w:rsidRDefault="006664CF" w:rsidP="002B02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_250010"/>
      <w:r w:rsidRPr="002B02EA">
        <w:rPr>
          <w:rFonts w:ascii="Times New Roman" w:hAnsi="Times New Roman" w:cs="Times New Roman"/>
          <w:b/>
          <w:bCs/>
          <w:sz w:val="28"/>
          <w:szCs w:val="28"/>
        </w:rPr>
        <w:t xml:space="preserve">Игра «Умею — </w:t>
      </w:r>
      <w:bookmarkEnd w:id="5"/>
      <w:r w:rsidRPr="002B02EA">
        <w:rPr>
          <w:rFonts w:ascii="Times New Roman" w:hAnsi="Times New Roman" w:cs="Times New Roman"/>
          <w:b/>
          <w:bCs/>
          <w:sz w:val="28"/>
          <w:szCs w:val="28"/>
        </w:rPr>
        <w:t>не умею»</w:t>
      </w:r>
    </w:p>
    <w:p w14:paraId="700EC7BC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Модификация классической командной игры «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Съедобное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— несъедобное».</w:t>
      </w:r>
    </w:p>
    <w:p w14:paraId="5A2BEA71" w14:textId="73B06FF9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Прежде чем предложить детям игру «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Умею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не умею», рекомендуется провести различные игры на сортировку предметов по одному или нескольким признакам, игры на исключение четвертого лишнего, разнообразные упражнения на поиск обобщающего понятия для групп предметов. В младшем и среднем дошкольном возрасте — объединение групп предметов по определенному признаку. В данной игре от детей требуется быстро выделять признак, имеющий отношение к личностным и физическим качествам самого ребенка. Игра содержит незначительный соревновательный элемент.</w:t>
      </w:r>
    </w:p>
    <w:p w14:paraId="61CDD753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Подготовить мячи.</w:t>
      </w:r>
    </w:p>
    <w:p w14:paraId="30CA8908" w14:textId="58BF6A7E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Просторное помещение, в котором дети могут разместиться полукругом напротив ведущего. В летний период рекомендуется играть в игру «Умею — не умею» на детской площадке.</w:t>
      </w:r>
    </w:p>
    <w:p w14:paraId="131C53B7" w14:textId="00B779EC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Дальнейшее развитие игры.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После того, как дети проиграют несколько раундов с простыми правилами, для доказательства собственной правоты ребенок произносит или демонстрирует конкретный пример своих умений или неумений, например: «Я умею смотреть, и я вижу облака на небе» или «Я не умею летать, вот я размахиваю руками, как крыльями, но не лечу».</w:t>
      </w:r>
    </w:p>
    <w:p w14:paraId="40C45618" w14:textId="77777777" w:rsidR="006664CF" w:rsidRPr="002B02EA" w:rsidRDefault="006664CF" w:rsidP="002B02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_250009"/>
      <w:bookmarkEnd w:id="6"/>
      <w:r w:rsidRPr="002B02EA">
        <w:rPr>
          <w:rFonts w:ascii="Times New Roman" w:hAnsi="Times New Roman" w:cs="Times New Roman"/>
          <w:b/>
          <w:bCs/>
          <w:sz w:val="28"/>
          <w:szCs w:val="28"/>
        </w:rPr>
        <w:t>Игра «Боулинг»</w:t>
      </w:r>
    </w:p>
    <w:p w14:paraId="47279C8D" w14:textId="1847084B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Игра в боулинг развивает в детях координацию движений, меткость и терпение. Боулинг — это игра в шары, где главной целью является сбить выставленные в определенном порядке кегли. В оригинале игры в боулинг каждая партия состоит из 10 этапов. Каждый игрок во время очередного этапа может кидать шар дважды. В зависимости от количества сбитых кеглей, их комбинации игрок зарабатывает очки.</w:t>
      </w:r>
    </w:p>
    <w:p w14:paraId="55ADB226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Однако кроме боулинга можно рассказать детям и об исконно русской игре</w:t>
      </w:r>
    </w:p>
    <w:p w14:paraId="03984F59" w14:textId="334B580D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«Городки», которая также развивает координацию движений и меткость.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Фрёбель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выделял цилиндр (пятый дар) в детских играх именно из наблюдений за тем, как дети играют с круглыми деревяшками — городками.</w:t>
      </w:r>
    </w:p>
    <w:p w14:paraId="0528C042" w14:textId="78FA04F2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Правила игры в «Городке». </w:t>
      </w:r>
      <w:r w:rsidRPr="002B02EA">
        <w:rPr>
          <w:rFonts w:ascii="Times New Roman" w:hAnsi="Times New Roman" w:cs="Times New Roman"/>
          <w:bCs/>
          <w:sz w:val="28"/>
          <w:szCs w:val="28"/>
        </w:rPr>
        <w:t>На земле чертят «город» — квадрат, каждая сторона которого равна 1 м. На расстоянии 3-4 м от передней (лицевой) линии</w:t>
      </w:r>
    </w:p>
    <w:p w14:paraId="07645CED" w14:textId="59CCC840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«города» проводится черта, с которой начинается кон. Между «городом» и ко—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но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м на расстоянии 2-2,5 м от «города» —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полукон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. На передней линии города складываются различные фигуры («колодец», «самолет» и др.). Бросая биты, играющий старается выбить городки за пределы квадрата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—«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города». Биты вначале бросают с кона, когда выбьют хотя бы один городок — с</w:t>
      </w:r>
      <w:r w:rsidR="00BC150A" w:rsidRPr="002B02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полукона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. Выигрывает тот, кто выбьет большее количество городков при меньшем количестве бросков.</w:t>
      </w:r>
    </w:p>
    <w:p w14:paraId="304DA55F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Вначале необходимо построить «кегли» из набора № J1. После того как дети освоят технику выбивания шаром из набора</w:t>
      </w:r>
    </w:p>
    <w:p w14:paraId="2DCE0CF9" w14:textId="2D9794C2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№ 2 построенных «кеглей», можно переходить к строительству фигур для городков и выбивать их цилиндром.</w:t>
      </w:r>
    </w:p>
    <w:p w14:paraId="3CD4DDE2" w14:textId="3C4D68BA" w:rsidR="00BC150A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Данную игру рекомендуется проводить в спортивном зале или, если позволяют погодные условия, на улице. Так</w:t>
      </w:r>
      <w:r w:rsidR="00BC150A" w:rsidRPr="002B02EA">
        <w:rPr>
          <w:rFonts w:ascii="Times New Roman" w:hAnsi="Times New Roman" w:cs="Times New Roman"/>
          <w:bCs/>
          <w:sz w:val="28"/>
          <w:szCs w:val="28"/>
        </w:rPr>
        <w:t>же в качестве модификации можно устроить соревнования по игре в боулинг или «Городки» на столах в группе.</w:t>
      </w:r>
    </w:p>
    <w:p w14:paraId="4D510A9B" w14:textId="77777777" w:rsidR="00BC150A" w:rsidRPr="002B02EA" w:rsidRDefault="00BC150A" w:rsidP="002B02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_250008"/>
      <w:r w:rsidRPr="002B02EA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bookmarkEnd w:id="7"/>
      <w:r w:rsidRPr="002B02EA">
        <w:rPr>
          <w:rFonts w:ascii="Times New Roman" w:hAnsi="Times New Roman" w:cs="Times New Roman"/>
          <w:b/>
          <w:bCs/>
          <w:sz w:val="28"/>
          <w:szCs w:val="28"/>
        </w:rPr>
        <w:t>«Веревочка»</w:t>
      </w:r>
    </w:p>
    <w:p w14:paraId="3910BE8A" w14:textId="5F3DCA43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Для игры дети должны разбиться на пары, желательно, чтобы пары были равны по силе. Если желающих играть много, а мячиков в наборе всем не хватает, можно поделить детей на команды и применять правила эстафеты. Также эту игру можно использовать во время музыкальных занятий для развития внимания и понимания правил (тянуть за веревочку можно только тогда, когда музыка играет).</w:t>
      </w:r>
    </w:p>
    <w:p w14:paraId="526A92FE" w14:textId="572F193F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 и организация игрового пространства.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Мячики из набора № 1 необходимо связать. Стулья поставить спинками друг к другу, желательно чтобы стулья были одинаковые. Можно, кроме мячиков, использовать веревки из набора № J2, но только для старших детей.</w:t>
      </w:r>
    </w:p>
    <w:p w14:paraId="5C83910D" w14:textId="791F2EA5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Можно усложнить игру тем, что дети не просто перетягивают веревку, а находятся в одной «лодке» и не должны дать «лодке» утонуть. То есть, когда один натягивает веревочку, второй наклоняется к нему, и наоборот. Данная игра будет также способствовать развитию чувства равновесия, ловкости.</w:t>
      </w:r>
    </w:p>
    <w:p w14:paraId="3E60870D" w14:textId="77777777" w:rsidR="00BC150A" w:rsidRPr="002B02EA" w:rsidRDefault="00BC150A" w:rsidP="002B02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_250007"/>
      <w:bookmarkEnd w:id="8"/>
      <w:r w:rsidRPr="002B02EA">
        <w:rPr>
          <w:rFonts w:ascii="Times New Roman" w:hAnsi="Times New Roman" w:cs="Times New Roman"/>
          <w:b/>
          <w:bCs/>
          <w:sz w:val="28"/>
          <w:szCs w:val="28"/>
        </w:rPr>
        <w:t>Игра «Лови-лови»</w:t>
      </w:r>
    </w:p>
    <w:p w14:paraId="1829C3B5" w14:textId="7E294CE5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Эта игра с мячом предложена еще Ф.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Фрёбелем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. Про игры с мячом он писал, что «они не только укрепляют  и развивают,  но  и действительно воспитывают и образовывают, облагораживают и развивают нравственно; таким образом, они ведут при </w:t>
      </w: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всестороннем согласии природы и жизни к ближайшей двойной цели и назначению всякого истинного ухода за детьми: здоровому духу в здоровом теле». Примерный адаптированный перевод стихотворения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Ф.Фрёбеля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можно использовать в этой игре:</w:t>
      </w:r>
    </w:p>
    <w:p w14:paraId="24EA0EB7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Бросаю мой мяч. </w:t>
      </w:r>
    </w:p>
    <w:p w14:paraId="298D91C1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Бросаю опять, </w:t>
      </w:r>
    </w:p>
    <w:p w14:paraId="7AB9A6E5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Ловлю и роняю </w:t>
      </w:r>
    </w:p>
    <w:p w14:paraId="44A12E83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И снова бросаю. </w:t>
      </w:r>
    </w:p>
    <w:p w14:paraId="7CEE2C46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Катаю мой мяч, </w:t>
      </w:r>
    </w:p>
    <w:p w14:paraId="1545C342" w14:textId="768239BE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Катаю опять.</w:t>
      </w:r>
    </w:p>
    <w:p w14:paraId="3119C934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Катаю сюда, </w:t>
      </w:r>
    </w:p>
    <w:p w14:paraId="0CDE3C8D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Катаю сюда. </w:t>
      </w:r>
    </w:p>
    <w:p w14:paraId="6FB2422B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Бросаю, гляди, </w:t>
      </w:r>
    </w:p>
    <w:p w14:paraId="5BB5DD3C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Мой мячик, лети, </w:t>
      </w:r>
    </w:p>
    <w:p w14:paraId="59A6F6BD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Бросай в высоту, </w:t>
      </w:r>
    </w:p>
    <w:p w14:paraId="30607FE9" w14:textId="7554930A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Поймай на лету.</w:t>
      </w:r>
    </w:p>
    <w:p w14:paraId="4F97A5FE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Мой мячик, катись, </w:t>
      </w:r>
    </w:p>
    <w:p w14:paraId="68A41215" w14:textId="167CDF85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Обратно вернись.</w:t>
      </w:r>
    </w:p>
    <w:p w14:paraId="176A6D84" w14:textId="77777777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Смотри, не зевай, </w:t>
      </w:r>
    </w:p>
    <w:p w14:paraId="7956A557" w14:textId="07C7CF5A" w:rsidR="00BC150A" w:rsidRPr="002B02EA" w:rsidRDefault="00BC150A" w:rsidP="002B02E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Мой мячик отдай.</w:t>
      </w:r>
    </w:p>
    <w:p w14:paraId="0C11E229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Из набора № 2 необходимо взять палку и привязать на нее мячик из набора № 1.</w:t>
      </w:r>
    </w:p>
    <w:p w14:paraId="251DF392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При проведении игры в групповом помещении важно обеспечить безопасность играющим.</w:t>
      </w:r>
    </w:p>
    <w:p w14:paraId="0915F61E" w14:textId="3ED88483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В качестве модификации игры и интеграции ее с образовательной областью «Художественно-эстетическое развитие» можно использовать песни о мяче. Например:</w:t>
      </w:r>
    </w:p>
    <w:p w14:paraId="2A8F9AB7" w14:textId="73751F4A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2EA">
        <w:rPr>
          <w:rFonts w:ascii="Times New Roman" w:hAnsi="Times New Roman" w:cs="Times New Roman"/>
          <w:b/>
          <w:bCs/>
          <w:sz w:val="28"/>
          <w:szCs w:val="28"/>
        </w:rPr>
        <w:t>Новый мяч</w:t>
      </w:r>
    </w:p>
    <w:p w14:paraId="622F32B3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2B02EA">
        <w:rPr>
          <w:rFonts w:ascii="Times New Roman" w:hAnsi="Times New Roman" w:cs="Times New Roman"/>
          <w:bCs/>
          <w:i/>
          <w:sz w:val="28"/>
          <w:szCs w:val="28"/>
        </w:rPr>
        <w:t>(муз. 3.</w:t>
      </w:r>
      <w:proofErr w:type="gramEnd"/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2B02EA">
        <w:rPr>
          <w:rFonts w:ascii="Times New Roman" w:hAnsi="Times New Roman" w:cs="Times New Roman"/>
          <w:bCs/>
          <w:i/>
          <w:sz w:val="28"/>
          <w:szCs w:val="28"/>
        </w:rPr>
        <w:t>Компанеец</w:t>
      </w:r>
      <w:proofErr w:type="spellEnd"/>
      <w:r w:rsidRPr="002B02EA">
        <w:rPr>
          <w:rFonts w:ascii="Times New Roman" w:hAnsi="Times New Roman" w:cs="Times New Roman"/>
          <w:bCs/>
          <w:i/>
          <w:sz w:val="28"/>
          <w:szCs w:val="28"/>
        </w:rPr>
        <w:t>, сл. Л. Дымова)</w:t>
      </w:r>
      <w:proofErr w:type="gramEnd"/>
    </w:p>
    <w:p w14:paraId="47B8DD29" w14:textId="37B9F25A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1.Я играю, я играю</w:t>
      </w:r>
    </w:p>
    <w:p w14:paraId="60C7A13F" w14:textId="6CDACB36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 новый мяч, веселый мяч. </w:t>
      </w:r>
    </w:p>
    <w:p w14:paraId="1A094976" w14:textId="2D6D9A5D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Ах, какой хороший мяч!</w:t>
      </w:r>
    </w:p>
    <w:p w14:paraId="060DBD74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По бульвару мчится вскачь. </w:t>
      </w:r>
    </w:p>
    <w:p w14:paraId="63C23B66" w14:textId="20B2CA75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Он по улице несется, </w:t>
      </w:r>
    </w:p>
    <w:p w14:paraId="7153E5FE" w14:textId="44DCC018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Скачет весело со мной,</w:t>
      </w:r>
    </w:p>
    <w:p w14:paraId="54F2A007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Он, как маленькое солнце, — </w:t>
      </w:r>
    </w:p>
    <w:p w14:paraId="3AAB2EF8" w14:textId="5829C18A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Желтый, круглый и смешной.</w:t>
      </w:r>
    </w:p>
    <w:p w14:paraId="30C39C98" w14:textId="286052F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2.Я б играла днем и ночью, </w:t>
      </w:r>
    </w:p>
    <w:p w14:paraId="5435B6EF" w14:textId="7AF1FEA9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Только мама говорит:</w:t>
      </w:r>
    </w:p>
    <w:p w14:paraId="2BB7DCAC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«Отдохни-ка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,»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— говорит, —</w:t>
      </w:r>
    </w:p>
    <w:p w14:paraId="42C0DF29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«У меня в глазах рябит!» </w:t>
      </w:r>
    </w:p>
    <w:p w14:paraId="479970E6" w14:textId="5D633A4F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Отдохнули я и мячик</w:t>
      </w:r>
    </w:p>
    <w:p w14:paraId="3969C309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На скамейке под сосной, </w:t>
      </w:r>
    </w:p>
    <w:p w14:paraId="30DB0533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D50850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И опять мы вместе скачем: </w:t>
      </w:r>
    </w:p>
    <w:p w14:paraId="648D0D28" w14:textId="739337EA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Я за ним, а он за мной.</w:t>
      </w:r>
    </w:p>
    <w:p w14:paraId="11D3FBB1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3.Раз, и два, и три, и четыре, </w:t>
      </w:r>
    </w:p>
    <w:p w14:paraId="126B2BC4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Вверх и вниз, назад, вперед, </w:t>
      </w:r>
    </w:p>
    <w:p w14:paraId="123E9D10" w14:textId="0C6B7B70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А потом наоборот —</w:t>
      </w:r>
    </w:p>
    <w:p w14:paraId="071C2703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Мячик мой не устает.</w:t>
      </w:r>
    </w:p>
    <w:p w14:paraId="6360C1F9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Я могу в ладоши хлопнуть, </w:t>
      </w:r>
    </w:p>
    <w:p w14:paraId="051BA51E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Мяч подкинуть и поймать, </w:t>
      </w:r>
    </w:p>
    <w:p w14:paraId="02BC6906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И пока мой мяч не лопнет, </w:t>
      </w:r>
    </w:p>
    <w:p w14:paraId="5E115A68" w14:textId="1115C29C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Буду я в него играть.</w:t>
      </w:r>
    </w:p>
    <w:p w14:paraId="5AC62A16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Я </w:t>
      </w:r>
      <w:r w:rsidRPr="002B02EA">
        <w:rPr>
          <w:rFonts w:ascii="Times New Roman" w:hAnsi="Times New Roman" w:cs="Times New Roman"/>
          <w:bCs/>
          <w:sz w:val="28"/>
          <w:szCs w:val="28"/>
        </w:rPr>
        <w:t>играю, я играю</w:t>
      </w:r>
    </w:p>
    <w:p w14:paraId="383D61A2" w14:textId="77777777" w:rsidR="00DF0447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 новый мяч, веселый мяч. </w:t>
      </w:r>
    </w:p>
    <w:p w14:paraId="7F4973D1" w14:textId="3E8CBD0D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Я играю, я играю</w:t>
      </w:r>
    </w:p>
    <w:p w14:paraId="3FED135C" w14:textId="57EBB939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В новый мяч, веселый мяч.</w:t>
      </w:r>
    </w:p>
    <w:p w14:paraId="34E7075A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0447">
        <w:rPr>
          <w:rFonts w:ascii="Times New Roman" w:hAnsi="Times New Roman" w:cs="Times New Roman"/>
          <w:b/>
          <w:bCs/>
          <w:sz w:val="28"/>
          <w:szCs w:val="28"/>
        </w:rPr>
        <w:t>Настольные спортивные игры</w:t>
      </w:r>
    </w:p>
    <w:p w14:paraId="1E11DAB8" w14:textId="76DEB246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Настольные спортивные игры развивают реакцию и точность движений, а если изменить правила и дуть на мяч, то еще и помогают в развитии артикуляции.</w:t>
      </w:r>
    </w:p>
    <w:p w14:paraId="2E008236" w14:textId="2E92E89B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 и организация игрового пространства.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Для строительства игрового поля можно использовать любые наборы. Однако важно, что для игры в футбол удобнее всего играть «мячиком» из </w:t>
      </w:r>
      <w:r w:rsidRPr="00DF0447">
        <w:rPr>
          <w:rFonts w:ascii="Times New Roman" w:hAnsi="Times New Roman" w:cs="Times New Roman"/>
          <w:bCs/>
          <w:sz w:val="28"/>
          <w:szCs w:val="28"/>
        </w:rPr>
        <w:lastRenderedPageBreak/>
        <w:t>набора № J1. Поверхность стола, на которой будут организованы «матчи» должна быть ровной, желательно, чтобы это был один стол.</w:t>
      </w:r>
    </w:p>
    <w:p w14:paraId="088428D4" w14:textId="2A5D3A29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В качестве модификации игры можно предложить детям сконструировать или нарисовать игровое поле.</w:t>
      </w:r>
    </w:p>
    <w:p w14:paraId="511EFFF7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_250005"/>
      <w:bookmarkEnd w:id="9"/>
      <w:r w:rsidRPr="00DF0447">
        <w:rPr>
          <w:rFonts w:ascii="Times New Roman" w:hAnsi="Times New Roman" w:cs="Times New Roman"/>
          <w:b/>
          <w:bCs/>
          <w:sz w:val="28"/>
          <w:szCs w:val="28"/>
        </w:rPr>
        <w:t>Игра «Сборщики»</w:t>
      </w:r>
    </w:p>
    <w:p w14:paraId="2D4E945A" w14:textId="5DB074D6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Данная игра, помимо развития основных движений, способствует навыкам работы в команде.</w:t>
      </w:r>
    </w:p>
    <w:p w14:paraId="3A9E1092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При выборе материалов для сборки детям младшего возраста можно выбрать объемные предметы из наборов № 6 или</w:t>
      </w:r>
    </w:p>
    <w:p w14:paraId="5CEE7CA4" w14:textId="06D8F50E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№ J1, а старшим детям для усложнения задачи можно предложить использовать материал из наборов № J2 или № 10.</w:t>
      </w:r>
    </w:p>
    <w:p w14:paraId="443083FB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Данную игру лучше проводить в большом помещении. Можно усложнить игру. Для этого можно использовать стихотворение Т. Волгиной «Паровозик»:</w:t>
      </w:r>
    </w:p>
    <w:p w14:paraId="14253379" w14:textId="3B721D7A" w:rsidR="00DF0447" w:rsidRPr="00DF0447" w:rsidRDefault="00DF0447" w:rsidP="002B02EA">
      <w:pPr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F0447">
        <w:rPr>
          <w:rFonts w:ascii="Times New Roman" w:hAnsi="Times New Roman" w:cs="Times New Roman"/>
          <w:bCs/>
          <w:sz w:val="28"/>
          <w:szCs w:val="28"/>
        </w:rPr>
        <w:t>Чух</w:t>
      </w:r>
      <w:proofErr w:type="spellEnd"/>
      <w:r w:rsidRPr="00DF0447">
        <w:rPr>
          <w:rFonts w:ascii="Times New Roman" w:hAnsi="Times New Roman" w:cs="Times New Roman"/>
          <w:bCs/>
          <w:sz w:val="28"/>
          <w:szCs w:val="28"/>
        </w:rPr>
        <w:t>—</w:t>
      </w:r>
      <w:proofErr w:type="spellStart"/>
      <w:r w:rsidRPr="00DF0447">
        <w:rPr>
          <w:rFonts w:ascii="Times New Roman" w:hAnsi="Times New Roman" w:cs="Times New Roman"/>
          <w:bCs/>
          <w:sz w:val="28"/>
          <w:szCs w:val="28"/>
        </w:rPr>
        <w:t>чух</w:t>
      </w:r>
      <w:proofErr w:type="spell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Pr="00DF0447">
        <w:rPr>
          <w:rFonts w:ascii="Times New Roman" w:hAnsi="Times New Roman" w:cs="Times New Roman"/>
          <w:bCs/>
          <w:sz w:val="28"/>
          <w:szCs w:val="28"/>
        </w:rPr>
        <w:t>Чух-чух</w:t>
      </w:r>
      <w:proofErr w:type="spell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! Мчится поезд во весь дух. </w:t>
      </w:r>
      <w:proofErr w:type="spellStart"/>
      <w:r w:rsidRPr="00DF0447">
        <w:rPr>
          <w:rFonts w:ascii="Times New Roman" w:hAnsi="Times New Roman" w:cs="Times New Roman"/>
          <w:bCs/>
          <w:sz w:val="28"/>
          <w:szCs w:val="28"/>
        </w:rPr>
        <w:t>Чух-чух</w:t>
      </w:r>
      <w:proofErr w:type="spell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Pr="00DF0447">
        <w:rPr>
          <w:rFonts w:ascii="Times New Roman" w:hAnsi="Times New Roman" w:cs="Times New Roman"/>
          <w:bCs/>
          <w:sz w:val="28"/>
          <w:szCs w:val="28"/>
        </w:rPr>
        <w:t>Чух-чух</w:t>
      </w:r>
      <w:proofErr w:type="spellEnd"/>
      <w:r w:rsidRPr="00DF0447">
        <w:rPr>
          <w:rFonts w:ascii="Times New Roman" w:hAnsi="Times New Roman" w:cs="Times New Roman"/>
          <w:bCs/>
          <w:sz w:val="28"/>
          <w:szCs w:val="28"/>
        </w:rPr>
        <w:t>!</w:t>
      </w:r>
    </w:p>
    <w:p w14:paraId="72345F47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0447">
        <w:rPr>
          <w:rFonts w:ascii="Times New Roman" w:hAnsi="Times New Roman" w:cs="Times New Roman"/>
          <w:bCs/>
          <w:i/>
          <w:sz w:val="28"/>
          <w:szCs w:val="28"/>
        </w:rPr>
        <w:t>(Дети бегут за предметами, которые они должны собрать.)</w:t>
      </w:r>
    </w:p>
    <w:p w14:paraId="2973CAE0" w14:textId="0CA7831E" w:rsidR="00DF0447" w:rsidRPr="00DF0447" w:rsidRDefault="00DF0447" w:rsidP="002B02EA">
      <w:pPr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Я пыхчу, пыхчу, пыхчу, Сто вагонов я тащу!</w:t>
      </w:r>
    </w:p>
    <w:p w14:paraId="5A3AA979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0447">
        <w:rPr>
          <w:rFonts w:ascii="Times New Roman" w:hAnsi="Times New Roman" w:cs="Times New Roman"/>
          <w:bCs/>
          <w:i/>
          <w:sz w:val="28"/>
          <w:szCs w:val="28"/>
        </w:rPr>
        <w:t>(Замедляют ход, неся собранные предметы своей команде.)</w:t>
      </w:r>
    </w:p>
    <w:p w14:paraId="17846658" w14:textId="77777777" w:rsidR="00DF0447" w:rsidRPr="00DF0447" w:rsidRDefault="00DF0447" w:rsidP="002B02EA">
      <w:pPr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Загудел паровоз</w:t>
      </w: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вагончики повез:</w:t>
      </w:r>
    </w:p>
    <w:p w14:paraId="4D56FA36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F0447">
        <w:rPr>
          <w:rFonts w:ascii="Times New Roman" w:hAnsi="Times New Roman" w:cs="Times New Roman"/>
          <w:bCs/>
          <w:sz w:val="28"/>
          <w:szCs w:val="28"/>
        </w:rPr>
        <w:t>Чух</w:t>
      </w:r>
      <w:proofErr w:type="spell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-чу! </w:t>
      </w:r>
      <w:proofErr w:type="spellStart"/>
      <w:r w:rsidRPr="00DF0447">
        <w:rPr>
          <w:rFonts w:ascii="Times New Roman" w:hAnsi="Times New Roman" w:cs="Times New Roman"/>
          <w:bCs/>
          <w:sz w:val="28"/>
          <w:szCs w:val="28"/>
        </w:rPr>
        <w:t>Чух</w:t>
      </w:r>
      <w:proofErr w:type="spellEnd"/>
      <w:r w:rsidRPr="00DF0447">
        <w:rPr>
          <w:rFonts w:ascii="Times New Roman" w:hAnsi="Times New Roman" w:cs="Times New Roman"/>
          <w:bCs/>
          <w:sz w:val="28"/>
          <w:szCs w:val="28"/>
        </w:rPr>
        <w:t>-чу!</w:t>
      </w:r>
    </w:p>
    <w:p w14:paraId="1CC9C4F5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Далеко укачу!</w:t>
      </w:r>
    </w:p>
    <w:p w14:paraId="2057AA8D" w14:textId="565F3568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0447">
        <w:rPr>
          <w:rFonts w:ascii="Times New Roman" w:hAnsi="Times New Roman" w:cs="Times New Roman"/>
          <w:bCs/>
          <w:i/>
          <w:sz w:val="28"/>
          <w:szCs w:val="28"/>
        </w:rPr>
        <w:t>(Останавливаются, складывают</w:t>
      </w:r>
      <w:r w:rsidRPr="00DF0447">
        <w:rPr>
          <w:rFonts w:ascii="Times New Roman" w:hAnsi="Times New Roman" w:cs="Times New Roman"/>
          <w:bCs/>
          <w:i/>
          <w:sz w:val="28"/>
          <w:szCs w:val="28"/>
        </w:rPr>
        <w:tab/>
        <w:t>принесенные</w:t>
      </w:r>
      <w:r w:rsidRPr="00DF0447">
        <w:rPr>
          <w:rFonts w:ascii="Times New Roman" w:hAnsi="Times New Roman" w:cs="Times New Roman"/>
          <w:bCs/>
          <w:i/>
          <w:sz w:val="28"/>
          <w:szCs w:val="28"/>
        </w:rPr>
        <w:tab/>
        <w:t>предметы</w:t>
      </w:r>
      <w:r w:rsidRPr="00DF0447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и передают эстафету </w:t>
      </w:r>
      <w:proofErr w:type="gramStart"/>
      <w:r w:rsidRPr="00DF0447">
        <w:rPr>
          <w:rFonts w:ascii="Times New Roman" w:hAnsi="Times New Roman" w:cs="Times New Roman"/>
          <w:bCs/>
          <w:i/>
          <w:sz w:val="28"/>
          <w:szCs w:val="28"/>
        </w:rPr>
        <w:t>другой</w:t>
      </w:r>
      <w:proofErr w:type="gramEnd"/>
      <w:r w:rsidRPr="00DF044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DF0447">
        <w:rPr>
          <w:rFonts w:ascii="Times New Roman" w:hAnsi="Times New Roman" w:cs="Times New Roman"/>
          <w:bCs/>
          <w:i/>
          <w:sz w:val="28"/>
          <w:szCs w:val="28"/>
        </w:rPr>
        <w:t>nape</w:t>
      </w:r>
      <w:proofErr w:type="spellEnd"/>
      <w:r w:rsidRPr="00DF0447">
        <w:rPr>
          <w:rFonts w:ascii="Times New Roman" w:hAnsi="Times New Roman" w:cs="Times New Roman"/>
          <w:bCs/>
          <w:i/>
          <w:sz w:val="28"/>
          <w:szCs w:val="28"/>
        </w:rPr>
        <w:t>.)</w:t>
      </w:r>
    </w:p>
    <w:p w14:paraId="5E36B8F0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_250004"/>
      <w:bookmarkEnd w:id="10"/>
      <w:r w:rsidRPr="00DF0447">
        <w:rPr>
          <w:rFonts w:ascii="Times New Roman" w:hAnsi="Times New Roman" w:cs="Times New Roman"/>
          <w:b/>
          <w:bCs/>
          <w:sz w:val="28"/>
          <w:szCs w:val="28"/>
        </w:rPr>
        <w:t>Игра «Тайные агенты»</w:t>
      </w:r>
    </w:p>
    <w:p w14:paraId="737DF882" w14:textId="209A9C62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Прежде чем приступить к игре, дети должны договориться и потренироваться, какое упражнение они делают на каждую фи</w:t>
      </w:r>
      <w:r w:rsidRPr="002B02E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2B02EA">
        <w:rPr>
          <w:rFonts w:ascii="Times New Roman" w:hAnsi="Times New Roman" w:cs="Times New Roman"/>
          <w:bCs/>
          <w:sz w:val="28"/>
          <w:szCs w:val="28"/>
        </w:rPr>
        <w:t>гуру. Важно рассказать детям, кто такие «тайные агенты», какие бывают виды шифров. Вначале «послание» шифрует воспитатель, а затем можно разделить детей на команды.</w:t>
      </w:r>
    </w:p>
    <w:p w14:paraId="42B3886A" w14:textId="5105938F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 и организация игрового пространства.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Для игры потребуются фигуры из набора № J1 и веревки из набора № J2. </w:t>
      </w: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Если занятия проводятся в групповой, то важно выбирать движения, которые </w:t>
      </w:r>
      <w:r w:rsidRPr="00DF0447">
        <w:rPr>
          <w:rFonts w:ascii="Times New Roman" w:hAnsi="Times New Roman" w:cs="Times New Roman"/>
          <w:bCs/>
          <w:sz w:val="28"/>
          <w:szCs w:val="28"/>
        </w:rPr>
        <w:lastRenderedPageBreak/>
        <w:t>обеспечивали бы возможность безопасно участвовать максимальному количеству человек.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Если условия позволяют, то можно «шифровать» и движения, связанные с перемещением в пространстве.</w:t>
      </w:r>
    </w:p>
    <w:p w14:paraId="1B4EB651" w14:textId="5D34AE54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В качестве усложнения игры можно предложить детям зашифровать движения и голоса животных. Например, шар — кошка (встать на четвереньки, выгнуть спину и мяукать), куб — собака (надо прогнуть спину и лаять).</w:t>
      </w:r>
    </w:p>
    <w:p w14:paraId="35B4FF18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447">
        <w:rPr>
          <w:rFonts w:ascii="Times New Roman" w:hAnsi="Times New Roman" w:cs="Times New Roman"/>
          <w:b/>
          <w:sz w:val="28"/>
          <w:szCs w:val="28"/>
        </w:rPr>
        <w:t>Игра «Тише, мыши»</w:t>
      </w:r>
    </w:p>
    <w:p w14:paraId="7BAB0200" w14:textId="065A9C8E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Данная игра представляет собой модифицированный вариант салок, основными правилами которых являются:</w:t>
      </w:r>
    </w:p>
    <w:p w14:paraId="6A78A25F" w14:textId="77777777" w:rsidR="00DF0447" w:rsidRPr="00DF0447" w:rsidRDefault="00DF0447" w:rsidP="002B02EA">
      <w:pPr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с помощью считалки выбирается водящий («кот»);</w:t>
      </w:r>
    </w:p>
    <w:p w14:paraId="056E7A58" w14:textId="2AB18B49" w:rsidR="00DF0447" w:rsidRPr="00DF0447" w:rsidRDefault="00DF0447" w:rsidP="002B02EA">
      <w:pPr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«мыши» не могут выходить за пределы пространства, обозначенного для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игры;</w:t>
      </w:r>
    </w:p>
    <w:p w14:paraId="7A584806" w14:textId="77777777" w:rsidR="00DF0447" w:rsidRPr="00DF0447" w:rsidRDefault="00DF0447" w:rsidP="002B02EA">
      <w:pPr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нельзя отбирать у «кота» свой «хвост» обратно.</w:t>
      </w:r>
    </w:p>
    <w:p w14:paraId="72D0426A" w14:textId="47EE608A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Для того чтобы избежать конфликтных ситуаций, мячики раздает воспитатель, или дети тянут жребий, кому какой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0447">
        <w:rPr>
          <w:rFonts w:ascii="Times New Roman" w:hAnsi="Times New Roman" w:cs="Times New Roman"/>
          <w:bCs/>
          <w:sz w:val="28"/>
          <w:szCs w:val="28"/>
        </w:rPr>
        <w:t>«хвост» достанется.</w:t>
      </w:r>
    </w:p>
    <w:p w14:paraId="3A90C8DB" w14:textId="051DA808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При проведении игры в групповом помещении важно обеспечить безопасность играющим. При игре на большом пространстве (в физкультурном зале или на улице) необходимо для начала четко очертить границы, за которые «мыши» не могут выходить.</w:t>
      </w:r>
    </w:p>
    <w:p w14:paraId="5F764635" w14:textId="4285A14A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>Возможно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усложнить игру тем, что «кот» начинает ловить «мышей» только после того, как расскажет заранее выбранное стихотворение или загадку, например, предложенные на карточке, или это:</w:t>
      </w:r>
    </w:p>
    <w:p w14:paraId="7E332625" w14:textId="77777777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 xml:space="preserve">Маленький шарик </w:t>
      </w:r>
      <w:r w:rsidRPr="002B02EA">
        <w:rPr>
          <w:rFonts w:ascii="Times New Roman" w:hAnsi="Times New Roman" w:cs="Times New Roman"/>
          <w:bCs/>
          <w:sz w:val="28"/>
          <w:szCs w:val="28"/>
        </w:rPr>
        <w:t>п</w:t>
      </w:r>
      <w:r w:rsidRPr="00DF0447">
        <w:rPr>
          <w:rFonts w:ascii="Times New Roman" w:hAnsi="Times New Roman" w:cs="Times New Roman"/>
          <w:bCs/>
          <w:sz w:val="28"/>
          <w:szCs w:val="28"/>
        </w:rPr>
        <w:t>од лавкой шарит,</w:t>
      </w:r>
    </w:p>
    <w:p w14:paraId="61BE4316" w14:textId="77777777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 xml:space="preserve">Живет в норке, </w:t>
      </w:r>
    </w:p>
    <w:p w14:paraId="0CA8F7C8" w14:textId="77777777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 xml:space="preserve">Грызет корки, Короткие ножки, </w:t>
      </w:r>
    </w:p>
    <w:p w14:paraId="47787104" w14:textId="77777777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Боится кошки.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3F68E7" w14:textId="49366974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i/>
          <w:sz w:val="28"/>
          <w:szCs w:val="28"/>
        </w:rPr>
        <w:t>(Мышка)</w:t>
      </w:r>
    </w:p>
    <w:p w14:paraId="4CA85E07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_250003"/>
      <w:bookmarkEnd w:id="11"/>
      <w:r w:rsidRPr="00DF0447">
        <w:rPr>
          <w:rFonts w:ascii="Times New Roman" w:hAnsi="Times New Roman" w:cs="Times New Roman"/>
          <w:b/>
          <w:bCs/>
          <w:sz w:val="28"/>
          <w:szCs w:val="28"/>
        </w:rPr>
        <w:t>Игра «Эстафета»</w:t>
      </w:r>
    </w:p>
    <w:p w14:paraId="1CFFBEAD" w14:textId="4936FAD4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Предлагая детям данную игру, необходимо пояснить, что же обозначает слово «эстафета»? Детям будет интересно об этом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узнать. «В давние времена, когда не было ни железных дорог, ни автомобилей, ни самолетов, письма и другие срочные бумаги доставлялись </w:t>
      </w: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эстафетной почтой. От одной почтовой станции до другой ямщик гнал тройку лошадей. На станциях лошадей перепрягали, и новая почтовая тройка мчалась дальше. Люди так и говорили — “отправить бумаги эстафетой”, “доставлено эстафетой”. А еще раньше (700-800 лет назад) в некоторых странах почту передавали скороходы. Они бежали от одной станции к другой. Подвешенные к поясу колокольчики предупреждали своим звоном о приближении почтальона. Сменяя друг друга, гонцы быстро доставляли вести. Сейчас слово “эстафета” утратило свое прежнее значение. Теперь эстафетой называют такую игру, в которой каждый из участников на соответствующем этапе должен передать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другому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какой-то предмет (эстафетную палочку, мяч, обруч) или проделать одно за другим какие-то действия, стараясь при этом опередить в скорости своих соперников из другой команды »’б.</w:t>
      </w:r>
    </w:p>
    <w:p w14:paraId="1A42C07A" w14:textId="5C875E11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Подготовка материалов к игре.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Если игра проводится с маленькими детьми, то можно использовать кубы из набора № 3, для усложнения задачи при игре со старшими детьми необходим набор № J1, удобно для перемещения предметов использовать крышки от наборов № 1 и № J1, так как они имеют приблизительно равные размеры.</w:t>
      </w:r>
    </w:p>
    <w:p w14:paraId="0DDEC2B1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игрового пространства.</w:t>
      </w:r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В начале игры детей надо разделить на команды и выстроить в параллельные колонны по одному на расстоянии 2-3 м одна от другой (возможны и другие построения). В каждой команде должно быть не более 8-10 человек. Важно сообщить детям о необходимости соблюдения строгих правил в этой игре: не выбегать раньше времени, класть все предметы на свои места и пр. Также во время игры необходимо соблюдать технику безопасности, не толкать друг друга.</w:t>
      </w:r>
    </w:p>
    <w:p w14:paraId="64DDA9FC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_250002"/>
      <w:bookmarkEnd w:id="12"/>
      <w:r w:rsidRPr="00DF0447">
        <w:rPr>
          <w:rFonts w:ascii="Times New Roman" w:hAnsi="Times New Roman" w:cs="Times New Roman"/>
          <w:b/>
          <w:bCs/>
          <w:sz w:val="28"/>
          <w:szCs w:val="28"/>
        </w:rPr>
        <w:t>Игра «Карусели»</w:t>
      </w:r>
    </w:p>
    <w:p w14:paraId="26CF193E" w14:textId="65C1448B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 xml:space="preserve">Перед началом игры дети выбирают себе мяч из набора № 1. Для того что— </w:t>
      </w: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>бы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избежать конфликтных ситуаций при выборе детьми цвета мячика, рекомендуется использовать наборы № 8 или № 9 для организации «лотереи» с целью случайного распределения цветных мячиков между участниками. Также возможно «познакомить» детей с их мячиком, дать потрогать его, определить цвет каждого из них (каждый ребенок называет свой цвет), дать определение формы, размера.</w:t>
      </w:r>
    </w:p>
    <w:p w14:paraId="72081A31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В целях безопасности играть целесообразно на большом пространстве, без посторонних предметов.</w:t>
      </w:r>
    </w:p>
    <w:p w14:paraId="722C12E6" w14:textId="7810939B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 xml:space="preserve">Когда дети освоят, как играть в предложенную игру и ее модификации, </w:t>
      </w: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>возможно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внести в нее изменения с помощью песни «Пляска с клубочками».</w:t>
      </w:r>
    </w:p>
    <w:p w14:paraId="1C53CA1E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0447">
        <w:rPr>
          <w:rFonts w:ascii="Times New Roman" w:hAnsi="Times New Roman" w:cs="Times New Roman"/>
          <w:b/>
          <w:bCs/>
          <w:sz w:val="28"/>
          <w:szCs w:val="28"/>
        </w:rPr>
        <w:t>«Пляска с клубочками»</w:t>
      </w:r>
    </w:p>
    <w:p w14:paraId="557DA8FA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DF0447">
        <w:rPr>
          <w:rFonts w:ascii="Times New Roman" w:hAnsi="Times New Roman" w:cs="Times New Roman"/>
          <w:bCs/>
          <w:i/>
          <w:sz w:val="28"/>
          <w:szCs w:val="28"/>
        </w:rPr>
        <w:lastRenderedPageBreak/>
        <w:t>(сл. и муз.</w:t>
      </w:r>
      <w:proofErr w:type="gramEnd"/>
      <w:r w:rsidRPr="00DF044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DF0447">
        <w:rPr>
          <w:rFonts w:ascii="Times New Roman" w:hAnsi="Times New Roman" w:cs="Times New Roman"/>
          <w:bCs/>
          <w:i/>
          <w:sz w:val="28"/>
          <w:szCs w:val="28"/>
        </w:rPr>
        <w:t xml:space="preserve">Е. </w:t>
      </w:r>
      <w:proofErr w:type="spellStart"/>
      <w:r w:rsidRPr="00DF0447">
        <w:rPr>
          <w:rFonts w:ascii="Times New Roman" w:hAnsi="Times New Roman" w:cs="Times New Roman"/>
          <w:bCs/>
          <w:i/>
          <w:sz w:val="28"/>
          <w:szCs w:val="28"/>
        </w:rPr>
        <w:t>Гомоновой</w:t>
      </w:r>
      <w:proofErr w:type="spellEnd"/>
      <w:r w:rsidRPr="00DF0447">
        <w:rPr>
          <w:rFonts w:ascii="Times New Roman" w:hAnsi="Times New Roman" w:cs="Times New Roman"/>
          <w:bCs/>
          <w:i/>
          <w:sz w:val="28"/>
          <w:szCs w:val="28"/>
        </w:rPr>
        <w:t>)</w:t>
      </w:r>
      <w:proofErr w:type="gramEnd"/>
    </w:p>
    <w:p w14:paraId="2F258783" w14:textId="77777777" w:rsidR="00DF0447" w:rsidRPr="002B02EA" w:rsidRDefault="00DF0447" w:rsidP="002B02EA">
      <w:pPr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 xml:space="preserve">Клубочки разноцветные </w:t>
      </w:r>
    </w:p>
    <w:p w14:paraId="3A67DA78" w14:textId="77777777" w:rsidR="00DF0447" w:rsidRPr="002B02EA" w:rsidRDefault="00DF0447" w:rsidP="002B02EA">
      <w:pPr>
        <w:ind w:left="115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 xml:space="preserve">На петельках висят, </w:t>
      </w:r>
    </w:p>
    <w:p w14:paraId="7ECBE2D2" w14:textId="77777777" w:rsidR="00DF0447" w:rsidRPr="002B02EA" w:rsidRDefault="00DF0447" w:rsidP="002B02EA">
      <w:pPr>
        <w:ind w:left="115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Клубочки разноцветные</w:t>
      </w:r>
    </w:p>
    <w:p w14:paraId="50C874FB" w14:textId="368A9D93" w:rsidR="00DF0447" w:rsidRPr="00DF0447" w:rsidRDefault="00DF0447" w:rsidP="002B02EA">
      <w:pPr>
        <w:ind w:left="115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Ребяток веселят.</w:t>
      </w:r>
    </w:p>
    <w:p w14:paraId="353CAC2F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р и </w:t>
      </w:r>
      <w:r w:rsidRPr="00DF0447">
        <w:rPr>
          <w:rFonts w:ascii="Times New Roman" w:hAnsi="Times New Roman" w:cs="Times New Roman"/>
          <w:bCs/>
          <w:i/>
          <w:sz w:val="28"/>
          <w:szCs w:val="28"/>
        </w:rPr>
        <w:t xml:space="preserve">п </w:t>
      </w:r>
      <w:r w:rsidRPr="00DF0447">
        <w:rPr>
          <w:rFonts w:ascii="Times New Roman" w:hAnsi="Times New Roman" w:cs="Times New Roman"/>
          <w:bCs/>
          <w:sz w:val="28"/>
          <w:szCs w:val="28"/>
        </w:rPr>
        <w:t>е в:</w:t>
      </w:r>
    </w:p>
    <w:p w14:paraId="73A6493C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Покружись, клубочек мой, Желтый, красный, голубой!</w:t>
      </w:r>
    </w:p>
    <w:p w14:paraId="27A95ACA" w14:textId="77777777" w:rsidR="00DF0447" w:rsidRPr="002B02EA" w:rsidRDefault="00DF0447" w:rsidP="002B02EA">
      <w:pPr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Положим на ладошку мы</w:t>
      </w: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Н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аш маленький клубок, </w:t>
      </w:r>
    </w:p>
    <w:p w14:paraId="4D546B8C" w14:textId="435B7BCE" w:rsidR="00DF0447" w:rsidRPr="00DF0447" w:rsidRDefault="00DF0447" w:rsidP="002B02EA">
      <w:pPr>
        <w:ind w:left="115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Потрогаем немножко мы</w:t>
      </w: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Н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>аш маленький клубок.</w:t>
      </w:r>
    </w:p>
    <w:p w14:paraId="2EFB9A0F" w14:textId="7A04B36B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р и п е в.</w:t>
      </w:r>
    </w:p>
    <w:p w14:paraId="2425572C" w14:textId="77777777" w:rsidR="00DF0447" w:rsidRPr="002B02EA" w:rsidRDefault="00DF0447" w:rsidP="002B02EA">
      <w:pPr>
        <w:pStyle w:val="a3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С клубочками попляшем мы, </w:t>
      </w:r>
    </w:p>
    <w:p w14:paraId="14E0D0A3" w14:textId="2CFDEACC" w:rsidR="00DF0447" w:rsidRPr="002B02EA" w:rsidRDefault="00DF0447" w:rsidP="002B02EA">
      <w:pPr>
        <w:pStyle w:val="a3"/>
        <w:ind w:left="115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Попляшем веселей,</w:t>
      </w:r>
    </w:p>
    <w:p w14:paraId="0FB0C141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Потом клубок за спинку все Мы спрячем поскорей.</w:t>
      </w:r>
    </w:p>
    <w:p w14:paraId="0AF28B65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044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F0447">
        <w:rPr>
          <w:rFonts w:ascii="Times New Roman" w:hAnsi="Times New Roman" w:cs="Times New Roman"/>
          <w:bCs/>
          <w:sz w:val="28"/>
          <w:szCs w:val="28"/>
        </w:rPr>
        <w:t xml:space="preserve"> р и п е в:</w:t>
      </w:r>
    </w:p>
    <w:p w14:paraId="15DA5EB0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Где же ты, клубочек мой, Желтый, красный, голубой?</w:t>
      </w:r>
    </w:p>
    <w:p w14:paraId="756F33DE" w14:textId="7E7ABB00" w:rsidR="00DF0447" w:rsidRPr="002B02EA" w:rsidRDefault="00DF0447" w:rsidP="002B02EA">
      <w:pPr>
        <w:pStyle w:val="a3"/>
        <w:numPr>
          <w:ilvl w:val="0"/>
          <w:numId w:val="13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Клубочки всем покажем мы, Клубочки хороши,</w:t>
      </w:r>
    </w:p>
    <w:p w14:paraId="2F474731" w14:textId="37242AB7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47">
        <w:rPr>
          <w:rFonts w:ascii="Times New Roman" w:hAnsi="Times New Roman" w:cs="Times New Roman"/>
          <w:bCs/>
          <w:sz w:val="28"/>
          <w:szCs w:val="28"/>
        </w:rPr>
        <w:t>И весело попляшем, Смелее, малыши!</w:t>
      </w:r>
    </w:p>
    <w:p w14:paraId="01878627" w14:textId="6EC98AFF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Припев.</w:t>
      </w:r>
    </w:p>
    <w:p w14:paraId="44E64A74" w14:textId="23280EB2" w:rsidR="00DF0447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Музыкальное сопровождение игры.</w:t>
      </w:r>
    </w:p>
    <w:p w14:paraId="5589312D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2EA">
        <w:rPr>
          <w:rFonts w:ascii="Times New Roman" w:hAnsi="Times New Roman" w:cs="Times New Roman"/>
          <w:b/>
          <w:bCs/>
          <w:sz w:val="28"/>
          <w:szCs w:val="28"/>
        </w:rPr>
        <w:t>Игра «Ручеек»</w:t>
      </w:r>
    </w:p>
    <w:p w14:paraId="0B307BF8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В зависимости от количества участников, дети могут расположиться как на одной линии, так и встав кружком вокруг колечек из набора № 9.</w:t>
      </w:r>
    </w:p>
    <w:p w14:paraId="3BF62E53" w14:textId="49E05D36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Дальнейшее развитие</w:t>
      </w:r>
      <w:r w:rsidRPr="002B02EA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игры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возможно продолжить с помощью песни </w:t>
      </w:r>
      <w:r w:rsidRPr="002B02EA">
        <w:rPr>
          <w:rFonts w:ascii="Times New Roman" w:hAnsi="Times New Roman" w:cs="Times New Roman"/>
          <w:b/>
          <w:bCs/>
          <w:sz w:val="28"/>
          <w:szCs w:val="28"/>
        </w:rPr>
        <w:t xml:space="preserve">«Лужа» </w:t>
      </w: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{сл. и муз. </w:t>
      </w:r>
      <w:proofErr w:type="gramStart"/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Е. </w:t>
      </w:r>
      <w:proofErr w:type="spellStart"/>
      <w:r w:rsidRPr="002B02EA">
        <w:rPr>
          <w:rFonts w:ascii="Times New Roman" w:hAnsi="Times New Roman" w:cs="Times New Roman"/>
          <w:bCs/>
          <w:i/>
          <w:sz w:val="28"/>
          <w:szCs w:val="28"/>
        </w:rPr>
        <w:t>Макшанцевой</w:t>
      </w:r>
      <w:proofErr w:type="spellEnd"/>
      <w:r w:rsidRPr="002B02EA">
        <w:rPr>
          <w:rFonts w:ascii="Times New Roman" w:hAnsi="Times New Roman" w:cs="Times New Roman"/>
          <w:bCs/>
          <w:i/>
          <w:sz w:val="28"/>
          <w:szCs w:val="28"/>
        </w:rPr>
        <w:t>):</w:t>
      </w:r>
      <w:proofErr w:type="gramEnd"/>
    </w:p>
    <w:p w14:paraId="6E5BF32D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Я иду, я иду, поднимая ножки,</w:t>
      </w:r>
    </w:p>
    <w:p w14:paraId="1962A8DF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У меня на ногах новые сапожки. </w:t>
      </w:r>
    </w:p>
    <w:p w14:paraId="73A0CF3D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Высоко, высоко поднимаю ножки, </w:t>
      </w:r>
    </w:p>
    <w:p w14:paraId="2C20B8BA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У меня на ногах новые сапожки! </w:t>
      </w:r>
    </w:p>
    <w:p w14:paraId="588CFB0F" w14:textId="7B3B4706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р и п е в:</w:t>
      </w:r>
    </w:p>
    <w:p w14:paraId="33885613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lastRenderedPageBreak/>
        <w:t>Ой-ой-ой!</w:t>
      </w:r>
    </w:p>
    <w:p w14:paraId="105AF8C3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Посмотри, лужа-то какая! Ой-ой-ой!</w:t>
      </w:r>
    </w:p>
    <w:p w14:paraId="0D060CDC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Посмотри, лужа-то большая! </w:t>
      </w:r>
      <w:r w:rsidRPr="002B02EA">
        <w:rPr>
          <w:rFonts w:ascii="Times New Roman" w:hAnsi="Times New Roman" w:cs="Times New Roman"/>
          <w:bCs/>
          <w:i/>
          <w:sz w:val="28"/>
          <w:szCs w:val="28"/>
        </w:rPr>
        <w:t>{2 раза.)</w:t>
      </w:r>
      <w:proofErr w:type="gramEnd"/>
    </w:p>
    <w:p w14:paraId="178A95FA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Высоко, высоко, </w:t>
      </w:r>
    </w:p>
    <w:p w14:paraId="2429C8E7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Высоко подпрыгну. </w:t>
      </w:r>
    </w:p>
    <w:p w14:paraId="3C281A5B" w14:textId="7D82F624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Не боюсь, не боюсь,</w:t>
      </w:r>
    </w:p>
    <w:p w14:paraId="6E6E9D9D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Лужу перепрыгну!</w:t>
      </w:r>
    </w:p>
    <w:p w14:paraId="24A176D7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Да-да-да! Да-да-да!</w:t>
      </w:r>
    </w:p>
    <w:p w14:paraId="6158D1AC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Высоко подпрыгну!</w:t>
      </w:r>
    </w:p>
    <w:p w14:paraId="27709CD6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Да-да-да! Да-да-да!</w:t>
      </w:r>
    </w:p>
    <w:p w14:paraId="263D800E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Лужу перепрыгну!</w:t>
      </w:r>
    </w:p>
    <w:p w14:paraId="20666969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Основные </w:t>
      </w:r>
      <w:r w:rsidRPr="002B02EA">
        <w:rPr>
          <w:rFonts w:ascii="Times New Roman" w:hAnsi="Times New Roman" w:cs="Times New Roman"/>
          <w:b/>
          <w:bCs/>
          <w:i/>
          <w:sz w:val="28"/>
          <w:szCs w:val="28"/>
        </w:rPr>
        <w:t>музыкально-ритмические движения</w:t>
      </w:r>
    </w:p>
    <w:p w14:paraId="13E6B032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Дети идут на месте, высоко поднимая ноги, или по залу, перешагивая через колечки из набора № 9, и подпевают.</w:t>
      </w:r>
    </w:p>
    <w:p w14:paraId="140239D8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Приложив ладошки к щекам, покачивают головами из стороны в сторону.</w:t>
      </w:r>
    </w:p>
    <w:p w14:paraId="3471D87B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>Подпрыгивают, руки на поясе. Перепрыгивают через воображаемую лужу из набора № 9.</w:t>
      </w:r>
    </w:p>
    <w:p w14:paraId="0E8AA554" w14:textId="7929CDF1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>Музыкальное сопровождение игры.</w:t>
      </w:r>
    </w:p>
    <w:p w14:paraId="53CE9F25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8825011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C87AA2" w14:textId="77777777" w:rsidR="002B02EA" w:rsidRPr="00DF0447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0683EC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A1DF3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01527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C18DB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0E550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29C37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ADDB4" w14:textId="77777777" w:rsidR="002B02EA" w:rsidRPr="002B02EA" w:rsidRDefault="002B02EA" w:rsidP="002B02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54F26" w14:textId="77777777" w:rsid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BF073" w14:textId="77777777" w:rsidR="002B02EA" w:rsidRDefault="002B02EA" w:rsidP="002B02E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22C3D" w14:textId="61544670" w:rsidR="002B02EA" w:rsidRPr="002B02EA" w:rsidRDefault="002B02EA" w:rsidP="002B02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2EA">
        <w:rPr>
          <w:rFonts w:ascii="Times New Roman" w:hAnsi="Times New Roman" w:cs="Times New Roman"/>
          <w:b/>
          <w:bCs/>
          <w:sz w:val="28"/>
          <w:szCs w:val="28"/>
        </w:rPr>
        <w:t>Список рекомендуемой литературы</w:t>
      </w:r>
    </w:p>
    <w:p w14:paraId="3427C028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Аверина И.Е. 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Физкультурные минутки и динамические паузы в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дошкол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ных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образовательных учреждениях: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Практ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. пособие. М.: Айрис-пресс, 2005.</w:t>
      </w:r>
    </w:p>
    <w:p w14:paraId="74038782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Громова О.Е. </w:t>
      </w:r>
      <w:r w:rsidRPr="002B02EA">
        <w:rPr>
          <w:rFonts w:ascii="Times New Roman" w:hAnsi="Times New Roman" w:cs="Times New Roman"/>
          <w:bCs/>
          <w:sz w:val="28"/>
          <w:szCs w:val="28"/>
        </w:rPr>
        <w:t>Спортивные игры для детей. М.: Сфера, 2009.</w:t>
      </w:r>
    </w:p>
    <w:p w14:paraId="46728EC9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>Дик Н.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Ф. Развивающие занятия по физической культуре и укреплению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зд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ровья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для дошкольников. Ростов н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/Д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: Феникс, 2005.</w:t>
      </w:r>
    </w:p>
    <w:p w14:paraId="2CC0BDDC" w14:textId="19211EBC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02EA">
        <w:rPr>
          <w:rFonts w:ascii="Times New Roman" w:hAnsi="Times New Roman" w:cs="Times New Roman"/>
          <w:bCs/>
          <w:i/>
          <w:sz w:val="28"/>
          <w:szCs w:val="28"/>
        </w:rPr>
        <w:t>Ларечина</w:t>
      </w:r>
      <w:proofErr w:type="spellEnd"/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 Е.В. </w:t>
      </w:r>
      <w:r w:rsidRPr="002B02EA">
        <w:rPr>
          <w:rFonts w:ascii="Times New Roman" w:hAnsi="Times New Roman" w:cs="Times New Roman"/>
          <w:bCs/>
          <w:sz w:val="28"/>
          <w:szCs w:val="28"/>
        </w:rPr>
        <w:t>Развитие эмоциональных отношений матери и ребенка. СПб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Речь, 2004. 160 с.</w:t>
      </w:r>
    </w:p>
    <w:p w14:paraId="34AA9673" w14:textId="1C9713D5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Лисина М.И. 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Общение, личность и психика ребенка / Под </w:t>
      </w:r>
      <w:proofErr w:type="spellStart"/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ред</w:t>
      </w:r>
      <w:proofErr w:type="spellEnd"/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А.Г. Рузской. М.: Ин-т практической психологии; Воронеж: H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O «МОДЭК», 1997. 384 с.</w:t>
      </w:r>
    </w:p>
    <w:p w14:paraId="0F5A981E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Лютова Е.К., </w:t>
      </w:r>
      <w:r w:rsidRPr="002B02EA">
        <w:rPr>
          <w:rFonts w:ascii="Times New Roman" w:hAnsi="Times New Roman" w:cs="Times New Roman"/>
          <w:bCs/>
          <w:sz w:val="28"/>
          <w:szCs w:val="28"/>
        </w:rPr>
        <w:t>Монина Г.Б. Тренинг эффективного взаимодействия с дет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ь-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ми. СПб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Речь, 2007. 190 с.</w:t>
      </w:r>
    </w:p>
    <w:p w14:paraId="218A5E50" w14:textId="2C75B252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Милюкова И.В., 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Евдокимова Т.А. Гимнастика для детей. М.: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Эксмо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>; СПб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Сова, 2004.</w:t>
      </w:r>
    </w:p>
    <w:p w14:paraId="47F27AAE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02EA">
        <w:rPr>
          <w:rFonts w:ascii="Times New Roman" w:hAnsi="Times New Roman" w:cs="Times New Roman"/>
          <w:bCs/>
          <w:i/>
          <w:sz w:val="28"/>
          <w:szCs w:val="28"/>
        </w:rPr>
        <w:t>Рузина</w:t>
      </w:r>
      <w:proofErr w:type="spellEnd"/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 М.С. </w:t>
      </w:r>
      <w:r w:rsidRPr="002B02EA">
        <w:rPr>
          <w:rFonts w:ascii="Times New Roman" w:hAnsi="Times New Roman" w:cs="Times New Roman"/>
          <w:bCs/>
          <w:sz w:val="28"/>
          <w:szCs w:val="28"/>
        </w:rPr>
        <w:t>Страна пальчиковых игр: Развивающие игры для детей и взрослых. СПб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ООО «Издательский Дом «Кристалл», 2000.</w:t>
      </w:r>
    </w:p>
    <w:p w14:paraId="3C593A68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Утробина К.К. </w:t>
      </w:r>
      <w:r w:rsidRPr="002B02EA">
        <w:rPr>
          <w:rFonts w:ascii="Times New Roman" w:hAnsi="Times New Roman" w:cs="Times New Roman"/>
          <w:bCs/>
          <w:sz w:val="28"/>
          <w:szCs w:val="28"/>
        </w:rPr>
        <w:t>Занимательная физкультура в детском саду для детей 5-7 лет. М.: ГНОМ и Д, 2003.</w:t>
      </w:r>
    </w:p>
    <w:p w14:paraId="46226F6A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02EA">
        <w:rPr>
          <w:rFonts w:ascii="Times New Roman" w:hAnsi="Times New Roman" w:cs="Times New Roman"/>
          <w:bCs/>
          <w:i/>
          <w:sz w:val="28"/>
          <w:szCs w:val="28"/>
        </w:rPr>
        <w:t>Фопель</w:t>
      </w:r>
      <w:proofErr w:type="spellEnd"/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 К. 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Как научить детей сотрудничать? Психологические игры и упражнения: </w:t>
      </w:r>
      <w:proofErr w:type="spellStart"/>
      <w:r w:rsidRPr="002B02EA">
        <w:rPr>
          <w:rFonts w:ascii="Times New Roman" w:hAnsi="Times New Roman" w:cs="Times New Roman"/>
          <w:bCs/>
          <w:sz w:val="28"/>
          <w:szCs w:val="28"/>
        </w:rPr>
        <w:t>Практ</w:t>
      </w:r>
      <w:proofErr w:type="spell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. пособие для педагогов и школьных психологов: Пер. с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нем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.: В 4 ч. Ч. 2. М.: Генезис, 1998. 160 с.</w:t>
      </w:r>
    </w:p>
    <w:p w14:paraId="321901DC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02EA">
        <w:rPr>
          <w:rFonts w:ascii="Times New Roman" w:hAnsi="Times New Roman" w:cs="Times New Roman"/>
          <w:bCs/>
          <w:i/>
          <w:sz w:val="28"/>
          <w:szCs w:val="28"/>
        </w:rPr>
        <w:t>Фрёбель</w:t>
      </w:r>
      <w:proofErr w:type="spellEnd"/>
      <w:r w:rsidRPr="002B02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B02EA">
        <w:rPr>
          <w:rFonts w:ascii="Times New Roman" w:hAnsi="Times New Roman" w:cs="Times New Roman"/>
          <w:bCs/>
          <w:sz w:val="28"/>
          <w:szCs w:val="28"/>
        </w:rPr>
        <w:t xml:space="preserve">Ф. Будем жить для наших детей / Пер.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 xml:space="preserve"> нем., сост. и предисл.</w:t>
      </w:r>
    </w:p>
    <w:p w14:paraId="04693249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2EA">
        <w:rPr>
          <w:rFonts w:ascii="Times New Roman" w:hAnsi="Times New Roman" w:cs="Times New Roman"/>
          <w:bCs/>
          <w:sz w:val="28"/>
          <w:szCs w:val="28"/>
        </w:rPr>
        <w:t xml:space="preserve">Л.М. Волобуевой. Екатеринбург: </w:t>
      </w:r>
      <w:proofErr w:type="gramStart"/>
      <w:r w:rsidRPr="002B02EA">
        <w:rPr>
          <w:rFonts w:ascii="Times New Roman" w:hAnsi="Times New Roman" w:cs="Times New Roman"/>
          <w:bCs/>
          <w:sz w:val="28"/>
          <w:szCs w:val="28"/>
        </w:rPr>
        <w:t>У-Фактория</w:t>
      </w:r>
      <w:proofErr w:type="gramEnd"/>
      <w:r w:rsidRPr="002B02EA">
        <w:rPr>
          <w:rFonts w:ascii="Times New Roman" w:hAnsi="Times New Roman" w:cs="Times New Roman"/>
          <w:bCs/>
          <w:sz w:val="28"/>
          <w:szCs w:val="28"/>
        </w:rPr>
        <w:t>, 2005. 248 с.</w:t>
      </w:r>
    </w:p>
    <w:p w14:paraId="3A46C4A3" w14:textId="77777777" w:rsidR="002B02EA" w:rsidRPr="002B02EA" w:rsidRDefault="002B02E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40356" w14:textId="77777777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7D541D" w14:textId="77777777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61C798" w14:textId="1FDDF206" w:rsidR="00DF0447" w:rsidRPr="00DF0447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2D962E" w14:textId="77777777" w:rsidR="00DF0447" w:rsidRPr="002B02EA" w:rsidRDefault="00DF044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99D36E" w14:textId="4E823008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797B52" w14:textId="77777777" w:rsidR="00BC150A" w:rsidRPr="002B02EA" w:rsidRDefault="00BC150A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D46FAB" w14:textId="0117EBAF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116C30" w14:textId="74CCCA56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E227EE" w14:textId="77777777" w:rsidR="006664CF" w:rsidRPr="002B02EA" w:rsidRDefault="006664CF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AFFDE1" w14:textId="213BEBEC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798BC0" w14:textId="1FAB9A6D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22DA6F" w14:textId="77777777" w:rsidR="00C64CAC" w:rsidRPr="002B02EA" w:rsidRDefault="00C64CAC" w:rsidP="002B02EA">
      <w:pPr>
        <w:ind w:left="36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2FE677" w14:textId="495F846B" w:rsidR="003A1AC7" w:rsidRPr="002B02EA" w:rsidRDefault="003A1AC7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B1B3CE" w14:textId="77777777" w:rsidR="004B2471" w:rsidRPr="002B02EA" w:rsidRDefault="004B2471" w:rsidP="002B0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B2471" w:rsidRPr="002B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F4C"/>
    <w:multiLevelType w:val="hybridMultilevel"/>
    <w:tmpl w:val="0CA80608"/>
    <w:lvl w:ilvl="0" w:tplc="B4CA2EEA">
      <w:start w:val="1"/>
      <w:numFmt w:val="decimal"/>
      <w:lvlText w:val="%1."/>
      <w:lvlJc w:val="left"/>
      <w:pPr>
        <w:ind w:left="1442" w:hanging="280"/>
      </w:pPr>
      <w:rPr>
        <w:rFonts w:ascii="Times New Roman" w:eastAsia="Times New Roman" w:hAnsi="Times New Roman" w:cs="Times New Roman" w:hint="default"/>
        <w:color w:val="1F1F1F"/>
        <w:w w:val="94"/>
        <w:sz w:val="28"/>
        <w:szCs w:val="28"/>
        <w:lang w:val="ru-RU" w:eastAsia="en-US" w:bidi="ar-SA"/>
      </w:rPr>
    </w:lvl>
    <w:lvl w:ilvl="1" w:tplc="20281F0A">
      <w:numFmt w:val="bullet"/>
      <w:lvlText w:val="•"/>
      <w:lvlJc w:val="left"/>
      <w:pPr>
        <w:ind w:left="2416" w:hanging="280"/>
      </w:pPr>
      <w:rPr>
        <w:rFonts w:hint="default"/>
        <w:lang w:val="ru-RU" w:eastAsia="en-US" w:bidi="ar-SA"/>
      </w:rPr>
    </w:lvl>
    <w:lvl w:ilvl="2" w:tplc="289C345E">
      <w:numFmt w:val="bullet"/>
      <w:lvlText w:val="•"/>
      <w:lvlJc w:val="left"/>
      <w:pPr>
        <w:ind w:left="3392" w:hanging="280"/>
      </w:pPr>
      <w:rPr>
        <w:rFonts w:hint="default"/>
        <w:lang w:val="ru-RU" w:eastAsia="en-US" w:bidi="ar-SA"/>
      </w:rPr>
    </w:lvl>
    <w:lvl w:ilvl="3" w:tplc="54E67F50">
      <w:numFmt w:val="bullet"/>
      <w:lvlText w:val="•"/>
      <w:lvlJc w:val="left"/>
      <w:pPr>
        <w:ind w:left="4368" w:hanging="280"/>
      </w:pPr>
      <w:rPr>
        <w:rFonts w:hint="default"/>
        <w:lang w:val="ru-RU" w:eastAsia="en-US" w:bidi="ar-SA"/>
      </w:rPr>
    </w:lvl>
    <w:lvl w:ilvl="4" w:tplc="B3E6ED18">
      <w:numFmt w:val="bullet"/>
      <w:lvlText w:val="•"/>
      <w:lvlJc w:val="left"/>
      <w:pPr>
        <w:ind w:left="5344" w:hanging="280"/>
      </w:pPr>
      <w:rPr>
        <w:rFonts w:hint="default"/>
        <w:lang w:val="ru-RU" w:eastAsia="en-US" w:bidi="ar-SA"/>
      </w:rPr>
    </w:lvl>
    <w:lvl w:ilvl="5" w:tplc="62ACC738">
      <w:numFmt w:val="bullet"/>
      <w:lvlText w:val="•"/>
      <w:lvlJc w:val="left"/>
      <w:pPr>
        <w:ind w:left="6320" w:hanging="280"/>
      </w:pPr>
      <w:rPr>
        <w:rFonts w:hint="default"/>
        <w:lang w:val="ru-RU" w:eastAsia="en-US" w:bidi="ar-SA"/>
      </w:rPr>
    </w:lvl>
    <w:lvl w:ilvl="6" w:tplc="6B229000">
      <w:numFmt w:val="bullet"/>
      <w:lvlText w:val="•"/>
      <w:lvlJc w:val="left"/>
      <w:pPr>
        <w:ind w:left="7296" w:hanging="280"/>
      </w:pPr>
      <w:rPr>
        <w:rFonts w:hint="default"/>
        <w:lang w:val="ru-RU" w:eastAsia="en-US" w:bidi="ar-SA"/>
      </w:rPr>
    </w:lvl>
    <w:lvl w:ilvl="7" w:tplc="C2A25A64">
      <w:numFmt w:val="bullet"/>
      <w:lvlText w:val="•"/>
      <w:lvlJc w:val="left"/>
      <w:pPr>
        <w:ind w:left="8272" w:hanging="280"/>
      </w:pPr>
      <w:rPr>
        <w:rFonts w:hint="default"/>
        <w:lang w:val="ru-RU" w:eastAsia="en-US" w:bidi="ar-SA"/>
      </w:rPr>
    </w:lvl>
    <w:lvl w:ilvl="8" w:tplc="1D244076">
      <w:numFmt w:val="bullet"/>
      <w:lvlText w:val="•"/>
      <w:lvlJc w:val="left"/>
      <w:pPr>
        <w:ind w:left="9248" w:hanging="280"/>
      </w:pPr>
      <w:rPr>
        <w:rFonts w:hint="default"/>
        <w:lang w:val="ru-RU" w:eastAsia="en-US" w:bidi="ar-SA"/>
      </w:rPr>
    </w:lvl>
  </w:abstractNum>
  <w:abstractNum w:abstractNumId="1">
    <w:nsid w:val="2B423B38"/>
    <w:multiLevelType w:val="hybridMultilevel"/>
    <w:tmpl w:val="28C80692"/>
    <w:lvl w:ilvl="0" w:tplc="8D66E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  <w:w w:val="95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4100A"/>
    <w:multiLevelType w:val="hybridMultilevel"/>
    <w:tmpl w:val="E2E892A2"/>
    <w:lvl w:ilvl="0" w:tplc="DD164EC6">
      <w:start w:val="1"/>
      <w:numFmt w:val="decimal"/>
      <w:lvlText w:val="%1)"/>
      <w:lvlJc w:val="left"/>
      <w:pPr>
        <w:ind w:left="1463" w:hanging="306"/>
      </w:pPr>
      <w:rPr>
        <w:rFonts w:ascii="Times New Roman" w:eastAsia="Times New Roman" w:hAnsi="Times New Roman" w:cs="Times New Roman" w:hint="default"/>
        <w:color w:val="1F1F1F"/>
        <w:w w:val="97"/>
        <w:sz w:val="28"/>
        <w:szCs w:val="28"/>
        <w:lang w:val="ru-RU" w:eastAsia="en-US" w:bidi="ar-SA"/>
      </w:rPr>
    </w:lvl>
    <w:lvl w:ilvl="1" w:tplc="626649D0">
      <w:numFmt w:val="bullet"/>
      <w:lvlText w:val="•"/>
      <w:lvlJc w:val="left"/>
      <w:pPr>
        <w:ind w:left="2434" w:hanging="306"/>
      </w:pPr>
      <w:rPr>
        <w:rFonts w:hint="default"/>
        <w:lang w:val="ru-RU" w:eastAsia="en-US" w:bidi="ar-SA"/>
      </w:rPr>
    </w:lvl>
    <w:lvl w:ilvl="2" w:tplc="2F368F48">
      <w:numFmt w:val="bullet"/>
      <w:lvlText w:val="•"/>
      <w:lvlJc w:val="left"/>
      <w:pPr>
        <w:ind w:left="3408" w:hanging="306"/>
      </w:pPr>
      <w:rPr>
        <w:rFonts w:hint="default"/>
        <w:lang w:val="ru-RU" w:eastAsia="en-US" w:bidi="ar-SA"/>
      </w:rPr>
    </w:lvl>
    <w:lvl w:ilvl="3" w:tplc="511277CE">
      <w:numFmt w:val="bullet"/>
      <w:lvlText w:val="•"/>
      <w:lvlJc w:val="left"/>
      <w:pPr>
        <w:ind w:left="4382" w:hanging="306"/>
      </w:pPr>
      <w:rPr>
        <w:rFonts w:hint="default"/>
        <w:lang w:val="ru-RU" w:eastAsia="en-US" w:bidi="ar-SA"/>
      </w:rPr>
    </w:lvl>
    <w:lvl w:ilvl="4" w:tplc="A3BE5EF4">
      <w:numFmt w:val="bullet"/>
      <w:lvlText w:val="•"/>
      <w:lvlJc w:val="left"/>
      <w:pPr>
        <w:ind w:left="5356" w:hanging="306"/>
      </w:pPr>
      <w:rPr>
        <w:rFonts w:hint="default"/>
        <w:lang w:val="ru-RU" w:eastAsia="en-US" w:bidi="ar-SA"/>
      </w:rPr>
    </w:lvl>
    <w:lvl w:ilvl="5" w:tplc="3140A9EE">
      <w:numFmt w:val="bullet"/>
      <w:lvlText w:val="•"/>
      <w:lvlJc w:val="left"/>
      <w:pPr>
        <w:ind w:left="6330" w:hanging="306"/>
      </w:pPr>
      <w:rPr>
        <w:rFonts w:hint="default"/>
        <w:lang w:val="ru-RU" w:eastAsia="en-US" w:bidi="ar-SA"/>
      </w:rPr>
    </w:lvl>
    <w:lvl w:ilvl="6" w:tplc="B95A5ABE">
      <w:numFmt w:val="bullet"/>
      <w:lvlText w:val="•"/>
      <w:lvlJc w:val="left"/>
      <w:pPr>
        <w:ind w:left="7304" w:hanging="306"/>
      </w:pPr>
      <w:rPr>
        <w:rFonts w:hint="default"/>
        <w:lang w:val="ru-RU" w:eastAsia="en-US" w:bidi="ar-SA"/>
      </w:rPr>
    </w:lvl>
    <w:lvl w:ilvl="7" w:tplc="C4E2C8AA">
      <w:numFmt w:val="bullet"/>
      <w:lvlText w:val="•"/>
      <w:lvlJc w:val="left"/>
      <w:pPr>
        <w:ind w:left="8278" w:hanging="306"/>
      </w:pPr>
      <w:rPr>
        <w:rFonts w:hint="default"/>
        <w:lang w:val="ru-RU" w:eastAsia="en-US" w:bidi="ar-SA"/>
      </w:rPr>
    </w:lvl>
    <w:lvl w:ilvl="8" w:tplc="CA12A124">
      <w:numFmt w:val="bullet"/>
      <w:lvlText w:val="•"/>
      <w:lvlJc w:val="left"/>
      <w:pPr>
        <w:ind w:left="9252" w:hanging="306"/>
      </w:pPr>
      <w:rPr>
        <w:rFonts w:hint="default"/>
        <w:lang w:val="ru-RU" w:eastAsia="en-US" w:bidi="ar-SA"/>
      </w:rPr>
    </w:lvl>
  </w:abstractNum>
  <w:abstractNum w:abstractNumId="3">
    <w:nsid w:val="35F40E9B"/>
    <w:multiLevelType w:val="hybridMultilevel"/>
    <w:tmpl w:val="2ABCDE6E"/>
    <w:lvl w:ilvl="0" w:tplc="B46866E8">
      <w:start w:val="1"/>
      <w:numFmt w:val="decimal"/>
      <w:lvlText w:val="%1."/>
      <w:lvlJc w:val="left"/>
      <w:pPr>
        <w:ind w:left="1157" w:hanging="283"/>
      </w:pPr>
      <w:rPr>
        <w:rFonts w:ascii="Times New Roman" w:eastAsia="Times New Roman" w:hAnsi="Times New Roman" w:cs="Times New Roman" w:hint="default"/>
        <w:color w:val="1F1F1F"/>
        <w:w w:val="96"/>
        <w:sz w:val="28"/>
        <w:szCs w:val="28"/>
        <w:lang w:val="ru-RU" w:eastAsia="en-US" w:bidi="ar-SA"/>
      </w:rPr>
    </w:lvl>
    <w:lvl w:ilvl="1" w:tplc="5D96C728">
      <w:numFmt w:val="bullet"/>
      <w:lvlText w:val="•"/>
      <w:lvlJc w:val="left"/>
      <w:pPr>
        <w:ind w:left="2164" w:hanging="283"/>
      </w:pPr>
      <w:rPr>
        <w:rFonts w:hint="default"/>
        <w:lang w:val="ru-RU" w:eastAsia="en-US" w:bidi="ar-SA"/>
      </w:rPr>
    </w:lvl>
    <w:lvl w:ilvl="2" w:tplc="E272AF0A">
      <w:numFmt w:val="bullet"/>
      <w:lvlText w:val="•"/>
      <w:lvlJc w:val="left"/>
      <w:pPr>
        <w:ind w:left="3168" w:hanging="283"/>
      </w:pPr>
      <w:rPr>
        <w:rFonts w:hint="default"/>
        <w:lang w:val="ru-RU" w:eastAsia="en-US" w:bidi="ar-SA"/>
      </w:rPr>
    </w:lvl>
    <w:lvl w:ilvl="3" w:tplc="B798B3F4">
      <w:numFmt w:val="bullet"/>
      <w:lvlText w:val="•"/>
      <w:lvlJc w:val="left"/>
      <w:pPr>
        <w:ind w:left="4172" w:hanging="283"/>
      </w:pPr>
      <w:rPr>
        <w:rFonts w:hint="default"/>
        <w:lang w:val="ru-RU" w:eastAsia="en-US" w:bidi="ar-SA"/>
      </w:rPr>
    </w:lvl>
    <w:lvl w:ilvl="4" w:tplc="129EA09A">
      <w:numFmt w:val="bullet"/>
      <w:lvlText w:val="•"/>
      <w:lvlJc w:val="left"/>
      <w:pPr>
        <w:ind w:left="5176" w:hanging="283"/>
      </w:pPr>
      <w:rPr>
        <w:rFonts w:hint="default"/>
        <w:lang w:val="ru-RU" w:eastAsia="en-US" w:bidi="ar-SA"/>
      </w:rPr>
    </w:lvl>
    <w:lvl w:ilvl="5" w:tplc="D0BA1458">
      <w:numFmt w:val="bullet"/>
      <w:lvlText w:val="•"/>
      <w:lvlJc w:val="left"/>
      <w:pPr>
        <w:ind w:left="6180" w:hanging="283"/>
      </w:pPr>
      <w:rPr>
        <w:rFonts w:hint="default"/>
        <w:lang w:val="ru-RU" w:eastAsia="en-US" w:bidi="ar-SA"/>
      </w:rPr>
    </w:lvl>
    <w:lvl w:ilvl="6" w:tplc="C634479E">
      <w:numFmt w:val="bullet"/>
      <w:lvlText w:val="•"/>
      <w:lvlJc w:val="left"/>
      <w:pPr>
        <w:ind w:left="7184" w:hanging="283"/>
      </w:pPr>
      <w:rPr>
        <w:rFonts w:hint="default"/>
        <w:lang w:val="ru-RU" w:eastAsia="en-US" w:bidi="ar-SA"/>
      </w:rPr>
    </w:lvl>
    <w:lvl w:ilvl="7" w:tplc="FFD07542">
      <w:numFmt w:val="bullet"/>
      <w:lvlText w:val="•"/>
      <w:lvlJc w:val="left"/>
      <w:pPr>
        <w:ind w:left="8188" w:hanging="283"/>
      </w:pPr>
      <w:rPr>
        <w:rFonts w:hint="default"/>
        <w:lang w:val="ru-RU" w:eastAsia="en-US" w:bidi="ar-SA"/>
      </w:rPr>
    </w:lvl>
    <w:lvl w:ilvl="8" w:tplc="0812E334">
      <w:numFmt w:val="bullet"/>
      <w:lvlText w:val="•"/>
      <w:lvlJc w:val="left"/>
      <w:pPr>
        <w:ind w:left="9192" w:hanging="283"/>
      </w:pPr>
      <w:rPr>
        <w:rFonts w:hint="default"/>
        <w:lang w:val="ru-RU" w:eastAsia="en-US" w:bidi="ar-SA"/>
      </w:rPr>
    </w:lvl>
  </w:abstractNum>
  <w:abstractNum w:abstractNumId="4">
    <w:nsid w:val="3BFF5353"/>
    <w:multiLevelType w:val="hybridMultilevel"/>
    <w:tmpl w:val="A8B83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D5AA6"/>
    <w:multiLevelType w:val="hybridMultilevel"/>
    <w:tmpl w:val="A0DE0962"/>
    <w:lvl w:ilvl="0" w:tplc="42925E54">
      <w:start w:val="1"/>
      <w:numFmt w:val="decimal"/>
      <w:lvlText w:val="%1)"/>
      <w:lvlJc w:val="left"/>
      <w:pPr>
        <w:ind w:left="756" w:hanging="350"/>
      </w:pPr>
      <w:rPr>
        <w:rFonts w:hint="default"/>
        <w:w w:val="94"/>
        <w:lang w:val="ru-RU" w:eastAsia="en-US" w:bidi="ar-SA"/>
      </w:rPr>
    </w:lvl>
    <w:lvl w:ilvl="1" w:tplc="591621D0">
      <w:numFmt w:val="bullet"/>
      <w:lvlText w:val="•"/>
      <w:lvlJc w:val="left"/>
      <w:pPr>
        <w:ind w:left="1804" w:hanging="350"/>
      </w:pPr>
      <w:rPr>
        <w:rFonts w:hint="default"/>
        <w:lang w:val="ru-RU" w:eastAsia="en-US" w:bidi="ar-SA"/>
      </w:rPr>
    </w:lvl>
    <w:lvl w:ilvl="2" w:tplc="A3E4DBEC">
      <w:numFmt w:val="bullet"/>
      <w:lvlText w:val="•"/>
      <w:lvlJc w:val="left"/>
      <w:pPr>
        <w:ind w:left="2848" w:hanging="350"/>
      </w:pPr>
      <w:rPr>
        <w:rFonts w:hint="default"/>
        <w:lang w:val="ru-RU" w:eastAsia="en-US" w:bidi="ar-SA"/>
      </w:rPr>
    </w:lvl>
    <w:lvl w:ilvl="3" w:tplc="68F02AE2">
      <w:numFmt w:val="bullet"/>
      <w:lvlText w:val="•"/>
      <w:lvlJc w:val="left"/>
      <w:pPr>
        <w:ind w:left="3892" w:hanging="350"/>
      </w:pPr>
      <w:rPr>
        <w:rFonts w:hint="default"/>
        <w:lang w:val="ru-RU" w:eastAsia="en-US" w:bidi="ar-SA"/>
      </w:rPr>
    </w:lvl>
    <w:lvl w:ilvl="4" w:tplc="8A20530E">
      <w:numFmt w:val="bullet"/>
      <w:lvlText w:val="•"/>
      <w:lvlJc w:val="left"/>
      <w:pPr>
        <w:ind w:left="4936" w:hanging="350"/>
      </w:pPr>
      <w:rPr>
        <w:rFonts w:hint="default"/>
        <w:lang w:val="ru-RU" w:eastAsia="en-US" w:bidi="ar-SA"/>
      </w:rPr>
    </w:lvl>
    <w:lvl w:ilvl="5" w:tplc="AC84F1CE">
      <w:numFmt w:val="bullet"/>
      <w:lvlText w:val="•"/>
      <w:lvlJc w:val="left"/>
      <w:pPr>
        <w:ind w:left="5980" w:hanging="350"/>
      </w:pPr>
      <w:rPr>
        <w:rFonts w:hint="default"/>
        <w:lang w:val="ru-RU" w:eastAsia="en-US" w:bidi="ar-SA"/>
      </w:rPr>
    </w:lvl>
    <w:lvl w:ilvl="6" w:tplc="FFB8DAF2">
      <w:numFmt w:val="bullet"/>
      <w:lvlText w:val="•"/>
      <w:lvlJc w:val="left"/>
      <w:pPr>
        <w:ind w:left="7024" w:hanging="350"/>
      </w:pPr>
      <w:rPr>
        <w:rFonts w:hint="default"/>
        <w:lang w:val="ru-RU" w:eastAsia="en-US" w:bidi="ar-SA"/>
      </w:rPr>
    </w:lvl>
    <w:lvl w:ilvl="7" w:tplc="F090776E">
      <w:numFmt w:val="bullet"/>
      <w:lvlText w:val="•"/>
      <w:lvlJc w:val="left"/>
      <w:pPr>
        <w:ind w:left="8068" w:hanging="350"/>
      </w:pPr>
      <w:rPr>
        <w:rFonts w:hint="default"/>
        <w:lang w:val="ru-RU" w:eastAsia="en-US" w:bidi="ar-SA"/>
      </w:rPr>
    </w:lvl>
    <w:lvl w:ilvl="8" w:tplc="337A5DCC">
      <w:numFmt w:val="bullet"/>
      <w:lvlText w:val="•"/>
      <w:lvlJc w:val="left"/>
      <w:pPr>
        <w:ind w:left="9112" w:hanging="350"/>
      </w:pPr>
      <w:rPr>
        <w:rFonts w:hint="default"/>
        <w:lang w:val="ru-RU" w:eastAsia="en-US" w:bidi="ar-SA"/>
      </w:rPr>
    </w:lvl>
  </w:abstractNum>
  <w:abstractNum w:abstractNumId="6">
    <w:nsid w:val="48FB1C4F"/>
    <w:multiLevelType w:val="hybridMultilevel"/>
    <w:tmpl w:val="86340CFE"/>
    <w:lvl w:ilvl="0" w:tplc="8D66E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  <w:w w:val="95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B6B17"/>
    <w:multiLevelType w:val="hybridMultilevel"/>
    <w:tmpl w:val="4B4A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227FD"/>
    <w:multiLevelType w:val="hybridMultilevel"/>
    <w:tmpl w:val="C0284210"/>
    <w:lvl w:ilvl="0" w:tplc="EEEA2836">
      <w:start w:val="1"/>
      <w:numFmt w:val="decimal"/>
      <w:lvlText w:val="%1."/>
      <w:lvlJc w:val="left"/>
      <w:pPr>
        <w:ind w:left="1156" w:hanging="278"/>
        <w:jc w:val="right"/>
      </w:pPr>
      <w:rPr>
        <w:rFonts w:ascii="Times New Roman" w:eastAsia="Times New Roman" w:hAnsi="Times New Roman" w:cs="Times New Roman" w:hint="default"/>
        <w:color w:val="1F1F1F"/>
        <w:w w:val="91"/>
        <w:sz w:val="29"/>
        <w:szCs w:val="29"/>
        <w:lang w:val="ru-RU" w:eastAsia="en-US" w:bidi="ar-SA"/>
      </w:rPr>
    </w:lvl>
    <w:lvl w:ilvl="1" w:tplc="1BE8DBB8">
      <w:numFmt w:val="bullet"/>
      <w:lvlText w:val="•"/>
      <w:lvlJc w:val="left"/>
      <w:pPr>
        <w:ind w:left="1591" w:hanging="278"/>
      </w:pPr>
      <w:rPr>
        <w:rFonts w:hint="default"/>
        <w:lang w:val="ru-RU" w:eastAsia="en-US" w:bidi="ar-SA"/>
      </w:rPr>
    </w:lvl>
    <w:lvl w:ilvl="2" w:tplc="E682953A">
      <w:numFmt w:val="bullet"/>
      <w:lvlText w:val="•"/>
      <w:lvlJc w:val="left"/>
      <w:pPr>
        <w:ind w:left="2022" w:hanging="278"/>
      </w:pPr>
      <w:rPr>
        <w:rFonts w:hint="default"/>
        <w:lang w:val="ru-RU" w:eastAsia="en-US" w:bidi="ar-SA"/>
      </w:rPr>
    </w:lvl>
    <w:lvl w:ilvl="3" w:tplc="78CEFA7A">
      <w:numFmt w:val="bullet"/>
      <w:lvlText w:val="•"/>
      <w:lvlJc w:val="left"/>
      <w:pPr>
        <w:ind w:left="2453" w:hanging="278"/>
      </w:pPr>
      <w:rPr>
        <w:rFonts w:hint="default"/>
        <w:lang w:val="ru-RU" w:eastAsia="en-US" w:bidi="ar-SA"/>
      </w:rPr>
    </w:lvl>
    <w:lvl w:ilvl="4" w:tplc="E58E0556">
      <w:numFmt w:val="bullet"/>
      <w:lvlText w:val="•"/>
      <w:lvlJc w:val="left"/>
      <w:pPr>
        <w:ind w:left="2884" w:hanging="278"/>
      </w:pPr>
      <w:rPr>
        <w:rFonts w:hint="default"/>
        <w:lang w:val="ru-RU" w:eastAsia="en-US" w:bidi="ar-SA"/>
      </w:rPr>
    </w:lvl>
    <w:lvl w:ilvl="5" w:tplc="1B642776">
      <w:numFmt w:val="bullet"/>
      <w:lvlText w:val="•"/>
      <w:lvlJc w:val="left"/>
      <w:pPr>
        <w:ind w:left="3316" w:hanging="278"/>
      </w:pPr>
      <w:rPr>
        <w:rFonts w:hint="default"/>
        <w:lang w:val="ru-RU" w:eastAsia="en-US" w:bidi="ar-SA"/>
      </w:rPr>
    </w:lvl>
    <w:lvl w:ilvl="6" w:tplc="3328FFFA">
      <w:numFmt w:val="bullet"/>
      <w:lvlText w:val="•"/>
      <w:lvlJc w:val="left"/>
      <w:pPr>
        <w:ind w:left="3747" w:hanging="278"/>
      </w:pPr>
      <w:rPr>
        <w:rFonts w:hint="default"/>
        <w:lang w:val="ru-RU" w:eastAsia="en-US" w:bidi="ar-SA"/>
      </w:rPr>
    </w:lvl>
    <w:lvl w:ilvl="7" w:tplc="A1D0193E">
      <w:numFmt w:val="bullet"/>
      <w:lvlText w:val="•"/>
      <w:lvlJc w:val="left"/>
      <w:pPr>
        <w:ind w:left="4178" w:hanging="278"/>
      </w:pPr>
      <w:rPr>
        <w:rFonts w:hint="default"/>
        <w:lang w:val="ru-RU" w:eastAsia="en-US" w:bidi="ar-SA"/>
      </w:rPr>
    </w:lvl>
    <w:lvl w:ilvl="8" w:tplc="E53AA2F6">
      <w:numFmt w:val="bullet"/>
      <w:lvlText w:val="•"/>
      <w:lvlJc w:val="left"/>
      <w:pPr>
        <w:ind w:left="4609" w:hanging="278"/>
      </w:pPr>
      <w:rPr>
        <w:rFonts w:hint="default"/>
        <w:lang w:val="ru-RU" w:eastAsia="en-US" w:bidi="ar-SA"/>
      </w:rPr>
    </w:lvl>
  </w:abstractNum>
  <w:abstractNum w:abstractNumId="9">
    <w:nsid w:val="5E692626"/>
    <w:multiLevelType w:val="hybridMultilevel"/>
    <w:tmpl w:val="50F07056"/>
    <w:lvl w:ilvl="0" w:tplc="8D66E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  <w:w w:val="95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F4AFF"/>
    <w:multiLevelType w:val="hybridMultilevel"/>
    <w:tmpl w:val="C0284210"/>
    <w:lvl w:ilvl="0" w:tplc="EEEA2836">
      <w:start w:val="1"/>
      <w:numFmt w:val="decimal"/>
      <w:lvlText w:val="%1."/>
      <w:lvlJc w:val="left"/>
      <w:pPr>
        <w:ind w:left="1156" w:hanging="278"/>
        <w:jc w:val="right"/>
      </w:pPr>
      <w:rPr>
        <w:rFonts w:ascii="Times New Roman" w:eastAsia="Times New Roman" w:hAnsi="Times New Roman" w:cs="Times New Roman" w:hint="default"/>
        <w:color w:val="1F1F1F"/>
        <w:w w:val="91"/>
        <w:sz w:val="29"/>
        <w:szCs w:val="29"/>
        <w:lang w:val="ru-RU" w:eastAsia="en-US" w:bidi="ar-SA"/>
      </w:rPr>
    </w:lvl>
    <w:lvl w:ilvl="1" w:tplc="1BE8DBB8">
      <w:numFmt w:val="bullet"/>
      <w:lvlText w:val="•"/>
      <w:lvlJc w:val="left"/>
      <w:pPr>
        <w:ind w:left="1591" w:hanging="278"/>
      </w:pPr>
      <w:rPr>
        <w:rFonts w:hint="default"/>
        <w:lang w:val="ru-RU" w:eastAsia="en-US" w:bidi="ar-SA"/>
      </w:rPr>
    </w:lvl>
    <w:lvl w:ilvl="2" w:tplc="E682953A">
      <w:numFmt w:val="bullet"/>
      <w:lvlText w:val="•"/>
      <w:lvlJc w:val="left"/>
      <w:pPr>
        <w:ind w:left="2022" w:hanging="278"/>
      </w:pPr>
      <w:rPr>
        <w:rFonts w:hint="default"/>
        <w:lang w:val="ru-RU" w:eastAsia="en-US" w:bidi="ar-SA"/>
      </w:rPr>
    </w:lvl>
    <w:lvl w:ilvl="3" w:tplc="78CEFA7A">
      <w:numFmt w:val="bullet"/>
      <w:lvlText w:val="•"/>
      <w:lvlJc w:val="left"/>
      <w:pPr>
        <w:ind w:left="2453" w:hanging="278"/>
      </w:pPr>
      <w:rPr>
        <w:rFonts w:hint="default"/>
        <w:lang w:val="ru-RU" w:eastAsia="en-US" w:bidi="ar-SA"/>
      </w:rPr>
    </w:lvl>
    <w:lvl w:ilvl="4" w:tplc="E58E0556">
      <w:numFmt w:val="bullet"/>
      <w:lvlText w:val="•"/>
      <w:lvlJc w:val="left"/>
      <w:pPr>
        <w:ind w:left="2884" w:hanging="278"/>
      </w:pPr>
      <w:rPr>
        <w:rFonts w:hint="default"/>
        <w:lang w:val="ru-RU" w:eastAsia="en-US" w:bidi="ar-SA"/>
      </w:rPr>
    </w:lvl>
    <w:lvl w:ilvl="5" w:tplc="1B642776">
      <w:numFmt w:val="bullet"/>
      <w:lvlText w:val="•"/>
      <w:lvlJc w:val="left"/>
      <w:pPr>
        <w:ind w:left="3316" w:hanging="278"/>
      </w:pPr>
      <w:rPr>
        <w:rFonts w:hint="default"/>
        <w:lang w:val="ru-RU" w:eastAsia="en-US" w:bidi="ar-SA"/>
      </w:rPr>
    </w:lvl>
    <w:lvl w:ilvl="6" w:tplc="3328FFFA">
      <w:numFmt w:val="bullet"/>
      <w:lvlText w:val="•"/>
      <w:lvlJc w:val="left"/>
      <w:pPr>
        <w:ind w:left="3747" w:hanging="278"/>
      </w:pPr>
      <w:rPr>
        <w:rFonts w:hint="default"/>
        <w:lang w:val="ru-RU" w:eastAsia="en-US" w:bidi="ar-SA"/>
      </w:rPr>
    </w:lvl>
    <w:lvl w:ilvl="7" w:tplc="A1D0193E">
      <w:numFmt w:val="bullet"/>
      <w:lvlText w:val="•"/>
      <w:lvlJc w:val="left"/>
      <w:pPr>
        <w:ind w:left="4178" w:hanging="278"/>
      </w:pPr>
      <w:rPr>
        <w:rFonts w:hint="default"/>
        <w:lang w:val="ru-RU" w:eastAsia="en-US" w:bidi="ar-SA"/>
      </w:rPr>
    </w:lvl>
    <w:lvl w:ilvl="8" w:tplc="E53AA2F6">
      <w:numFmt w:val="bullet"/>
      <w:lvlText w:val="•"/>
      <w:lvlJc w:val="left"/>
      <w:pPr>
        <w:ind w:left="4609" w:hanging="278"/>
      </w:pPr>
      <w:rPr>
        <w:rFonts w:hint="default"/>
        <w:lang w:val="ru-RU" w:eastAsia="en-US" w:bidi="ar-SA"/>
      </w:rPr>
    </w:lvl>
  </w:abstractNum>
  <w:abstractNum w:abstractNumId="11">
    <w:nsid w:val="6EA04715"/>
    <w:multiLevelType w:val="hybridMultilevel"/>
    <w:tmpl w:val="604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E0EAC"/>
    <w:multiLevelType w:val="hybridMultilevel"/>
    <w:tmpl w:val="3558CBAE"/>
    <w:lvl w:ilvl="0" w:tplc="5210B796">
      <w:numFmt w:val="bullet"/>
      <w:lvlText w:val="-"/>
      <w:lvlJc w:val="left"/>
      <w:pPr>
        <w:ind w:left="757" w:hanging="165"/>
      </w:pPr>
      <w:rPr>
        <w:rFonts w:hint="default"/>
        <w:w w:val="95"/>
        <w:lang w:val="ru-RU" w:eastAsia="en-US" w:bidi="ar-SA"/>
      </w:rPr>
    </w:lvl>
    <w:lvl w:ilvl="1" w:tplc="A89E4172">
      <w:numFmt w:val="bullet"/>
      <w:lvlText w:val="•"/>
      <w:lvlJc w:val="left"/>
      <w:pPr>
        <w:ind w:left="1804" w:hanging="165"/>
      </w:pPr>
      <w:rPr>
        <w:rFonts w:hint="default"/>
        <w:lang w:val="ru-RU" w:eastAsia="en-US" w:bidi="ar-SA"/>
      </w:rPr>
    </w:lvl>
    <w:lvl w:ilvl="2" w:tplc="14BCD204">
      <w:numFmt w:val="bullet"/>
      <w:lvlText w:val="•"/>
      <w:lvlJc w:val="left"/>
      <w:pPr>
        <w:ind w:left="2848" w:hanging="165"/>
      </w:pPr>
      <w:rPr>
        <w:rFonts w:hint="default"/>
        <w:lang w:val="ru-RU" w:eastAsia="en-US" w:bidi="ar-SA"/>
      </w:rPr>
    </w:lvl>
    <w:lvl w:ilvl="3" w:tplc="794E09A0">
      <w:numFmt w:val="bullet"/>
      <w:lvlText w:val="•"/>
      <w:lvlJc w:val="left"/>
      <w:pPr>
        <w:ind w:left="3892" w:hanging="165"/>
      </w:pPr>
      <w:rPr>
        <w:rFonts w:hint="default"/>
        <w:lang w:val="ru-RU" w:eastAsia="en-US" w:bidi="ar-SA"/>
      </w:rPr>
    </w:lvl>
    <w:lvl w:ilvl="4" w:tplc="8A5695C2">
      <w:numFmt w:val="bullet"/>
      <w:lvlText w:val="•"/>
      <w:lvlJc w:val="left"/>
      <w:pPr>
        <w:ind w:left="4936" w:hanging="165"/>
      </w:pPr>
      <w:rPr>
        <w:rFonts w:hint="default"/>
        <w:lang w:val="ru-RU" w:eastAsia="en-US" w:bidi="ar-SA"/>
      </w:rPr>
    </w:lvl>
    <w:lvl w:ilvl="5" w:tplc="C4D4A184">
      <w:numFmt w:val="bullet"/>
      <w:lvlText w:val="•"/>
      <w:lvlJc w:val="left"/>
      <w:pPr>
        <w:ind w:left="5980" w:hanging="165"/>
      </w:pPr>
      <w:rPr>
        <w:rFonts w:hint="default"/>
        <w:lang w:val="ru-RU" w:eastAsia="en-US" w:bidi="ar-SA"/>
      </w:rPr>
    </w:lvl>
    <w:lvl w:ilvl="6" w:tplc="E788D2EA">
      <w:numFmt w:val="bullet"/>
      <w:lvlText w:val="•"/>
      <w:lvlJc w:val="left"/>
      <w:pPr>
        <w:ind w:left="7024" w:hanging="165"/>
      </w:pPr>
      <w:rPr>
        <w:rFonts w:hint="default"/>
        <w:lang w:val="ru-RU" w:eastAsia="en-US" w:bidi="ar-SA"/>
      </w:rPr>
    </w:lvl>
    <w:lvl w:ilvl="7" w:tplc="E6304C3C">
      <w:numFmt w:val="bullet"/>
      <w:lvlText w:val="•"/>
      <w:lvlJc w:val="left"/>
      <w:pPr>
        <w:ind w:left="8068" w:hanging="165"/>
      </w:pPr>
      <w:rPr>
        <w:rFonts w:hint="default"/>
        <w:lang w:val="ru-RU" w:eastAsia="en-US" w:bidi="ar-SA"/>
      </w:rPr>
    </w:lvl>
    <w:lvl w:ilvl="8" w:tplc="22429BA2">
      <w:numFmt w:val="bullet"/>
      <w:lvlText w:val="•"/>
      <w:lvlJc w:val="left"/>
      <w:pPr>
        <w:ind w:left="9112" w:hanging="165"/>
      </w:pPr>
      <w:rPr>
        <w:rFonts w:hint="default"/>
        <w:lang w:val="ru-RU" w:eastAsia="en-US" w:bidi="ar-SA"/>
      </w:rPr>
    </w:lvl>
  </w:abstractNum>
  <w:abstractNum w:abstractNumId="13">
    <w:nsid w:val="77C22BD1"/>
    <w:multiLevelType w:val="hybridMultilevel"/>
    <w:tmpl w:val="68420392"/>
    <w:lvl w:ilvl="0" w:tplc="6F9E7D4E">
      <w:start w:val="1"/>
      <w:numFmt w:val="decimal"/>
      <w:lvlText w:val="%1."/>
      <w:lvlJc w:val="left"/>
      <w:pPr>
        <w:ind w:left="1439" w:hanging="283"/>
      </w:pPr>
      <w:rPr>
        <w:rFonts w:ascii="Times New Roman" w:eastAsia="Times New Roman" w:hAnsi="Times New Roman" w:cs="Times New Roman" w:hint="default"/>
        <w:color w:val="1F1F1F"/>
        <w:w w:val="90"/>
        <w:sz w:val="29"/>
        <w:szCs w:val="29"/>
        <w:lang w:val="ru-RU" w:eastAsia="en-US" w:bidi="ar-SA"/>
      </w:rPr>
    </w:lvl>
    <w:lvl w:ilvl="1" w:tplc="8564B6B4">
      <w:numFmt w:val="bullet"/>
      <w:lvlText w:val="•"/>
      <w:lvlJc w:val="left"/>
      <w:pPr>
        <w:ind w:left="2416" w:hanging="283"/>
      </w:pPr>
      <w:rPr>
        <w:rFonts w:hint="default"/>
        <w:lang w:val="ru-RU" w:eastAsia="en-US" w:bidi="ar-SA"/>
      </w:rPr>
    </w:lvl>
    <w:lvl w:ilvl="2" w:tplc="B5E0ECC4">
      <w:numFmt w:val="bullet"/>
      <w:lvlText w:val="•"/>
      <w:lvlJc w:val="left"/>
      <w:pPr>
        <w:ind w:left="3392" w:hanging="283"/>
      </w:pPr>
      <w:rPr>
        <w:rFonts w:hint="default"/>
        <w:lang w:val="ru-RU" w:eastAsia="en-US" w:bidi="ar-SA"/>
      </w:rPr>
    </w:lvl>
    <w:lvl w:ilvl="3" w:tplc="D45A2EB4">
      <w:numFmt w:val="bullet"/>
      <w:lvlText w:val="•"/>
      <w:lvlJc w:val="left"/>
      <w:pPr>
        <w:ind w:left="4368" w:hanging="283"/>
      </w:pPr>
      <w:rPr>
        <w:rFonts w:hint="default"/>
        <w:lang w:val="ru-RU" w:eastAsia="en-US" w:bidi="ar-SA"/>
      </w:rPr>
    </w:lvl>
    <w:lvl w:ilvl="4" w:tplc="F47E3E3C">
      <w:numFmt w:val="bullet"/>
      <w:lvlText w:val="•"/>
      <w:lvlJc w:val="left"/>
      <w:pPr>
        <w:ind w:left="5344" w:hanging="283"/>
      </w:pPr>
      <w:rPr>
        <w:rFonts w:hint="default"/>
        <w:lang w:val="ru-RU" w:eastAsia="en-US" w:bidi="ar-SA"/>
      </w:rPr>
    </w:lvl>
    <w:lvl w:ilvl="5" w:tplc="D8249780">
      <w:numFmt w:val="bullet"/>
      <w:lvlText w:val="•"/>
      <w:lvlJc w:val="left"/>
      <w:pPr>
        <w:ind w:left="6320" w:hanging="283"/>
      </w:pPr>
      <w:rPr>
        <w:rFonts w:hint="default"/>
        <w:lang w:val="ru-RU" w:eastAsia="en-US" w:bidi="ar-SA"/>
      </w:rPr>
    </w:lvl>
    <w:lvl w:ilvl="6" w:tplc="B7249226">
      <w:numFmt w:val="bullet"/>
      <w:lvlText w:val="•"/>
      <w:lvlJc w:val="left"/>
      <w:pPr>
        <w:ind w:left="7296" w:hanging="283"/>
      </w:pPr>
      <w:rPr>
        <w:rFonts w:hint="default"/>
        <w:lang w:val="ru-RU" w:eastAsia="en-US" w:bidi="ar-SA"/>
      </w:rPr>
    </w:lvl>
    <w:lvl w:ilvl="7" w:tplc="5AFCE782">
      <w:numFmt w:val="bullet"/>
      <w:lvlText w:val="•"/>
      <w:lvlJc w:val="left"/>
      <w:pPr>
        <w:ind w:left="8272" w:hanging="283"/>
      </w:pPr>
      <w:rPr>
        <w:rFonts w:hint="default"/>
        <w:lang w:val="ru-RU" w:eastAsia="en-US" w:bidi="ar-SA"/>
      </w:rPr>
    </w:lvl>
    <w:lvl w:ilvl="8" w:tplc="0624CB96">
      <w:numFmt w:val="bullet"/>
      <w:lvlText w:val="•"/>
      <w:lvlJc w:val="left"/>
      <w:pPr>
        <w:ind w:left="9248" w:hanging="28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71"/>
    <w:rsid w:val="00141223"/>
    <w:rsid w:val="00251C0F"/>
    <w:rsid w:val="002B02EA"/>
    <w:rsid w:val="003A1AC7"/>
    <w:rsid w:val="004B2471"/>
    <w:rsid w:val="006664CF"/>
    <w:rsid w:val="008A3497"/>
    <w:rsid w:val="00BC150A"/>
    <w:rsid w:val="00C64CAC"/>
    <w:rsid w:val="00D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7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C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64CA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64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C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64CA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6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5479</Words>
  <Characters>31232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Полухина</dc:creator>
  <cp:keywords/>
  <dc:description/>
  <cp:lastModifiedBy>Кафедра ТМДНО</cp:lastModifiedBy>
  <cp:revision>5</cp:revision>
  <dcterms:created xsi:type="dcterms:W3CDTF">2020-10-05T14:47:00Z</dcterms:created>
  <dcterms:modified xsi:type="dcterms:W3CDTF">2020-11-03T04:46:00Z</dcterms:modified>
</cp:coreProperties>
</file>