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A4" w:rsidRDefault="008353A4" w:rsidP="008353A4">
      <w:pPr>
        <w:jc w:val="center"/>
        <w:rPr>
          <w:rFonts w:ascii="Times New Roman" w:hAnsi="Times New Roman" w:cs="Times New Roman"/>
          <w:b/>
          <w:sz w:val="28"/>
        </w:rPr>
      </w:pPr>
      <w:r w:rsidRPr="008353A4">
        <w:rPr>
          <w:rFonts w:ascii="Times New Roman" w:hAnsi="Times New Roman" w:cs="Times New Roman"/>
          <w:b/>
          <w:sz w:val="28"/>
        </w:rPr>
        <w:t>Тема «Особенности организации инклюзивного процесса на дошкольном  уровне образования»</w:t>
      </w:r>
    </w:p>
    <w:p w:rsidR="00EC72E3" w:rsidRPr="00EC72E3" w:rsidRDefault="00EC72E3" w:rsidP="00EC72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C72E3">
        <w:rPr>
          <w:rFonts w:ascii="Times New Roman" w:hAnsi="Times New Roman" w:cs="Times New Roman"/>
          <w:sz w:val="28"/>
        </w:rPr>
        <w:t>Посмотреть презентацию по теме «Вариативность содержания и организационных форм дошкольного образования детей с ОВЗ»</w:t>
      </w:r>
    </w:p>
    <w:p w:rsidR="008353A4" w:rsidRPr="00EC72E3" w:rsidRDefault="008353A4" w:rsidP="00EC72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C72E3">
        <w:rPr>
          <w:rFonts w:ascii="Times New Roman" w:hAnsi="Times New Roman" w:cs="Times New Roman"/>
          <w:sz w:val="28"/>
        </w:rPr>
        <w:t>Разработать презентации по следующим ключевым вопросам (на выбор 1 тема):</w:t>
      </w:r>
    </w:p>
    <w:p w:rsidR="008353A4" w:rsidRPr="008353A4" w:rsidRDefault="008353A4" w:rsidP="008353A4">
      <w:pPr>
        <w:jc w:val="both"/>
        <w:rPr>
          <w:rFonts w:ascii="Times New Roman" w:hAnsi="Times New Roman" w:cs="Times New Roman"/>
          <w:sz w:val="28"/>
        </w:rPr>
      </w:pPr>
      <w:r w:rsidRPr="008353A4">
        <w:rPr>
          <w:rFonts w:ascii="Times New Roman" w:hAnsi="Times New Roman" w:cs="Times New Roman"/>
          <w:sz w:val="28"/>
        </w:rPr>
        <w:t>• Идея инклюзивного образования и ее реализация в России</w:t>
      </w:r>
    </w:p>
    <w:p w:rsidR="008353A4" w:rsidRPr="008353A4" w:rsidRDefault="008353A4" w:rsidP="008353A4">
      <w:pPr>
        <w:jc w:val="both"/>
        <w:rPr>
          <w:rFonts w:ascii="Times New Roman" w:hAnsi="Times New Roman" w:cs="Times New Roman"/>
          <w:sz w:val="28"/>
        </w:rPr>
      </w:pPr>
      <w:r w:rsidRPr="008353A4">
        <w:rPr>
          <w:rFonts w:ascii="Times New Roman" w:hAnsi="Times New Roman" w:cs="Times New Roman"/>
          <w:sz w:val="28"/>
        </w:rPr>
        <w:t>• Нормативно-правовое обеспечение инклюзивного образования</w:t>
      </w:r>
    </w:p>
    <w:p w:rsidR="008353A4" w:rsidRPr="008353A4" w:rsidRDefault="008353A4" w:rsidP="008353A4">
      <w:pPr>
        <w:jc w:val="both"/>
        <w:rPr>
          <w:rFonts w:ascii="Times New Roman" w:hAnsi="Times New Roman" w:cs="Times New Roman"/>
          <w:sz w:val="28"/>
        </w:rPr>
      </w:pPr>
      <w:r w:rsidRPr="008353A4">
        <w:rPr>
          <w:rFonts w:ascii="Times New Roman" w:hAnsi="Times New Roman" w:cs="Times New Roman"/>
          <w:sz w:val="28"/>
        </w:rPr>
        <w:t>• Реализация адаптированных основных образовательных программ на дошкольном уровне образования.</w:t>
      </w:r>
    </w:p>
    <w:p w:rsidR="008353A4" w:rsidRDefault="008353A4" w:rsidP="008353A4">
      <w:pPr>
        <w:jc w:val="both"/>
        <w:rPr>
          <w:rFonts w:ascii="Times New Roman" w:hAnsi="Times New Roman" w:cs="Times New Roman"/>
          <w:sz w:val="28"/>
        </w:rPr>
      </w:pPr>
      <w:r w:rsidRPr="008353A4">
        <w:rPr>
          <w:rFonts w:ascii="Times New Roman" w:hAnsi="Times New Roman" w:cs="Times New Roman"/>
          <w:sz w:val="28"/>
        </w:rPr>
        <w:t>• Проблема преемственности образовательного процесса</w:t>
      </w:r>
    </w:p>
    <w:p w:rsidR="008353A4" w:rsidRDefault="008353A4" w:rsidP="008353A4">
      <w:pPr>
        <w:jc w:val="both"/>
        <w:rPr>
          <w:rFonts w:ascii="Times New Roman" w:hAnsi="Times New Roman" w:cs="Times New Roman"/>
          <w:sz w:val="28"/>
        </w:rPr>
      </w:pPr>
      <w:r w:rsidRPr="008353A4">
        <w:rPr>
          <w:rFonts w:ascii="Times New Roman" w:hAnsi="Times New Roman" w:cs="Times New Roman"/>
          <w:sz w:val="28"/>
        </w:rPr>
        <w:t>• Варианты реализации образовательного маршрута о</w:t>
      </w:r>
      <w:r>
        <w:rPr>
          <w:rFonts w:ascii="Times New Roman" w:hAnsi="Times New Roman" w:cs="Times New Roman"/>
          <w:sz w:val="28"/>
        </w:rPr>
        <w:t xml:space="preserve">бучающегося с ОВЗ в ДОУ </w:t>
      </w:r>
    </w:p>
    <w:p w:rsidR="008353A4" w:rsidRDefault="008353A4" w:rsidP="008353A4">
      <w:pPr>
        <w:jc w:val="both"/>
        <w:rPr>
          <w:rFonts w:ascii="Times New Roman" w:hAnsi="Times New Roman" w:cs="Times New Roman"/>
          <w:sz w:val="28"/>
        </w:rPr>
      </w:pPr>
      <w:r w:rsidRPr="008353A4">
        <w:rPr>
          <w:rFonts w:ascii="Times New Roman" w:hAnsi="Times New Roman" w:cs="Times New Roman"/>
          <w:sz w:val="28"/>
        </w:rPr>
        <w:t>• Что т</w:t>
      </w:r>
      <w:r>
        <w:rPr>
          <w:rFonts w:ascii="Times New Roman" w:hAnsi="Times New Roman" w:cs="Times New Roman"/>
          <w:sz w:val="28"/>
        </w:rPr>
        <w:t xml:space="preserve">акое </w:t>
      </w:r>
      <w:r w:rsidRPr="008353A4">
        <w:rPr>
          <w:rFonts w:ascii="Times New Roman" w:hAnsi="Times New Roman" w:cs="Times New Roman"/>
          <w:sz w:val="28"/>
        </w:rPr>
        <w:t>ИПР (индивидуальная программа развития) и как она 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8353A4">
        <w:rPr>
          <w:rFonts w:ascii="Times New Roman" w:hAnsi="Times New Roman" w:cs="Times New Roman"/>
          <w:sz w:val="28"/>
        </w:rPr>
        <w:t>реализоваться в</w:t>
      </w:r>
      <w:r>
        <w:rPr>
          <w:rFonts w:ascii="Times New Roman" w:hAnsi="Times New Roman" w:cs="Times New Roman"/>
          <w:sz w:val="28"/>
        </w:rPr>
        <w:t xml:space="preserve"> ДОО</w:t>
      </w:r>
      <w:r w:rsidRPr="008353A4">
        <w:rPr>
          <w:rFonts w:ascii="Times New Roman" w:hAnsi="Times New Roman" w:cs="Times New Roman"/>
          <w:sz w:val="28"/>
        </w:rPr>
        <w:t>.</w:t>
      </w:r>
      <w:r w:rsidRPr="008353A4">
        <w:rPr>
          <w:rFonts w:ascii="Times New Roman" w:hAnsi="Times New Roman" w:cs="Times New Roman"/>
          <w:sz w:val="28"/>
        </w:rPr>
        <w:cr/>
      </w:r>
    </w:p>
    <w:p w:rsidR="008353A4" w:rsidRDefault="008353A4" w:rsidP="008353A4">
      <w:pPr>
        <w:jc w:val="both"/>
        <w:rPr>
          <w:rFonts w:ascii="Times New Roman" w:hAnsi="Times New Roman" w:cs="Times New Roman"/>
          <w:sz w:val="28"/>
        </w:rPr>
      </w:pPr>
    </w:p>
    <w:p w:rsidR="008353A4" w:rsidRDefault="008353A4" w:rsidP="008353A4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353A4" w:rsidRDefault="008353A4" w:rsidP="008353A4">
      <w:pPr>
        <w:jc w:val="both"/>
        <w:rPr>
          <w:rFonts w:ascii="Times New Roman" w:hAnsi="Times New Roman" w:cs="Times New Roman"/>
          <w:sz w:val="28"/>
        </w:rPr>
      </w:pPr>
    </w:p>
    <w:p w:rsidR="008353A4" w:rsidRPr="008353A4" w:rsidRDefault="008353A4" w:rsidP="008353A4">
      <w:pPr>
        <w:jc w:val="both"/>
        <w:rPr>
          <w:rFonts w:ascii="Times New Roman" w:hAnsi="Times New Roman" w:cs="Times New Roman"/>
          <w:sz w:val="28"/>
        </w:rPr>
      </w:pPr>
    </w:p>
    <w:sectPr w:rsidR="008353A4" w:rsidRPr="0083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24E19"/>
    <w:multiLevelType w:val="hybridMultilevel"/>
    <w:tmpl w:val="072A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92CF2"/>
    <w:multiLevelType w:val="hybridMultilevel"/>
    <w:tmpl w:val="05D88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06"/>
    <w:rsid w:val="00261EE9"/>
    <w:rsid w:val="005E0506"/>
    <w:rsid w:val="008353A4"/>
    <w:rsid w:val="00E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4</cp:revision>
  <dcterms:created xsi:type="dcterms:W3CDTF">2020-10-16T04:00:00Z</dcterms:created>
  <dcterms:modified xsi:type="dcterms:W3CDTF">2020-10-16T04:10:00Z</dcterms:modified>
</cp:coreProperties>
</file>