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DB" w:rsidRDefault="006C41DB" w:rsidP="006C41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>е:</w:t>
      </w:r>
    </w:p>
    <w:p w:rsidR="006C41DB" w:rsidRDefault="006C41DB" w:rsidP="006C41D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родительского собрания</w:t>
      </w:r>
    </w:p>
    <w:p w:rsidR="006C41DB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конспект</w:t>
      </w:r>
      <w:r w:rsidRPr="00184866">
        <w:rPr>
          <w:rFonts w:ascii="Times New Roman" w:hAnsi="Times New Roman"/>
          <w:sz w:val="24"/>
          <w:szCs w:val="24"/>
        </w:rPr>
        <w:t xml:space="preserve"> родительского собрания</w:t>
      </w:r>
      <w:r>
        <w:rPr>
          <w:rFonts w:ascii="Times New Roman" w:hAnsi="Times New Roman"/>
          <w:sz w:val="24"/>
          <w:szCs w:val="24"/>
        </w:rPr>
        <w:t>, выберете нетрадиционную форму организации</w:t>
      </w:r>
      <w:r w:rsidRPr="0018486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84866">
        <w:rPr>
          <w:rFonts w:ascii="Times New Roman" w:hAnsi="Times New Roman"/>
          <w:sz w:val="24"/>
          <w:szCs w:val="24"/>
        </w:rPr>
        <w:t>Тематика родительского собрания согласуется с учителем и зависит от возраста обучающихся, от возникших на момент проведения проблем.</w:t>
      </w:r>
      <w:proofErr w:type="gramEnd"/>
      <w:r w:rsidRPr="00184866">
        <w:rPr>
          <w:rFonts w:ascii="Times New Roman" w:hAnsi="Times New Roman"/>
          <w:sz w:val="24"/>
          <w:szCs w:val="24"/>
        </w:rPr>
        <w:t xml:space="preserve"> В процессе подготовки используйте сайты и порталы, созданные для родителей, школьных психологов</w:t>
      </w:r>
      <w:r>
        <w:rPr>
          <w:rFonts w:ascii="Times New Roman" w:hAnsi="Times New Roman"/>
          <w:sz w:val="24"/>
          <w:szCs w:val="24"/>
        </w:rPr>
        <w:t>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Структурные элементы подготовки родительского собрания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Выбор темы собрания. Выбор обусловливается целевыми ориентирами жизнедеятельности классного коллектива, закономерностями развития младшего школьника, особенностями протекания процессов обучения и воспитания, логикой формирования педагогической культуры родит</w:t>
      </w:r>
      <w:r>
        <w:rPr>
          <w:rFonts w:ascii="Times New Roman" w:hAnsi="Times New Roman"/>
          <w:sz w:val="24"/>
          <w:szCs w:val="24"/>
        </w:rPr>
        <w:t>е</w:t>
      </w:r>
      <w:r w:rsidRPr="00184866">
        <w:rPr>
          <w:rFonts w:ascii="Times New Roman" w:hAnsi="Times New Roman"/>
          <w:sz w:val="24"/>
          <w:szCs w:val="24"/>
        </w:rPr>
        <w:t>лей, стратегией построения и совершенствования взаимоотношений школы и семьи. Важно, чтобы тема собрания была органично взаимосвязана с вопросами для обсуждения на предыдущих и последующих родительских собраниях.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 xml:space="preserve">Определение целей родительского собрания. В качестве целевых ориентиров могут быть </w:t>
      </w:r>
      <w:proofErr w:type="gramStart"/>
      <w:r w:rsidRPr="00184866">
        <w:rPr>
          <w:rFonts w:ascii="Times New Roman" w:hAnsi="Times New Roman"/>
          <w:sz w:val="24"/>
          <w:szCs w:val="24"/>
        </w:rPr>
        <w:t>выбраны</w:t>
      </w:r>
      <w:proofErr w:type="gramEnd"/>
      <w:r w:rsidRPr="00184866">
        <w:rPr>
          <w:rFonts w:ascii="Times New Roman" w:hAnsi="Times New Roman"/>
          <w:sz w:val="24"/>
          <w:szCs w:val="24"/>
        </w:rPr>
        <w:t xml:space="preserve"> следующие: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повышение педагогической культуры родителей, пополнение арсенала их знаний по конкретному вопросу воспитания ребенка в семье и школе;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содействие сплочению родительского коллектива, вовлечение пап и мам в жизнедеятельность классного сообщества;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выработка коллективных решений и единых требований к воспитанию детей, интеграция усилий семьи и педагогов в деятельности по развитию личности ребенка;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пропаганда опыта успешного семейного воспитания, профилактика неверных действий по отношению к своему сыну или дочери со стороны родителей;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- подведение итогов совместной деятельности педагогов, обучающихся и родителей за полугодие или учебный год.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Изучение научно-методической литературы. Особой популярностью у педагогов и родителей пользуются такие периодические издания, как «Первое сентября», «Семья и школа», «Классный руководитель», «Воспитание школьников».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 xml:space="preserve">Проведение микроисследования. Оно необходимо для получения дополнительной информации о характере и причинах возникновения той или иной проблемы, возможных путях и способах решения. Чаще всего используются </w:t>
      </w:r>
      <w:proofErr w:type="spellStart"/>
      <w:proofErr w:type="gramStart"/>
      <w:r w:rsidRPr="00184866">
        <w:rPr>
          <w:rFonts w:ascii="Times New Roman" w:hAnsi="Times New Roman"/>
          <w:sz w:val="24"/>
          <w:szCs w:val="24"/>
        </w:rPr>
        <w:t>экспресс-методики</w:t>
      </w:r>
      <w:proofErr w:type="spellEnd"/>
      <w:proofErr w:type="gramEnd"/>
      <w:r w:rsidRPr="00184866">
        <w:rPr>
          <w:rFonts w:ascii="Times New Roman" w:hAnsi="Times New Roman"/>
          <w:sz w:val="24"/>
          <w:szCs w:val="24"/>
        </w:rPr>
        <w:t>, которые не требуют больших затрат времени и усилий для подготовки и проведения исследования, обработки и анализа его результатов. К таким исследовательским средствам можно отнести беседы с родителями и обучающимися, заполнение ими простейших тестов и анкет с небольшим количеством вопросов и заданий.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Определение вида, формы и этапов родительского собрания, способов и приемов работы его участников.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Виды: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866">
        <w:rPr>
          <w:rFonts w:ascii="Times New Roman" w:hAnsi="Times New Roman"/>
          <w:sz w:val="24"/>
          <w:szCs w:val="24"/>
        </w:rPr>
        <w:t>1) организационные, на которых 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родителей;</w:t>
      </w:r>
      <w:proofErr w:type="gramEnd"/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 xml:space="preserve">2) тематические, посвященные обсуждению наиболее актуальных и сложных вопросов воспитания и </w:t>
      </w:r>
      <w:proofErr w:type="gramStart"/>
      <w:r w:rsidRPr="00184866">
        <w:rPr>
          <w:rFonts w:ascii="Times New Roman" w:hAnsi="Times New Roman"/>
          <w:sz w:val="24"/>
          <w:szCs w:val="24"/>
        </w:rPr>
        <w:t>развития</w:t>
      </w:r>
      <w:proofErr w:type="gramEnd"/>
      <w:r w:rsidRPr="00184866">
        <w:rPr>
          <w:rFonts w:ascii="Times New Roman" w:hAnsi="Times New Roman"/>
          <w:sz w:val="24"/>
          <w:szCs w:val="24"/>
        </w:rPr>
        <w:t xml:space="preserve"> обучающихся данного класса;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3) собрания-диспуты, нацеленные на выявление и согласование различных точек зрения в сообществе родителей и педагогов;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4) собрания-практикумы, направленные на освоение родителями конкретных приемов и методов семейного воспитания, оказания помощи детям в деятельности по самообразованию и самовоспитанию;</w:t>
      </w:r>
    </w:p>
    <w:p w:rsidR="006C41DB" w:rsidRPr="00184866" w:rsidRDefault="006C41DB" w:rsidP="006C41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lastRenderedPageBreak/>
        <w:t>5) итоговые, имеющие целью показать учебно-воспитательный процесс как средство развития личности ребенка, обратить внимание родителей на положительные и отрицательные явления жизни класса.</w:t>
      </w:r>
    </w:p>
    <w:sectPr w:rsidR="006C41DB" w:rsidRPr="00184866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BC5"/>
    <w:rsid w:val="00021BC5"/>
    <w:rsid w:val="001331B2"/>
    <w:rsid w:val="001465D5"/>
    <w:rsid w:val="00166C92"/>
    <w:rsid w:val="00222E50"/>
    <w:rsid w:val="002A354C"/>
    <w:rsid w:val="002C43DB"/>
    <w:rsid w:val="00422D96"/>
    <w:rsid w:val="0053680E"/>
    <w:rsid w:val="005B5C8C"/>
    <w:rsid w:val="005B7CF4"/>
    <w:rsid w:val="006C41DB"/>
    <w:rsid w:val="006E1F05"/>
    <w:rsid w:val="007E3D67"/>
    <w:rsid w:val="008157CA"/>
    <w:rsid w:val="008A1CE5"/>
    <w:rsid w:val="008B18A1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2848</Characters>
  <Application>Microsoft Office Word</Application>
  <DocSecurity>0</DocSecurity>
  <Lines>23</Lines>
  <Paragraphs>6</Paragraphs>
  <ScaleCrop>false</ScaleCrop>
  <Company>DG Win&amp;Soft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2020-04-07T06:51:00Z</dcterms:created>
  <dcterms:modified xsi:type="dcterms:W3CDTF">2020-04-13T06:14:00Z</dcterms:modified>
</cp:coreProperties>
</file>