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F3" w:rsidRPr="00265B87" w:rsidRDefault="00515590" w:rsidP="00265B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B87">
        <w:rPr>
          <w:rFonts w:ascii="Times New Roman" w:hAnsi="Times New Roman" w:cs="Times New Roman"/>
          <w:b/>
          <w:sz w:val="28"/>
          <w:szCs w:val="28"/>
        </w:rPr>
        <w:t>Тема «Анализ художественного произведения младшими школьниками»</w:t>
      </w:r>
    </w:p>
    <w:p w:rsidR="00515590" w:rsidRDefault="005155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Задания:</w:t>
      </w:r>
    </w:p>
    <w:p w:rsidR="00515590" w:rsidRPr="00515590" w:rsidRDefault="00515590" w:rsidP="0051559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590">
        <w:rPr>
          <w:rFonts w:ascii="Times New Roman" w:hAnsi="Times New Roman" w:cs="Times New Roman"/>
          <w:sz w:val="28"/>
          <w:szCs w:val="28"/>
        </w:rPr>
        <w:t xml:space="preserve">Законспектируйте статью С.Г. Калашниковой Работа над языком произведения на уроках литературного чтения в начальной школе // Психология и педагогика: методика и проблемы практического применения. – 2011. </w:t>
      </w:r>
    </w:p>
    <w:p w:rsidR="00515590" w:rsidRDefault="00515590" w:rsidP="00515590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515590">
          <w:rPr>
            <w:rStyle w:val="a4"/>
            <w:rFonts w:ascii="Times New Roman" w:hAnsi="Times New Roman" w:cs="Times New Roman"/>
            <w:sz w:val="28"/>
            <w:szCs w:val="28"/>
          </w:rPr>
          <w:t>https://cyberleninka.ru/article/n/rabota-nad-yazykom-proizvedeniya-na-urokah-literaturnogo-chteniya-v-nachalnyh-klassah/viewer</w:t>
        </w:r>
      </w:hyperlink>
    </w:p>
    <w:p w:rsidR="00515590" w:rsidRDefault="00515590" w:rsidP="0051559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590">
        <w:rPr>
          <w:rFonts w:ascii="Times New Roman" w:hAnsi="Times New Roman" w:cs="Times New Roman"/>
          <w:sz w:val="28"/>
          <w:szCs w:val="28"/>
        </w:rPr>
        <w:t>Законспектируйте статью</w:t>
      </w:r>
      <w:r>
        <w:rPr>
          <w:rFonts w:ascii="Times New Roman" w:hAnsi="Times New Roman" w:cs="Times New Roman"/>
          <w:sz w:val="28"/>
          <w:szCs w:val="28"/>
        </w:rPr>
        <w:t xml:space="preserve"> И.А. Якимова Технология творческого чтения на уроках литературы в начальной школе // Школьные технологии. – 2015. – № 4. – С. 53-60.</w:t>
      </w:r>
    </w:p>
    <w:p w:rsidR="00515590" w:rsidRDefault="00515590" w:rsidP="00515590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515590">
          <w:rPr>
            <w:rStyle w:val="a4"/>
            <w:rFonts w:ascii="Times New Roman" w:hAnsi="Times New Roman" w:cs="Times New Roman"/>
            <w:sz w:val="28"/>
            <w:szCs w:val="28"/>
          </w:rPr>
          <w:t>https://cyberleninka.ru/article/n/tehnologiya-tvorcheskogo-chteniya-na-urokah-literatury-v-nachalnoy-shkole/viewer</w:t>
        </w:r>
      </w:hyperlink>
    </w:p>
    <w:p w:rsidR="00515590" w:rsidRDefault="00515590" w:rsidP="0051559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590">
        <w:rPr>
          <w:rFonts w:ascii="Times New Roman" w:hAnsi="Times New Roman" w:cs="Times New Roman"/>
          <w:sz w:val="28"/>
          <w:szCs w:val="28"/>
        </w:rPr>
        <w:t>Законспектируйте статью</w:t>
      </w:r>
      <w:r>
        <w:rPr>
          <w:rFonts w:ascii="Times New Roman" w:hAnsi="Times New Roman" w:cs="Times New Roman"/>
          <w:sz w:val="28"/>
          <w:szCs w:val="28"/>
        </w:rPr>
        <w:t xml:space="preserve"> А.М. Медведева, И.В.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Понимание жанра художественного произведения учениками третьего класса в контексте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организации обучения // Мир науки. Педагогика и психология. – 2019. – № 5. – Том 7. – С. 1-23.</w:t>
      </w:r>
    </w:p>
    <w:p w:rsidR="00265B87" w:rsidRDefault="00265B87" w:rsidP="0051559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Подготовьте аннотированный список литературы (минимум 15 наименований) по теме «Анализ художественных произведений младшими школьниками».</w:t>
      </w:r>
    </w:p>
    <w:p w:rsidR="00265B87" w:rsidRDefault="00265B87" w:rsidP="0051559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Технологии анализа художественного произведения младшими школьниками.</w:t>
      </w:r>
    </w:p>
    <w:p w:rsidR="00515590" w:rsidRDefault="00265B87" w:rsidP="0051559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Проанализируйте программу по литературному чтению (по выбору студента) с точки зрения того, какие приемы, методы, технологии используются для обучения анализу художественного произведения младшими школьниками.</w:t>
      </w:r>
    </w:p>
    <w:p w:rsidR="00265B87" w:rsidRDefault="00265B87" w:rsidP="0051559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Проанализируйте опыт работы учителей начальных классов по обучению младших школьников анализу художественного произведения (представьте 3 урока литературного чтения и их анализ).</w:t>
      </w:r>
    </w:p>
    <w:p w:rsidR="0082716F" w:rsidRDefault="0082716F" w:rsidP="0051559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Подготовьте презентацию по теме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«Анализ художественных произведений младшими школьниками».</w:t>
      </w:r>
    </w:p>
    <w:p w:rsidR="00265B87" w:rsidRPr="00515590" w:rsidRDefault="00265B87" w:rsidP="0051559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Разработайте фрагмент урока литературного чтения в 3 классе (этап «Анализ художественного произведения»).</w:t>
      </w:r>
    </w:p>
    <w:sectPr w:rsidR="00265B87" w:rsidRPr="00515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41F9A"/>
    <w:multiLevelType w:val="hybridMultilevel"/>
    <w:tmpl w:val="65F83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590"/>
    <w:rsid w:val="00265B87"/>
    <w:rsid w:val="00515590"/>
    <w:rsid w:val="00786EF3"/>
    <w:rsid w:val="0082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59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155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59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155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yberleninka.ru/article/n/tehnologiya-tvorcheskogo-chteniya-na-urokah-literatury-v-nachalnoy-shkole/view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article/n/rabota-nad-yazykom-proizvedeniya-na-urokah-literaturnogo-chteniya-v-nachalnyh-klassah/viewe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2020-04-12T13:28:00Z</dcterms:created>
  <dcterms:modified xsi:type="dcterms:W3CDTF">2020-04-12T13:51:00Z</dcterms:modified>
</cp:coreProperties>
</file>