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8FF" w:rsidRPr="00CC48FF" w:rsidRDefault="00CC48FF" w:rsidP="00CC48FF">
      <w:pPr>
        <w:spacing w:before="30" w:after="3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C48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Тема: </w:t>
      </w:r>
      <w:r w:rsidRPr="00CC48F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Формы  и модели организации предшкольной подготовки детей.</w:t>
      </w:r>
    </w:p>
    <w:p w:rsidR="00F45906" w:rsidRDefault="00F45906" w:rsidP="00F45906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5906" w:rsidRPr="00CC48FF" w:rsidRDefault="00F45906" w:rsidP="00F45906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48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отчета: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составить  1 презентацию  на выбор</w:t>
      </w:r>
    </w:p>
    <w:p w:rsidR="00F45906" w:rsidRDefault="00F45906" w:rsidP="00F45906">
      <w:pPr>
        <w:jc w:val="center"/>
      </w:pPr>
    </w:p>
    <w:p w:rsidR="00F45906" w:rsidRPr="00F45906" w:rsidRDefault="00F45906" w:rsidP="00F4590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45906">
        <w:rPr>
          <w:rFonts w:ascii="Times New Roman" w:hAnsi="Times New Roman" w:cs="Times New Roman"/>
          <w:sz w:val="28"/>
          <w:szCs w:val="28"/>
        </w:rPr>
        <w:t>(каждый делает сам)</w:t>
      </w:r>
    </w:p>
    <w:p w:rsidR="00CC48FF" w:rsidRPr="00CC48FF" w:rsidRDefault="00CC48FF" w:rsidP="00CC48F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C48FF" w:rsidRPr="00CC48FF" w:rsidRDefault="00CC48FF" w:rsidP="00CC48FF">
      <w:pPr>
        <w:numPr>
          <w:ilvl w:val="0"/>
          <w:numId w:val="1"/>
        </w:numPr>
        <w:tabs>
          <w:tab w:val="clear" w:pos="3090"/>
          <w:tab w:val="num" w:pos="0"/>
          <w:tab w:val="left" w:pos="284"/>
        </w:tabs>
        <w:spacing w:after="0" w:line="276" w:lineRule="auto"/>
        <w:ind w:left="0" w:firstLine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C48F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Предшкольное  образование на базе учреждений, относимых к сфере дошкольного образования (дошкольных образовательных учреждений и образовательных учреждений для детей дошкольного и младшего школьного возраста).</w:t>
      </w:r>
    </w:p>
    <w:p w:rsidR="00CC48FF" w:rsidRPr="00CC48FF" w:rsidRDefault="00CC48FF" w:rsidP="00CC48FF">
      <w:pPr>
        <w:numPr>
          <w:ilvl w:val="0"/>
          <w:numId w:val="1"/>
        </w:numPr>
        <w:tabs>
          <w:tab w:val="num" w:pos="0"/>
          <w:tab w:val="left" w:pos="284"/>
        </w:tabs>
        <w:spacing w:after="0" w:line="276" w:lineRule="auto"/>
        <w:ind w:left="0" w:firstLine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C48F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Предшкольное  образование на базе образовательных учреждений, учреждений культуры и родительских сообществ.</w:t>
      </w:r>
    </w:p>
    <w:p w:rsidR="00CC48FF" w:rsidRPr="00CC48FF" w:rsidRDefault="00CC48FF" w:rsidP="00CC48FF">
      <w:pPr>
        <w:numPr>
          <w:ilvl w:val="0"/>
          <w:numId w:val="1"/>
        </w:numPr>
        <w:tabs>
          <w:tab w:val="num" w:pos="0"/>
          <w:tab w:val="left" w:pos="284"/>
        </w:tabs>
        <w:spacing w:after="0" w:line="276" w:lineRule="auto"/>
        <w:ind w:left="0" w:firstLine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C48F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Предшкольное  образование в семье (представленное в формах собственно семейного образования, осуществляемого родителями, привлечение гувернеров  и репетиторов).    </w:t>
      </w:r>
    </w:p>
    <w:p w:rsidR="00CC48FF" w:rsidRPr="00CC48FF" w:rsidRDefault="00CC48FF" w:rsidP="00CC48FF">
      <w:pPr>
        <w:spacing w:after="0" w:line="240" w:lineRule="auto"/>
        <w:ind w:right="-104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CC48FF" w:rsidRPr="00CC48FF" w:rsidRDefault="00CC48FF" w:rsidP="00CC48FF">
      <w:pPr>
        <w:spacing w:after="0" w:line="240" w:lineRule="auto"/>
        <w:ind w:right="-104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CC48F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Литература:</w:t>
      </w:r>
    </w:p>
    <w:p w:rsidR="00CC48FF" w:rsidRPr="00CC48FF" w:rsidRDefault="00CC48FF" w:rsidP="00CC48FF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C48F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Казакова Г. М. Предшкольное образование детей в ДОО: Формы организации и примеры игровых занятий. М.: АРКТИ, 2010 </w:t>
      </w:r>
    </w:p>
    <w:p w:rsidR="00CC48FF" w:rsidRPr="00CC48FF" w:rsidRDefault="00CC48FF" w:rsidP="00CC48FF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C48FF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Чечурова Т.А. Организационные формы предшкольного образования. [Электронный ресурс]. – Режим доступа:http://nsportal.ru/detskiy-sad/upravlenie-dou/2011/11/17/organizatsionnye-formy-predshkolnogo-obrazovaniya</w:t>
      </w:r>
    </w:p>
    <w:p w:rsidR="00CC48FF" w:rsidRPr="00CC48FF" w:rsidRDefault="00CC48FF" w:rsidP="00CC48FF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Волошина, Л. </w:t>
      </w:r>
      <w:r w:rsidRPr="00CC48F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 педагогическая реальность или снова о преемственности дошкольного и начального общего образования / Л. Волошина, Л. Серых // Народное образование. - 2009. - N 4. - С. 176-181</w:t>
      </w:r>
    </w:p>
    <w:sectPr w:rsidR="00CC48FF" w:rsidRPr="00CC48FF" w:rsidSect="00A94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35F56"/>
    <w:multiLevelType w:val="hybridMultilevel"/>
    <w:tmpl w:val="4F90D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C0528"/>
    <w:multiLevelType w:val="hybridMultilevel"/>
    <w:tmpl w:val="664E20A4"/>
    <w:lvl w:ilvl="0" w:tplc="FFFFFFFF">
      <w:start w:val="1"/>
      <w:numFmt w:val="decimal"/>
      <w:lvlText w:val="%1."/>
      <w:lvlJc w:val="left"/>
      <w:pPr>
        <w:tabs>
          <w:tab w:val="num" w:pos="3090"/>
        </w:tabs>
        <w:ind w:left="3090" w:hanging="3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57BF"/>
    <w:rsid w:val="001157BF"/>
    <w:rsid w:val="002A5EBC"/>
    <w:rsid w:val="00417EA3"/>
    <w:rsid w:val="00A94531"/>
    <w:rsid w:val="00CC48FF"/>
    <w:rsid w:val="00F45906"/>
    <w:rsid w:val="00F56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акша</dc:creator>
  <cp:lastModifiedBy>GarmaevaIS</cp:lastModifiedBy>
  <cp:revision>2</cp:revision>
  <dcterms:created xsi:type="dcterms:W3CDTF">2020-11-09T04:02:00Z</dcterms:created>
  <dcterms:modified xsi:type="dcterms:W3CDTF">2020-11-09T04:02:00Z</dcterms:modified>
</cp:coreProperties>
</file>