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FD" w:rsidRPr="00D41A98" w:rsidRDefault="00007AFD" w:rsidP="00007AF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007AFD" w:rsidRPr="00D41A98" w:rsidRDefault="00007AFD" w:rsidP="00007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и формы коррекционно-развивающей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младшего школьного возраста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здоровья</w:t>
      </w:r>
    </w:p>
    <w:p w:rsidR="00007AFD" w:rsidRPr="00D41A98" w:rsidRDefault="00007AFD" w:rsidP="00007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  <w:bookmarkStart w:id="0" w:name="_GoBack"/>
      <w:bookmarkEnd w:id="0"/>
    </w:p>
    <w:p w:rsidR="00007AFD" w:rsidRPr="004C2AEA" w:rsidRDefault="00007AFD" w:rsidP="00007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коррекционно-развивающей работы с</w:t>
      </w:r>
    </w:p>
    <w:p w:rsidR="00007AFD" w:rsidRPr="004C2AEA" w:rsidRDefault="00007AFD" w:rsidP="00007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EA">
        <w:rPr>
          <w:rFonts w:ascii="Times New Roman" w:hAnsi="Times New Roman" w:cs="Times New Roman"/>
          <w:b/>
          <w:sz w:val="28"/>
          <w:szCs w:val="28"/>
        </w:rPr>
        <w:t>детьми младшего школьного возраста с ограниченными</w:t>
      </w:r>
    </w:p>
    <w:p w:rsidR="00007AFD" w:rsidRDefault="00007AFD" w:rsidP="00007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EA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7AFD" w:rsidRPr="00007AFD" w:rsidRDefault="00007AFD" w:rsidP="00007AF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007AFD">
        <w:rPr>
          <w:rFonts w:ascii="Times New Roman" w:hAnsi="Times New Roman" w:cs="Times New Roman"/>
          <w:b/>
          <w:bCs/>
          <w:sz w:val="28"/>
          <w:szCs w:val="28"/>
        </w:rPr>
        <w:t>Составьте развернутую аннотацию статьи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(не менее 3х статей) на тему: К</w:t>
      </w:r>
      <w:r w:rsidRPr="00007AFD">
        <w:rPr>
          <w:rFonts w:ascii="Times New Roman" w:hAnsi="Times New Roman" w:cs="Times New Roman"/>
          <w:b/>
          <w:bCs/>
          <w:sz w:val="28"/>
          <w:szCs w:val="28"/>
        </w:rPr>
        <w:t>оррекционно-развивающ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007AFD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с </w:t>
      </w:r>
      <w:r w:rsidRPr="00007AFD">
        <w:rPr>
          <w:rFonts w:ascii="Times New Roman" w:hAnsi="Times New Roman" w:cs="Times New Roman"/>
          <w:b/>
          <w:bCs/>
          <w:sz w:val="28"/>
          <w:szCs w:val="28"/>
        </w:rPr>
        <w:t>детьми младшего шко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льного возраста с ограниченными </w:t>
      </w:r>
      <w:r w:rsidRPr="00007AFD">
        <w:rPr>
          <w:rFonts w:ascii="Times New Roman" w:hAnsi="Times New Roman" w:cs="Times New Roman"/>
          <w:b/>
          <w:bCs/>
          <w:sz w:val="28"/>
          <w:szCs w:val="28"/>
        </w:rPr>
        <w:t>возможностями здоровья</w:t>
      </w:r>
      <w:r>
        <w:rPr>
          <w:rFonts w:ascii="Times New Roman" w:hAnsi="Times New Roman" w:cs="Times New Roman"/>
          <w:b/>
          <w:bCs/>
          <w:sz w:val="28"/>
          <w:szCs w:val="28"/>
        </w:rPr>
        <w:t>. Требование к статье: статьи за последние 5 лет. Рекомендовано использовать библиотеку https://elibrary.r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</w:p>
    <w:p w:rsidR="004B4EB0" w:rsidRDefault="00007AFD">
      <w:r w:rsidRPr="00007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Составьте развернутую аннотацию статьи по следующему плану:</w:t>
      </w:r>
      <w:r w:rsidRPr="00007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 Автор, название статьи, журнал, год, номер, страница. 2. Статья посвящена проблеме... 3. В начале статьи автор говорит о ... 4. Статья написана с целью</w:t>
      </w:r>
      <w:proofErr w:type="gramStart"/>
      <w:r w:rsidRPr="00007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..</w:t>
      </w:r>
      <w:proofErr w:type="gramEnd"/>
      <w:r w:rsidRPr="00007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5. Автор говорит..., свидетельствует..., приводит данные... 6. Основными теоретическими положениями статьи являются... 7. Автор приходит к выводу, что... 8. В статье даются следующие практические рекомендации... 9. В заключение статьи приводятся данные..., делаются выводы... 10. На мой взгляд ... (сформулировать вывод и оценить данную статью с точки зрения ее полезности для психолого-педагогической деятельности).</w:t>
      </w:r>
      <w:r w:rsidRPr="00007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2E"/>
    <w:rsid w:val="00007AFD"/>
    <w:rsid w:val="00672EC9"/>
    <w:rsid w:val="0086312E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2055B-EEF1-4340-B532-ECC6E886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2020-04-23T06:20:00Z</dcterms:created>
  <dcterms:modified xsi:type="dcterms:W3CDTF">2020-04-23T06:26:00Z</dcterms:modified>
</cp:coreProperties>
</file>