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8B" w:rsidRPr="005A108B" w:rsidRDefault="005A108B" w:rsidP="005A108B">
      <w:pPr>
        <w:spacing w:line="360" w:lineRule="auto"/>
        <w:ind w:firstLine="560"/>
        <w:jc w:val="right"/>
        <w:rPr>
          <w:b/>
          <w:i/>
          <w:color w:val="000000"/>
          <w:sz w:val="28"/>
        </w:rPr>
      </w:pPr>
      <w:r>
        <w:rPr>
          <w:b/>
          <w:i/>
          <w:color w:val="000000"/>
          <w:sz w:val="28"/>
        </w:rPr>
        <w:t>Лекция</w:t>
      </w:r>
    </w:p>
    <w:p w:rsidR="008C1A83" w:rsidRDefault="00663E04" w:rsidP="009F668D">
      <w:pPr>
        <w:spacing w:line="360" w:lineRule="auto"/>
        <w:ind w:firstLine="560"/>
        <w:jc w:val="center"/>
      </w:pPr>
      <w:r>
        <w:rPr>
          <w:b/>
          <w:color w:val="000000"/>
          <w:sz w:val="28"/>
        </w:rPr>
        <w:t>Использование краеведческого материал</w:t>
      </w:r>
      <w:r w:rsidR="006921A9">
        <w:rPr>
          <w:b/>
          <w:color w:val="000000"/>
          <w:sz w:val="28"/>
        </w:rPr>
        <w:t>а на уроках в начальных классах</w:t>
      </w:r>
      <w:bookmarkStart w:id="0" w:name="_GoBack"/>
      <w:bookmarkEnd w:id="0"/>
    </w:p>
    <w:p w:rsidR="008C1A83" w:rsidRDefault="00663E04" w:rsidP="009F668D">
      <w:pPr>
        <w:spacing w:line="360" w:lineRule="auto"/>
        <w:ind w:firstLine="560"/>
        <w:jc w:val="both"/>
      </w:pPr>
      <w:r>
        <w:rPr>
          <w:b/>
          <w:color w:val="000000"/>
          <w:sz w:val="28"/>
        </w:rPr>
        <w:t xml:space="preserve">Содержание: </w:t>
      </w:r>
    </w:p>
    <w:p w:rsidR="008C1A83" w:rsidRDefault="00663E04" w:rsidP="009F668D">
      <w:pPr>
        <w:spacing w:line="360" w:lineRule="auto"/>
        <w:ind w:firstLine="560"/>
        <w:jc w:val="both"/>
      </w:pPr>
      <w:r>
        <w:rPr>
          <w:i/>
          <w:color w:val="000000"/>
          <w:sz w:val="28"/>
        </w:rPr>
        <w:t>Организационные формы школьного краеведения: учебное, внеурочное и внешкольное краеведение.  Принципы организации краеведческой деятельности детей в начальной школе.  Приёмы включения краеведческого материала в урок.  Краеведение и предметы эстетического типа в начальной школе.  Краеведение на уроках русского языка и литературы.  Краеведение на уроках математики.  Краеведение на уроках ОРКСЭ</w:t>
      </w:r>
    </w:p>
    <w:p w:rsidR="008C1A83" w:rsidRDefault="00663E04" w:rsidP="009F668D">
      <w:pPr>
        <w:spacing w:line="360" w:lineRule="auto"/>
        <w:jc w:val="center"/>
      </w:pPr>
      <w:r>
        <w:rPr>
          <w:b/>
          <w:color w:val="000000"/>
          <w:sz w:val="28"/>
        </w:rPr>
        <w:t>Лекция</w:t>
      </w:r>
    </w:p>
    <w:p w:rsidR="008C1A83" w:rsidRDefault="00663E04" w:rsidP="009F668D">
      <w:pPr>
        <w:spacing w:line="360" w:lineRule="auto"/>
        <w:ind w:firstLine="560"/>
        <w:jc w:val="both"/>
      </w:pPr>
      <w:r>
        <w:rPr>
          <w:color w:val="000000"/>
          <w:sz w:val="28"/>
        </w:rPr>
        <w:t xml:space="preserve">Школьное краеведение в настоящее время реализуется, как правило, в трех организационных формах (направлениях). </w:t>
      </w:r>
    </w:p>
    <w:p w:rsidR="008C1A83" w:rsidRDefault="00663E04" w:rsidP="009F668D">
      <w:pPr>
        <w:spacing w:line="360" w:lineRule="auto"/>
        <w:ind w:firstLine="560"/>
        <w:jc w:val="both"/>
      </w:pPr>
      <w:r>
        <w:rPr>
          <w:color w:val="000000"/>
          <w:sz w:val="28"/>
        </w:rPr>
        <w:t>Первое направление – учебное (урочное), т.е. ознакомление с родным краем происходит в рамках различных уроков. Вторая форма – внеурочное краеведение. Как следует из названия, имеется в виду изучение краеведения в школе во внеурочное время, в т.</w:t>
      </w:r>
      <w:r w:rsidR="00B44EAA">
        <w:rPr>
          <w:color w:val="000000"/>
          <w:sz w:val="28"/>
        </w:rPr>
        <w:t> </w:t>
      </w:r>
      <w:r>
        <w:rPr>
          <w:color w:val="000000"/>
          <w:sz w:val="28"/>
        </w:rPr>
        <w:t xml:space="preserve">ч. на занятиях различных краеведческих кружков, групп, клубах и </w:t>
      </w:r>
      <w:proofErr w:type="gramStart"/>
      <w:r>
        <w:rPr>
          <w:color w:val="000000"/>
          <w:sz w:val="28"/>
        </w:rPr>
        <w:t>т.д.</w:t>
      </w:r>
      <w:proofErr w:type="gramEnd"/>
      <w:r>
        <w:rPr>
          <w:color w:val="000000"/>
          <w:sz w:val="28"/>
        </w:rPr>
        <w:t xml:space="preserve"> И, наконец, третье направление – внешкольное, т.е. проводимое для школьников, но под руководством учреждений дополнительного образования, например, центров детско-юношеского туризма, домов школьников и центрах творчества. </w:t>
      </w:r>
    </w:p>
    <w:p w:rsidR="008C1A83" w:rsidRDefault="00663E04" w:rsidP="009F668D">
      <w:pPr>
        <w:spacing w:line="360" w:lineRule="auto"/>
        <w:ind w:firstLine="560"/>
        <w:jc w:val="both"/>
      </w:pPr>
      <w:r>
        <w:rPr>
          <w:color w:val="000000"/>
          <w:sz w:val="28"/>
        </w:rPr>
        <w:t xml:space="preserve">Главное условие успешной системы организации и функционирования системы школьного краеведение – разумное и педагогически продуманное сочетание трех этих форм. В значительной мере это зависит от наличия человека, способного и умеющего планировать и координировать такую работу (иногда, например, таким человеком становится директор школьного музея, учитель истории) и также </w:t>
      </w:r>
      <w:r w:rsidR="00D42A5F">
        <w:rPr>
          <w:color w:val="000000"/>
          <w:sz w:val="28"/>
        </w:rPr>
        <w:t>от объединения</w:t>
      </w:r>
      <w:r>
        <w:rPr>
          <w:color w:val="000000"/>
          <w:sz w:val="28"/>
        </w:rPr>
        <w:t xml:space="preserve"> усилий учителей, работников органов </w:t>
      </w:r>
      <w:r>
        <w:rPr>
          <w:color w:val="000000"/>
          <w:sz w:val="28"/>
        </w:rPr>
        <w:lastRenderedPageBreak/>
        <w:t xml:space="preserve">образования, учреждений дополнительного образования, участников местных краеведческих организаций и т.д. </w:t>
      </w:r>
    </w:p>
    <w:p w:rsidR="008C1A83" w:rsidRDefault="00663E04" w:rsidP="00B44EAA">
      <w:pPr>
        <w:spacing w:line="360" w:lineRule="auto"/>
        <w:ind w:firstLine="560"/>
        <w:jc w:val="both"/>
      </w:pPr>
      <w:r>
        <w:rPr>
          <w:color w:val="000000"/>
          <w:sz w:val="28"/>
        </w:rPr>
        <w:t xml:space="preserve">Комплекс используемых педагогом и учащимися приемов и методов зависит, естественно, от возраста школьников, уровня их подготовки, целей занятия, задач проводимой работы. </w:t>
      </w:r>
    </w:p>
    <w:p w:rsidR="008C1A83" w:rsidRDefault="00663E04" w:rsidP="009F668D">
      <w:pPr>
        <w:spacing w:line="360" w:lineRule="auto"/>
        <w:ind w:firstLine="560"/>
        <w:jc w:val="both"/>
      </w:pPr>
      <w:r>
        <w:rPr>
          <w:i/>
          <w:color w:val="000000"/>
          <w:sz w:val="28"/>
        </w:rPr>
        <w:t>Принципы организации краеведческой деятельности в начальной школе</w:t>
      </w:r>
    </w:p>
    <w:p w:rsidR="008C1A83" w:rsidRDefault="00663E04" w:rsidP="009F668D">
      <w:pPr>
        <w:spacing w:line="360" w:lineRule="auto"/>
        <w:ind w:firstLine="560"/>
        <w:jc w:val="both"/>
      </w:pPr>
      <w:r>
        <w:rPr>
          <w:i/>
          <w:color w:val="000000"/>
          <w:sz w:val="28"/>
        </w:rPr>
        <w:t xml:space="preserve">1. Принцип разнообразия. </w:t>
      </w:r>
      <w:r>
        <w:rPr>
          <w:color w:val="000000"/>
          <w:sz w:val="28"/>
        </w:rPr>
        <w:t>Он подразумевает под собой сочетание различных форм и методов работы.</w:t>
      </w:r>
      <w:r>
        <w:rPr>
          <w:i/>
          <w:color w:val="000000"/>
          <w:sz w:val="28"/>
        </w:rPr>
        <w:t xml:space="preserve"> </w:t>
      </w:r>
      <w:r>
        <w:rPr>
          <w:color w:val="000000"/>
          <w:sz w:val="28"/>
        </w:rPr>
        <w:t xml:space="preserve">Возможностей для изучения родного края в начальной школе достаточно много. Важно сочетать различные формы и методы такой работы: разнообразие деятельности – важное условие профилактики формирования отношения детей к краеведению как к чему-то скучному, неинтересному.  К примеру, возможно сочетания включения краеведческого материала в предметы учебной программы, уроков-экскурсий в музеях, самостоятельной (возможно, с участием родителей) работы учащихся с книгами и документами и т.д. Именно изучение краеведческого материала (в силу его доступности, непосредственной близости к учащимся) содержит большие возможности для организации групповых исследований, одной из форм которых может быть проектная работа. В частности, здесь возможно сочетание письменных источников и свидетельств современников (использование так называемой «устной истории»). Очень существенна выработка в процессе диалога нравственной оценки событий, деятельности человека в истории. </w:t>
      </w:r>
    </w:p>
    <w:p w:rsidR="008C1A83" w:rsidRDefault="00663E04" w:rsidP="009F668D">
      <w:pPr>
        <w:spacing w:line="360" w:lineRule="auto"/>
        <w:ind w:firstLine="560"/>
        <w:jc w:val="both"/>
      </w:pPr>
      <w:r>
        <w:rPr>
          <w:i/>
          <w:color w:val="000000"/>
          <w:sz w:val="28"/>
        </w:rPr>
        <w:t>2.</w:t>
      </w:r>
      <w:r>
        <w:rPr>
          <w:color w:val="000000"/>
          <w:sz w:val="28"/>
        </w:rPr>
        <w:t xml:space="preserve"> </w:t>
      </w:r>
      <w:r>
        <w:rPr>
          <w:i/>
          <w:color w:val="000000"/>
          <w:sz w:val="28"/>
        </w:rPr>
        <w:t>Принцип дозирования информации.</w:t>
      </w:r>
      <w:r w:rsidR="00B44EAA">
        <w:rPr>
          <w:color w:val="000000"/>
          <w:sz w:val="28"/>
        </w:rPr>
        <w:t xml:space="preserve"> </w:t>
      </w:r>
      <w:r>
        <w:rPr>
          <w:color w:val="000000"/>
          <w:sz w:val="28"/>
        </w:rPr>
        <w:t xml:space="preserve">Необходимо, чтобы краеведческие мероприятия в целом и краеведческий материал, использующийся на уроках, по содержанию был тщательно дозирован. Ни в коем случае нельзя перегружать учащихся младших классов на уроках и во внеурочное время, не отвлекать внимание от основного учебного материала, цели урока: такие моменты могут </w:t>
      </w:r>
      <w:r>
        <w:rPr>
          <w:color w:val="000000"/>
          <w:sz w:val="28"/>
        </w:rPr>
        <w:lastRenderedPageBreak/>
        <w:t>отрицательно сказаться не только на отношении к краеведению, но и к обучению в школе в целом.</w:t>
      </w:r>
    </w:p>
    <w:p w:rsidR="008C1A83" w:rsidRDefault="00663E04" w:rsidP="009F668D">
      <w:pPr>
        <w:spacing w:line="360" w:lineRule="auto"/>
        <w:ind w:firstLine="560"/>
        <w:jc w:val="both"/>
      </w:pPr>
      <w:r>
        <w:rPr>
          <w:color w:val="000000"/>
          <w:sz w:val="28"/>
        </w:rPr>
        <w:t xml:space="preserve">3. </w:t>
      </w:r>
      <w:r>
        <w:rPr>
          <w:i/>
          <w:color w:val="000000"/>
          <w:sz w:val="28"/>
        </w:rPr>
        <w:t xml:space="preserve">Принцип концентров. </w:t>
      </w:r>
      <w:r>
        <w:rPr>
          <w:color w:val="000000"/>
          <w:sz w:val="28"/>
        </w:rPr>
        <w:t>Изучение с детьми младшего школьного возраста краеведческого материала должно п</w:t>
      </w:r>
      <w:r w:rsidR="00B44EAA">
        <w:rPr>
          <w:color w:val="000000"/>
          <w:sz w:val="28"/>
        </w:rPr>
        <w:t xml:space="preserve">ланироваться и реализовываться </w:t>
      </w:r>
      <w:r>
        <w:rPr>
          <w:color w:val="000000"/>
          <w:sz w:val="28"/>
        </w:rPr>
        <w:t xml:space="preserve">с учетом </w:t>
      </w:r>
      <w:proofErr w:type="spellStart"/>
      <w:r>
        <w:rPr>
          <w:color w:val="000000"/>
          <w:sz w:val="28"/>
        </w:rPr>
        <w:t>общедидактического</w:t>
      </w:r>
      <w:proofErr w:type="spellEnd"/>
      <w:r>
        <w:rPr>
          <w:color w:val="000000"/>
          <w:sz w:val="28"/>
        </w:rPr>
        <w:t xml:space="preserve"> принципа «от близкого к далекому», например, возможно выделений следующих концентров: моя семья – мой дом – моя ули</w:t>
      </w:r>
      <w:r w:rsidR="00B44EAA">
        <w:rPr>
          <w:color w:val="000000"/>
          <w:sz w:val="28"/>
        </w:rPr>
        <w:t xml:space="preserve">ца – мой район (город, село) и </w:t>
      </w:r>
      <w:r>
        <w:rPr>
          <w:color w:val="000000"/>
          <w:sz w:val="28"/>
        </w:rPr>
        <w:t>т.д. Систем концентров может  быть несколько, главное – разработать вопрос о соотношении этих пластов в учебных занятиях и во внеклассной работе, обратив внимание  на важность тем, касающихся истории семьи, школы, села, города.</w:t>
      </w:r>
    </w:p>
    <w:p w:rsidR="008C1A83" w:rsidRDefault="00663E04" w:rsidP="009F668D">
      <w:pPr>
        <w:spacing w:line="360" w:lineRule="auto"/>
        <w:ind w:firstLine="560"/>
        <w:jc w:val="both"/>
      </w:pPr>
      <w:r>
        <w:rPr>
          <w:color w:val="000000"/>
          <w:sz w:val="28"/>
        </w:rPr>
        <w:t xml:space="preserve">Например, самая распространенная тема краеведческой работы – Великая Отечественная война. Изучая ее с детьми, необходимо рассмотреть её влияние на область, район, город, и, наконец, на </w:t>
      </w:r>
      <w:r w:rsidR="000A36F6">
        <w:rPr>
          <w:color w:val="000000"/>
          <w:sz w:val="28"/>
        </w:rPr>
        <w:t>конкретную</w:t>
      </w:r>
      <w:r w:rsidR="002D15A0">
        <w:rPr>
          <w:color w:val="000000"/>
          <w:sz w:val="28"/>
        </w:rPr>
        <w:t xml:space="preserve"> семью. </w:t>
      </w:r>
    </w:p>
    <w:p w:rsidR="008C1A83" w:rsidRDefault="00663E04" w:rsidP="009F668D">
      <w:pPr>
        <w:spacing w:line="360" w:lineRule="auto"/>
        <w:ind w:firstLine="560"/>
        <w:jc w:val="both"/>
      </w:pPr>
      <w:r>
        <w:rPr>
          <w:color w:val="000000"/>
          <w:sz w:val="28"/>
        </w:rPr>
        <w:t xml:space="preserve">Другой пример – изучение детьми своей родословной. При работе в данном направлении, </w:t>
      </w:r>
      <w:r w:rsidR="000A36F6">
        <w:rPr>
          <w:color w:val="000000"/>
          <w:sz w:val="28"/>
        </w:rPr>
        <w:t>необходимо, учащиеся</w:t>
      </w:r>
      <w:r>
        <w:rPr>
          <w:color w:val="000000"/>
          <w:sz w:val="28"/>
        </w:rPr>
        <w:t xml:space="preserve"> связали свою семью с историей города (села), района, </w:t>
      </w:r>
      <w:r w:rsidR="000A36F6">
        <w:rPr>
          <w:color w:val="000000"/>
          <w:sz w:val="28"/>
        </w:rPr>
        <w:t>области, а</w:t>
      </w:r>
      <w:r>
        <w:rPr>
          <w:color w:val="000000"/>
          <w:sz w:val="28"/>
        </w:rPr>
        <w:t xml:space="preserve"> может быть, даже целой страны. </w:t>
      </w:r>
    </w:p>
    <w:p w:rsidR="008C1A83" w:rsidRDefault="00663E04" w:rsidP="009F668D">
      <w:pPr>
        <w:spacing w:line="360" w:lineRule="auto"/>
        <w:ind w:firstLine="560"/>
        <w:jc w:val="both"/>
      </w:pPr>
      <w:r>
        <w:rPr>
          <w:i/>
          <w:color w:val="000000"/>
          <w:sz w:val="28"/>
        </w:rPr>
        <w:t xml:space="preserve">4. Принцип спирали. </w:t>
      </w:r>
      <w:r w:rsidR="000A36F6">
        <w:rPr>
          <w:color w:val="000000"/>
          <w:sz w:val="28"/>
        </w:rPr>
        <w:t>В процессе</w:t>
      </w:r>
      <w:r>
        <w:rPr>
          <w:color w:val="000000"/>
          <w:sz w:val="28"/>
        </w:rPr>
        <w:t xml:space="preserve"> </w:t>
      </w:r>
      <w:r w:rsidR="000A36F6">
        <w:rPr>
          <w:color w:val="000000"/>
          <w:sz w:val="28"/>
        </w:rPr>
        <w:t>изучения краеведения,</w:t>
      </w:r>
      <w:r>
        <w:rPr>
          <w:color w:val="000000"/>
          <w:sz w:val="28"/>
        </w:rPr>
        <w:t xml:space="preserve"> учащиеся возвращаются к одним и тем же явлениям, изучая их глубже и подробнее, выстраивая новый параллели между вновь приобретенными знаниями. Переходя из класса в класс, дети в процессе учебно-воспитательного процесса по восходящей углубляют свои </w:t>
      </w:r>
      <w:r w:rsidR="000A36F6">
        <w:rPr>
          <w:color w:val="000000"/>
          <w:sz w:val="28"/>
        </w:rPr>
        <w:t>краеведческие</w:t>
      </w:r>
      <w:r>
        <w:rPr>
          <w:color w:val="000000"/>
          <w:sz w:val="28"/>
        </w:rPr>
        <w:t xml:space="preserve"> (а вместе с ними- общекультурные, исторически и др.) знания, учатся применять все более сложные приемы и методы исследования. </w:t>
      </w:r>
    </w:p>
    <w:p w:rsidR="008C1A83" w:rsidRDefault="00663E04" w:rsidP="002D15A0">
      <w:pPr>
        <w:spacing w:line="360" w:lineRule="auto"/>
        <w:ind w:firstLine="560"/>
        <w:jc w:val="both"/>
      </w:pPr>
      <w:r>
        <w:rPr>
          <w:i/>
          <w:color w:val="000000"/>
          <w:sz w:val="28"/>
        </w:rPr>
        <w:t xml:space="preserve">5. Принцип единства трех временных измерений. </w:t>
      </w:r>
      <w:r>
        <w:rPr>
          <w:color w:val="000000"/>
          <w:sz w:val="28"/>
        </w:rPr>
        <w:t xml:space="preserve">Изучение истории края, событий обязательно должны изучаться в единстве трех временных измерений: прошлого, настоящего и будущего. Так, изучая с детьми историю города, важно познакомить их не только с его прошлым, но и с современным состоянием, предположить перспективы развития. Такой подход учит школьников более </w:t>
      </w:r>
      <w:r>
        <w:rPr>
          <w:color w:val="000000"/>
          <w:sz w:val="28"/>
        </w:rPr>
        <w:lastRenderedPageBreak/>
        <w:t>глубоко осмысливать последовательность событий, выявлять причинно-следственные связи.</w:t>
      </w:r>
    </w:p>
    <w:p w:rsidR="008C1A83" w:rsidRDefault="00663E04" w:rsidP="009F668D">
      <w:pPr>
        <w:spacing w:line="360" w:lineRule="auto"/>
        <w:ind w:firstLine="560"/>
        <w:jc w:val="both"/>
      </w:pPr>
      <w:r>
        <w:rPr>
          <w:i/>
          <w:color w:val="000000"/>
          <w:sz w:val="28"/>
        </w:rPr>
        <w:t xml:space="preserve">Приёмы включения </w:t>
      </w:r>
      <w:r w:rsidR="000A36F6">
        <w:rPr>
          <w:i/>
          <w:color w:val="000000"/>
          <w:sz w:val="28"/>
        </w:rPr>
        <w:t>краеведческого</w:t>
      </w:r>
      <w:r>
        <w:rPr>
          <w:i/>
          <w:color w:val="000000"/>
          <w:sz w:val="28"/>
        </w:rPr>
        <w:t xml:space="preserve"> материала в урок.</w:t>
      </w:r>
    </w:p>
    <w:p w:rsidR="008C1A83" w:rsidRDefault="00663E04" w:rsidP="009F668D">
      <w:pPr>
        <w:spacing w:line="360" w:lineRule="auto"/>
        <w:ind w:firstLine="560"/>
        <w:jc w:val="both"/>
      </w:pPr>
      <w:r>
        <w:rPr>
          <w:color w:val="000000"/>
          <w:sz w:val="28"/>
        </w:rPr>
        <w:t xml:space="preserve">Многие учителя интуитивно используют </w:t>
      </w:r>
      <w:r w:rsidR="000A36F6">
        <w:rPr>
          <w:color w:val="000000"/>
          <w:sz w:val="28"/>
        </w:rPr>
        <w:t>краеведческий</w:t>
      </w:r>
      <w:r>
        <w:rPr>
          <w:color w:val="000000"/>
          <w:sz w:val="28"/>
        </w:rPr>
        <w:t xml:space="preserve"> материал, или пытаются рассказать детям что-то о родном крае ну уроках от случая к случаю. Однако наибольшую пользу и результат принесет </w:t>
      </w:r>
      <w:r w:rsidR="000A36F6">
        <w:rPr>
          <w:color w:val="000000"/>
          <w:sz w:val="28"/>
        </w:rPr>
        <w:t>использование</w:t>
      </w:r>
      <w:r>
        <w:rPr>
          <w:color w:val="000000"/>
          <w:sz w:val="28"/>
        </w:rPr>
        <w:t xml:space="preserve"> краеведческого материала на уроках только в том случае, если эта работа тщательно продумана и ведется осознанно.  </w:t>
      </w:r>
    </w:p>
    <w:p w:rsidR="008C1A83" w:rsidRDefault="00663E04" w:rsidP="009F668D">
      <w:pPr>
        <w:spacing w:line="360" w:lineRule="auto"/>
        <w:ind w:firstLine="560"/>
        <w:jc w:val="both"/>
      </w:pPr>
      <w:r>
        <w:rPr>
          <w:color w:val="000000"/>
          <w:sz w:val="28"/>
        </w:rPr>
        <w:t>Прежде чем использовать местный краеведческий материал в</w:t>
      </w:r>
      <w:r w:rsidR="002D15A0">
        <w:rPr>
          <w:color w:val="000000"/>
          <w:sz w:val="28"/>
        </w:rPr>
        <w:t xml:space="preserve"> </w:t>
      </w:r>
      <w:r>
        <w:rPr>
          <w:color w:val="000000"/>
          <w:sz w:val="28"/>
        </w:rPr>
        <w:t>учебном процессе, необходим</w:t>
      </w:r>
      <w:r w:rsidR="002D15A0">
        <w:rPr>
          <w:color w:val="000000"/>
          <w:sz w:val="28"/>
        </w:rPr>
        <w:t xml:space="preserve">о определить его место, связи и соотношение с </w:t>
      </w:r>
      <w:r w:rsidR="000A36F6">
        <w:rPr>
          <w:color w:val="000000"/>
          <w:sz w:val="28"/>
        </w:rPr>
        <w:t>учебным материалом</w:t>
      </w:r>
      <w:r w:rsidR="002D15A0">
        <w:rPr>
          <w:color w:val="000000"/>
          <w:sz w:val="28"/>
        </w:rPr>
        <w:t xml:space="preserve">. В зависимости от </w:t>
      </w:r>
      <w:r>
        <w:rPr>
          <w:color w:val="000000"/>
          <w:sz w:val="28"/>
        </w:rPr>
        <w:t>содержания краеведческого материала, ег</w:t>
      </w:r>
      <w:r w:rsidR="002D15A0">
        <w:rPr>
          <w:color w:val="000000"/>
          <w:sz w:val="28"/>
        </w:rPr>
        <w:t xml:space="preserve">о значения для истории страны и </w:t>
      </w:r>
      <w:r>
        <w:rPr>
          <w:color w:val="000000"/>
          <w:sz w:val="28"/>
        </w:rPr>
        <w:t>края, и</w:t>
      </w:r>
      <w:r w:rsidR="002D15A0">
        <w:rPr>
          <w:color w:val="000000"/>
          <w:sz w:val="28"/>
        </w:rPr>
        <w:t xml:space="preserve">сходя из </w:t>
      </w:r>
      <w:r>
        <w:rPr>
          <w:color w:val="000000"/>
          <w:sz w:val="28"/>
        </w:rPr>
        <w:t>цели урока, местный материал может быть изучен до</w:t>
      </w:r>
      <w:r w:rsidR="002D15A0">
        <w:rPr>
          <w:color w:val="000000"/>
          <w:sz w:val="28"/>
        </w:rPr>
        <w:t xml:space="preserve"> прохождения темы, в начале, в ходе и в </w:t>
      </w:r>
      <w:r>
        <w:rPr>
          <w:color w:val="000000"/>
          <w:sz w:val="28"/>
        </w:rPr>
        <w:t>конце её изучения.</w:t>
      </w:r>
    </w:p>
    <w:p w:rsidR="008C1A83" w:rsidRDefault="00663E04" w:rsidP="009F668D">
      <w:pPr>
        <w:spacing w:line="360" w:lineRule="auto"/>
        <w:ind w:firstLine="560"/>
        <w:jc w:val="both"/>
      </w:pPr>
      <w:r>
        <w:rPr>
          <w:color w:val="000000"/>
          <w:sz w:val="28"/>
        </w:rPr>
        <w:t>Краеведческ</w:t>
      </w:r>
      <w:r w:rsidR="002D15A0">
        <w:rPr>
          <w:color w:val="000000"/>
          <w:sz w:val="28"/>
        </w:rPr>
        <w:t xml:space="preserve">ий материал может излагаться на уроке как учителем, так и </w:t>
      </w:r>
      <w:r>
        <w:rPr>
          <w:color w:val="000000"/>
          <w:sz w:val="28"/>
        </w:rPr>
        <w:t>учащимися. Однако при работе в начальной школе выступления учеников должны быть организованы и проверены учителем заранее.</w:t>
      </w:r>
    </w:p>
    <w:p w:rsidR="008C1A83" w:rsidRDefault="00663E04" w:rsidP="009F668D">
      <w:pPr>
        <w:spacing w:line="360" w:lineRule="auto"/>
        <w:ind w:firstLine="560"/>
        <w:jc w:val="both"/>
      </w:pPr>
      <w:r>
        <w:rPr>
          <w:color w:val="000000"/>
          <w:sz w:val="28"/>
        </w:rPr>
        <w:t xml:space="preserve">Кроме того, краеведческий материал может использоваться практически на любом этапе урока. </w:t>
      </w:r>
    </w:p>
    <w:p w:rsidR="008C1A83" w:rsidRDefault="00663E04" w:rsidP="009F668D">
      <w:pPr>
        <w:spacing w:line="360" w:lineRule="auto"/>
        <w:ind w:firstLine="560"/>
        <w:jc w:val="both"/>
      </w:pPr>
      <w:r>
        <w:rPr>
          <w:color w:val="000000"/>
          <w:sz w:val="28"/>
        </w:rPr>
        <w:t xml:space="preserve">Самое главное, что необходимо помнить учителю, это то, </w:t>
      </w:r>
      <w:r w:rsidR="004F23E9">
        <w:rPr>
          <w:color w:val="000000"/>
          <w:sz w:val="28"/>
        </w:rPr>
        <w:t>что в</w:t>
      </w:r>
      <w:r w:rsidR="00D05ADE">
        <w:rPr>
          <w:color w:val="000000"/>
          <w:sz w:val="28"/>
        </w:rPr>
        <w:t xml:space="preserve"> </w:t>
      </w:r>
      <w:r>
        <w:rPr>
          <w:color w:val="000000"/>
          <w:sz w:val="28"/>
        </w:rPr>
        <w:t xml:space="preserve">результате систематического включения </w:t>
      </w:r>
      <w:r w:rsidR="00D05ADE">
        <w:rPr>
          <w:color w:val="000000"/>
          <w:sz w:val="28"/>
        </w:rPr>
        <w:t xml:space="preserve">краеведческого материала в учебный процесс у </w:t>
      </w:r>
      <w:r>
        <w:rPr>
          <w:color w:val="000000"/>
          <w:sz w:val="28"/>
        </w:rPr>
        <w:t>учащихся необходимо сформироват</w:t>
      </w:r>
      <w:r w:rsidR="00D05ADE">
        <w:rPr>
          <w:color w:val="000000"/>
          <w:sz w:val="28"/>
        </w:rPr>
        <w:t xml:space="preserve">ь определенную систему знаний о родном крае: о </w:t>
      </w:r>
      <w:r>
        <w:rPr>
          <w:color w:val="000000"/>
          <w:sz w:val="28"/>
        </w:rPr>
        <w:t>главных этапах его развития, отли</w:t>
      </w:r>
      <w:r w:rsidR="00D05ADE">
        <w:rPr>
          <w:color w:val="000000"/>
          <w:sz w:val="28"/>
        </w:rPr>
        <w:t xml:space="preserve">чительных особенностях, месте и значении в </w:t>
      </w:r>
      <w:r>
        <w:rPr>
          <w:color w:val="000000"/>
          <w:sz w:val="28"/>
        </w:rPr>
        <w:t>историческом развитии страны.</w:t>
      </w:r>
    </w:p>
    <w:p w:rsidR="008C1A83" w:rsidRDefault="00663E04" w:rsidP="009F668D">
      <w:pPr>
        <w:spacing w:line="360" w:lineRule="auto"/>
        <w:ind w:firstLine="560"/>
        <w:jc w:val="both"/>
      </w:pPr>
      <w:r>
        <w:rPr>
          <w:color w:val="000000"/>
          <w:sz w:val="28"/>
        </w:rPr>
        <w:t>Существует несколько приемов включения краеведческого материала в урок:</w:t>
      </w:r>
    </w:p>
    <w:p w:rsidR="008C1A83" w:rsidRDefault="00F32AC9" w:rsidP="009F668D">
      <w:pPr>
        <w:numPr>
          <w:ilvl w:val="0"/>
          <w:numId w:val="1"/>
        </w:numPr>
        <w:spacing w:line="360" w:lineRule="auto"/>
        <w:jc w:val="both"/>
        <w:rPr>
          <w:color w:val="000000"/>
          <w:sz w:val="28"/>
        </w:rPr>
      </w:pPr>
      <w:r>
        <w:rPr>
          <w:color w:val="000000"/>
          <w:sz w:val="28"/>
        </w:rPr>
        <w:t xml:space="preserve">Краеведческое вступление к уроку или к одному из </w:t>
      </w:r>
      <w:r w:rsidR="00663E04">
        <w:rPr>
          <w:color w:val="000000"/>
          <w:sz w:val="28"/>
        </w:rPr>
        <w:t xml:space="preserve">вопросов урока. В данном случае краеведческий материал служит средством актуализации </w:t>
      </w:r>
      <w:r w:rsidR="00663E04">
        <w:rPr>
          <w:color w:val="000000"/>
          <w:sz w:val="28"/>
        </w:rPr>
        <w:lastRenderedPageBreak/>
        <w:t xml:space="preserve">знаний </w:t>
      </w:r>
      <w:r w:rsidR="004F23E9">
        <w:rPr>
          <w:color w:val="000000"/>
          <w:sz w:val="28"/>
        </w:rPr>
        <w:t>учащихся и</w:t>
      </w:r>
      <w:r w:rsidR="00663E04">
        <w:rPr>
          <w:color w:val="000000"/>
          <w:sz w:val="28"/>
        </w:rPr>
        <w:t xml:space="preserve"> активизации познавательного интереса. Закономерности, </w:t>
      </w:r>
      <w:r w:rsidR="004F23E9">
        <w:rPr>
          <w:color w:val="000000"/>
          <w:sz w:val="28"/>
        </w:rPr>
        <w:t>характеристики,</w:t>
      </w:r>
      <w:r w:rsidR="00663E04">
        <w:rPr>
          <w:color w:val="000000"/>
          <w:sz w:val="28"/>
        </w:rPr>
        <w:t xml:space="preserve"> рассмотренные изначально на материале, близком и понятном детям, затем переносятся на другие явления, процессы, объекты.</w:t>
      </w:r>
    </w:p>
    <w:p w:rsidR="008C1A83" w:rsidRDefault="004F23E9" w:rsidP="009F668D">
      <w:pPr>
        <w:numPr>
          <w:ilvl w:val="0"/>
          <w:numId w:val="1"/>
        </w:numPr>
        <w:spacing w:line="360" w:lineRule="auto"/>
        <w:jc w:val="both"/>
        <w:rPr>
          <w:color w:val="000000"/>
          <w:sz w:val="28"/>
        </w:rPr>
      </w:pPr>
      <w:r>
        <w:rPr>
          <w:color w:val="000000"/>
          <w:sz w:val="28"/>
        </w:rPr>
        <w:t>Краеведческая</w:t>
      </w:r>
      <w:r w:rsidR="00663E04">
        <w:rPr>
          <w:color w:val="000000"/>
          <w:sz w:val="28"/>
        </w:rPr>
        <w:t xml:space="preserve"> конкретизация. Используя этот прием, учитель действует противоположным образом: </w:t>
      </w:r>
      <w:r>
        <w:rPr>
          <w:color w:val="000000"/>
          <w:sz w:val="28"/>
        </w:rPr>
        <w:t>краеведческий</w:t>
      </w:r>
      <w:r w:rsidR="00663E04">
        <w:rPr>
          <w:color w:val="000000"/>
          <w:sz w:val="28"/>
        </w:rPr>
        <w:t xml:space="preserve"> материал конкретизирует, сужает, объясняет более глобальные процессы и явления. </w:t>
      </w:r>
    </w:p>
    <w:p w:rsidR="008C1A83" w:rsidRDefault="00663E04" w:rsidP="009F668D">
      <w:pPr>
        <w:numPr>
          <w:ilvl w:val="0"/>
          <w:numId w:val="1"/>
        </w:numPr>
        <w:spacing w:line="360" w:lineRule="auto"/>
        <w:jc w:val="both"/>
        <w:rPr>
          <w:color w:val="000000"/>
          <w:sz w:val="28"/>
        </w:rPr>
      </w:pPr>
      <w:r>
        <w:rPr>
          <w:color w:val="000000"/>
          <w:sz w:val="28"/>
        </w:rPr>
        <w:t xml:space="preserve">Краеведческое дополнение основных вопросов. Данный приём используется в том случае, если учителю необходимо познакомить детей с </w:t>
      </w:r>
      <w:r w:rsidR="004F23E9">
        <w:rPr>
          <w:color w:val="000000"/>
          <w:sz w:val="28"/>
        </w:rPr>
        <w:t>краеведческим</w:t>
      </w:r>
      <w:r>
        <w:rPr>
          <w:color w:val="000000"/>
          <w:sz w:val="28"/>
        </w:rPr>
        <w:t xml:space="preserve"> материалом, выходящим за рамки обязательной программы и расширяющим тему урока.</w:t>
      </w:r>
    </w:p>
    <w:p w:rsidR="008C1A83" w:rsidRDefault="00663E04" w:rsidP="009F668D">
      <w:pPr>
        <w:numPr>
          <w:ilvl w:val="0"/>
          <w:numId w:val="1"/>
        </w:numPr>
        <w:spacing w:line="360" w:lineRule="auto"/>
        <w:jc w:val="both"/>
        <w:rPr>
          <w:color w:val="000000"/>
          <w:sz w:val="28"/>
        </w:rPr>
      </w:pPr>
      <w:r>
        <w:rPr>
          <w:color w:val="000000"/>
          <w:sz w:val="28"/>
        </w:rPr>
        <w:t xml:space="preserve">Краеведческий материал </w:t>
      </w:r>
      <w:r w:rsidR="004F23E9" w:rsidRPr="004F23E9">
        <w:rPr>
          <w:color w:val="000000"/>
          <w:sz w:val="28"/>
        </w:rPr>
        <w:t>−</w:t>
      </w:r>
      <w:r>
        <w:rPr>
          <w:color w:val="000000"/>
          <w:sz w:val="28"/>
        </w:rPr>
        <w:t xml:space="preserve"> основа для изучения темы или отдельных вопросов урока. Этот прием можно </w:t>
      </w:r>
      <w:r w:rsidR="004F23E9">
        <w:rPr>
          <w:color w:val="000000"/>
          <w:sz w:val="28"/>
        </w:rPr>
        <w:t>было</w:t>
      </w:r>
      <w:r>
        <w:rPr>
          <w:color w:val="000000"/>
          <w:sz w:val="28"/>
        </w:rPr>
        <w:t xml:space="preserve"> бы назвать еще и комплексным. В данном случае краеведческий материал настолько хорошо и логично вписывается в программу и конкретную тему, что на его основе можно </w:t>
      </w:r>
      <w:r w:rsidR="004F23E9">
        <w:rPr>
          <w:color w:val="000000"/>
          <w:sz w:val="28"/>
        </w:rPr>
        <w:t>провести</w:t>
      </w:r>
      <w:r>
        <w:rPr>
          <w:color w:val="000000"/>
          <w:sz w:val="28"/>
        </w:rPr>
        <w:t xml:space="preserve"> урок целиком и какую-то его часть. </w:t>
      </w:r>
    </w:p>
    <w:p w:rsidR="008C1A83" w:rsidRDefault="00663E04" w:rsidP="000A259E">
      <w:pPr>
        <w:spacing w:line="360" w:lineRule="auto"/>
        <w:ind w:firstLine="560"/>
        <w:jc w:val="both"/>
      </w:pPr>
      <w:r>
        <w:rPr>
          <w:color w:val="000000"/>
          <w:sz w:val="28"/>
        </w:rPr>
        <w:t xml:space="preserve">Как мы говорили уже ранее, комплексный подход к изучению краеведения требует от учителя дополнительной подготовки к проведению занятий и, соответственно, временных затрат. Поэтому существенно помочь ему в этом </w:t>
      </w:r>
      <w:r w:rsidR="004F23E9">
        <w:rPr>
          <w:color w:val="000000"/>
          <w:sz w:val="28"/>
        </w:rPr>
        <w:t>может</w:t>
      </w:r>
      <w:r>
        <w:rPr>
          <w:color w:val="000000"/>
          <w:sz w:val="28"/>
        </w:rPr>
        <w:t xml:space="preserve"> региональный опыт, отраженный в различных публикациях. При этом, следует понимать, что точную модель вряд ли можно применить не только в других регионах, но даже и в другой школе: краеведческий материал настолько специфичен, что делает почти невозможным выведение общих рекомендаций п</w:t>
      </w:r>
      <w:r w:rsidR="000A259E">
        <w:rPr>
          <w:color w:val="000000"/>
          <w:sz w:val="28"/>
        </w:rPr>
        <w:t xml:space="preserve">о его использованию на тех или </w:t>
      </w:r>
      <w:r>
        <w:rPr>
          <w:color w:val="000000"/>
          <w:sz w:val="28"/>
        </w:rPr>
        <w:t>иных уроках. Поэтому можно говорить только об общих закономерностях, алгоритмах выбора матери</w:t>
      </w:r>
      <w:r w:rsidR="000A259E">
        <w:rPr>
          <w:color w:val="000000"/>
          <w:sz w:val="28"/>
        </w:rPr>
        <w:t xml:space="preserve">ала и некоторых типах заданий. </w:t>
      </w:r>
      <w:r>
        <w:rPr>
          <w:color w:val="000000"/>
          <w:sz w:val="28"/>
        </w:rPr>
        <w:t xml:space="preserve">Ниже мы приведем некоторые примеры идеи и технологии включения краеведческого материала в учебный процесс начальной школы. </w:t>
      </w:r>
    </w:p>
    <w:p w:rsidR="008C1A83" w:rsidRDefault="00663E04" w:rsidP="009F668D">
      <w:pPr>
        <w:spacing w:line="360" w:lineRule="auto"/>
        <w:ind w:firstLine="560"/>
        <w:jc w:val="both"/>
      </w:pPr>
      <w:r>
        <w:rPr>
          <w:i/>
          <w:color w:val="000000"/>
          <w:sz w:val="28"/>
        </w:rPr>
        <w:t xml:space="preserve">Краеведение и предметы эстетического цикла в начальной школе. </w:t>
      </w:r>
    </w:p>
    <w:p w:rsidR="008C1A83" w:rsidRDefault="00663E04" w:rsidP="009F668D">
      <w:pPr>
        <w:spacing w:line="360" w:lineRule="auto"/>
        <w:ind w:firstLine="560"/>
        <w:jc w:val="both"/>
      </w:pPr>
      <w:r>
        <w:rPr>
          <w:color w:val="000000"/>
          <w:sz w:val="28"/>
        </w:rPr>
        <w:lastRenderedPageBreak/>
        <w:t>Следует помнить, что краеведение – это не только история родного края, но и его природа и культура. Поэтому смело можно говорить о том, что краеведение тесно связа</w:t>
      </w:r>
      <w:r w:rsidR="000A259E">
        <w:rPr>
          <w:color w:val="000000"/>
          <w:sz w:val="28"/>
        </w:rPr>
        <w:t xml:space="preserve">но с эстетическим воспитанием. </w:t>
      </w:r>
      <w:r>
        <w:rPr>
          <w:color w:val="000000"/>
          <w:sz w:val="28"/>
        </w:rPr>
        <w:t xml:space="preserve">При грамотном подходе, краеведение может помочь ребенку увидеть красоту природы, находить прекрасное в народном творчестве, с чем навсегда свяжутся незабываемые образы родного края. </w:t>
      </w:r>
    </w:p>
    <w:p w:rsidR="008C1A83" w:rsidRDefault="00663E04" w:rsidP="009F668D">
      <w:pPr>
        <w:spacing w:line="360" w:lineRule="auto"/>
        <w:ind w:firstLine="560"/>
        <w:jc w:val="both"/>
      </w:pPr>
      <w:r>
        <w:rPr>
          <w:i/>
          <w:color w:val="000000"/>
          <w:sz w:val="28"/>
        </w:rPr>
        <w:t xml:space="preserve">Пример: </w:t>
      </w:r>
      <w:r>
        <w:rPr>
          <w:color w:val="000000"/>
          <w:sz w:val="28"/>
        </w:rPr>
        <w:t>Проведение урока на тему «Родная сторона». Предшествовать уроку должна прогулка, мини-экскурсия по улицам, на которых есть старинные постройки. Под руководством учителя, ученики должны открыть для себя красоту этих домов или их элементов, получить некоторо</w:t>
      </w:r>
      <w:r w:rsidR="000A259E">
        <w:rPr>
          <w:color w:val="000000"/>
          <w:sz w:val="28"/>
        </w:rPr>
        <w:t xml:space="preserve">е представление об их истории. </w:t>
      </w:r>
      <w:r>
        <w:rPr>
          <w:color w:val="000000"/>
          <w:sz w:val="28"/>
        </w:rPr>
        <w:t xml:space="preserve">Следующий этап – работа в классе: ученики работаю над созданием образа дома. Возможно проведение урока ИЗО (в этом случае ученики рисуют дом) или технологии (создание дома в технике </w:t>
      </w:r>
      <w:proofErr w:type="spellStart"/>
      <w:r>
        <w:rPr>
          <w:color w:val="000000"/>
          <w:sz w:val="28"/>
        </w:rPr>
        <w:t>бумагопластики</w:t>
      </w:r>
      <w:proofErr w:type="spellEnd"/>
      <w:r>
        <w:rPr>
          <w:color w:val="000000"/>
          <w:sz w:val="28"/>
        </w:rPr>
        <w:t xml:space="preserve">) и т.д. Затем из созданных детьми домов собирается коллективная улица, которая запомнится и останется у них в памяти надолго. </w:t>
      </w:r>
    </w:p>
    <w:p w:rsidR="008C1A83" w:rsidRDefault="00663E04" w:rsidP="009F668D">
      <w:pPr>
        <w:spacing w:line="360" w:lineRule="auto"/>
        <w:ind w:firstLine="560"/>
        <w:jc w:val="both"/>
      </w:pPr>
      <w:r>
        <w:rPr>
          <w:color w:val="000000"/>
          <w:sz w:val="28"/>
        </w:rPr>
        <w:t>Краеведческий материал – средство для связи различных направлений и областей культуры родного края. На уроках музыки и ИЗО необходимо рассказывать детям о роли родной природы в музыке, живописи. Если музыку и ИЗО ведут отдельные учителя, то им надо работать в тесном контакте друг с другом и учителем-наставником (учителем литературног</w:t>
      </w:r>
      <w:r w:rsidR="000A259E">
        <w:rPr>
          <w:color w:val="000000"/>
          <w:sz w:val="28"/>
        </w:rPr>
        <w:t xml:space="preserve">о чтения). В работе необходимо </w:t>
      </w:r>
      <w:r>
        <w:rPr>
          <w:color w:val="000000"/>
          <w:sz w:val="28"/>
        </w:rPr>
        <w:t>использовать взаим</w:t>
      </w:r>
      <w:r w:rsidR="000A259E">
        <w:rPr>
          <w:color w:val="000000"/>
          <w:sz w:val="28"/>
        </w:rPr>
        <w:t xml:space="preserve">одействие трех видов искусства </w:t>
      </w:r>
      <w:r w:rsidR="000A259E" w:rsidRPr="000A259E">
        <w:rPr>
          <w:color w:val="000000"/>
          <w:sz w:val="28"/>
        </w:rPr>
        <w:t>−</w:t>
      </w:r>
      <w:r>
        <w:rPr>
          <w:color w:val="000000"/>
          <w:sz w:val="28"/>
        </w:rPr>
        <w:t xml:space="preserve"> слова, живописи, музыки, где показывается, как одно и то же явление изображают разных дел мастера. Можно с уверенностью сказать, что учащиеся с интересом будут изучать материал, связанный с народной культурой, особенно когда сами являются участниками творческого процесса. Повышается их культурный уровень, возникает потребность в получении новых знаний о Родине, о народных традициях. </w:t>
      </w:r>
    </w:p>
    <w:p w:rsidR="008C1A83" w:rsidRDefault="00663E04" w:rsidP="009F668D">
      <w:pPr>
        <w:spacing w:line="360" w:lineRule="auto"/>
        <w:ind w:firstLine="560"/>
        <w:jc w:val="both"/>
      </w:pPr>
      <w:r>
        <w:rPr>
          <w:color w:val="000000"/>
          <w:sz w:val="28"/>
        </w:rPr>
        <w:lastRenderedPageBreak/>
        <w:t>Итогом такой</w:t>
      </w:r>
      <w:r w:rsidR="000A259E">
        <w:rPr>
          <w:color w:val="000000"/>
          <w:sz w:val="28"/>
        </w:rPr>
        <w:t xml:space="preserve"> работы могут стать, например, </w:t>
      </w:r>
      <w:r>
        <w:rPr>
          <w:color w:val="000000"/>
          <w:sz w:val="28"/>
        </w:rPr>
        <w:t>фольклорные праздники с использованием местных народных обрядов, выставка рисунков на тему «Природа и фантазия», сочинение и написание сказок, стихов, рассказов о местной природе со слов старожилов и т. д.</w:t>
      </w:r>
    </w:p>
    <w:p w:rsidR="008C1A83" w:rsidRDefault="00663E04" w:rsidP="009F668D">
      <w:pPr>
        <w:spacing w:line="360" w:lineRule="auto"/>
        <w:ind w:firstLine="560"/>
        <w:jc w:val="both"/>
      </w:pPr>
      <w:r>
        <w:rPr>
          <w:i/>
          <w:color w:val="000000"/>
          <w:sz w:val="28"/>
        </w:rPr>
        <w:t>Краеведение на уроках русского языка и литературы.</w:t>
      </w:r>
    </w:p>
    <w:p w:rsidR="008C1A83" w:rsidRDefault="00663E04" w:rsidP="000A259E">
      <w:pPr>
        <w:spacing w:line="360" w:lineRule="auto"/>
        <w:ind w:firstLine="560"/>
        <w:jc w:val="both"/>
      </w:pPr>
      <w:r>
        <w:rPr>
          <w:color w:val="000000"/>
          <w:sz w:val="28"/>
        </w:rPr>
        <w:t xml:space="preserve">В ряде случаев изучение краеведческого материала целесообразно связывать с изучением русского языка и литературы. Планируя такую работу, учителю необходимо соотнести задачи изучения родного края (такие как формирование у школьников знаний об уникальности родного края, его культурных и природных особенностях; формирование эмоционально-ценностного отношения к родному дому, семье, школе как части культурного наследия родного края и т.д.) с конкретными задачами обучения русскому языку (овладение речевой деятельностью; усвоение основ знаний из области фонетики, лексики, </w:t>
      </w:r>
      <w:proofErr w:type="spellStart"/>
      <w:r>
        <w:rPr>
          <w:color w:val="000000"/>
          <w:sz w:val="28"/>
        </w:rPr>
        <w:t>морфемики</w:t>
      </w:r>
      <w:proofErr w:type="spellEnd"/>
      <w:r>
        <w:rPr>
          <w:color w:val="000000"/>
          <w:sz w:val="28"/>
        </w:rPr>
        <w:t>; формирование каллиграфически,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 обогащение словарного запаса</w:t>
      </w:r>
      <w:r>
        <w:rPr>
          <w:color w:val="000000"/>
          <w:sz w:val="28"/>
          <w:vertAlign w:val="superscript"/>
        </w:rPr>
        <w:t xml:space="preserve"> </w:t>
      </w:r>
      <w:r>
        <w:rPr>
          <w:color w:val="000000"/>
          <w:sz w:val="28"/>
        </w:rPr>
        <w:t xml:space="preserve">и т.д.). После этого необходимо определить для каждой темы предмета вопросы краеведческого содержание, изучение которых целесообразнее осуществлять на основе усвоения младшими школьниками правил русского языка и материалов по литературе. После определения объема и тематики краеведческого материала составляются конкретные задания и </w:t>
      </w:r>
      <w:r w:rsidR="00D451ED">
        <w:rPr>
          <w:color w:val="000000"/>
          <w:sz w:val="28"/>
        </w:rPr>
        <w:t>упражнения</w:t>
      </w:r>
      <w:r>
        <w:rPr>
          <w:color w:val="000000"/>
          <w:sz w:val="28"/>
        </w:rPr>
        <w:t xml:space="preserve"> в соответствии с учебной программой. Выполняя их, учащиеся узнают новые сведения о родном крае, задумываются над его красотой и т.д.</w:t>
      </w:r>
    </w:p>
    <w:p w:rsidR="008C1A83" w:rsidRDefault="00663E04" w:rsidP="009F668D">
      <w:pPr>
        <w:spacing w:line="360" w:lineRule="auto"/>
        <w:ind w:firstLine="560"/>
        <w:jc w:val="both"/>
      </w:pPr>
      <w:r>
        <w:rPr>
          <w:i/>
          <w:color w:val="000000"/>
          <w:sz w:val="28"/>
        </w:rPr>
        <w:t xml:space="preserve">Пример 1: </w:t>
      </w:r>
      <w:r>
        <w:rPr>
          <w:color w:val="000000"/>
          <w:sz w:val="28"/>
        </w:rPr>
        <w:t>Планирование работы с именами существительными (на материале Липецкой области, авторы – Л.А.</w:t>
      </w:r>
      <w:r w:rsidR="00D451ED">
        <w:rPr>
          <w:color w:val="000000"/>
          <w:sz w:val="28"/>
        </w:rPr>
        <w:t xml:space="preserve"> </w:t>
      </w:r>
      <w:r>
        <w:rPr>
          <w:color w:val="000000"/>
          <w:sz w:val="28"/>
        </w:rPr>
        <w:t>Черных, Е.А.</w:t>
      </w:r>
      <w:r w:rsidR="00D451ED">
        <w:rPr>
          <w:color w:val="000000"/>
          <w:sz w:val="28"/>
        </w:rPr>
        <w:t xml:space="preserve"> </w:t>
      </w:r>
      <w:r>
        <w:rPr>
          <w:color w:val="000000"/>
          <w:sz w:val="28"/>
        </w:rPr>
        <w:t xml:space="preserve">Семенова </w:t>
      </w:r>
      <w:bookmarkStart w:id="1" w:name="_ftn_GoBack0"/>
      <w:r w:rsidRPr="00EF6629">
        <w:fldChar w:fldCharType="begin"/>
      </w:r>
      <w:r w:rsidRPr="00EF6629">
        <w:rPr>
          <w:vertAlign w:val="superscript"/>
        </w:rPr>
        <w:instrText>HYPERLINK \l "_ftn0"</w:instrText>
      </w:r>
      <w:r w:rsidRPr="00EF6629">
        <w:fldChar w:fldCharType="separate"/>
      </w:r>
      <w:r w:rsidRPr="00EF6629">
        <w:rPr>
          <w:rStyle w:val="a4"/>
          <w:color w:val="000000"/>
          <w:sz w:val="28"/>
          <w:vertAlign w:val="superscript"/>
        </w:rPr>
        <w:t>[1]</w:t>
      </w:r>
      <w:r w:rsidRPr="00EF6629">
        <w:rPr>
          <w:rStyle w:val="a4"/>
          <w:vertAlign w:val="superscript"/>
        </w:rPr>
        <w:fldChar w:fldCharType="end"/>
      </w:r>
      <w:bookmarkEnd w:id="1"/>
      <w:r w:rsidRPr="00EF6629">
        <w:rPr>
          <w:color w:val="000000"/>
          <w:sz w:val="28"/>
          <w:vertAlign w:val="superscript"/>
        </w:rPr>
        <w:t>).</w:t>
      </w:r>
      <w:r>
        <w:rPr>
          <w:color w:val="000000"/>
          <w:sz w:val="28"/>
        </w:rPr>
        <w:t xml:space="preserve"> </w:t>
      </w:r>
    </w:p>
    <w:p w:rsidR="008C1A83" w:rsidRDefault="00663E04" w:rsidP="009F668D">
      <w:pPr>
        <w:spacing w:line="360" w:lineRule="auto"/>
        <w:ind w:firstLine="560"/>
        <w:jc w:val="both"/>
      </w:pPr>
      <w:r>
        <w:rPr>
          <w:color w:val="000000"/>
          <w:sz w:val="28"/>
        </w:rPr>
        <w:t xml:space="preserve">А) Повторение и закрепление знаний об однокоренных словах. Два признака однокоренных слов – общая часть и общее значение на примере слов </w:t>
      </w:r>
      <w:r>
        <w:rPr>
          <w:color w:val="000000"/>
          <w:sz w:val="28"/>
        </w:rPr>
        <w:lastRenderedPageBreak/>
        <w:t>«родина», «родной». Родной край – малая родина. родина – место, где родился человек, где живут его родные люди. Происхождение слова «Родина».</w:t>
      </w:r>
    </w:p>
    <w:p w:rsidR="008C1A83" w:rsidRDefault="00663E04" w:rsidP="009F668D">
      <w:pPr>
        <w:spacing w:line="360" w:lineRule="auto"/>
        <w:ind w:firstLine="560"/>
        <w:jc w:val="both"/>
      </w:pPr>
      <w:r>
        <w:rPr>
          <w:color w:val="000000"/>
          <w:sz w:val="28"/>
        </w:rPr>
        <w:t>В) Повторение и закрепление знаний о роли имен существительных и прилагательных, глаголов. Написание заглавной буквы в собственных именах существительных. Имена существительные, имена прилагательные на карте липецкой области. Заглавная буква в названиях городов, деревень, рек, озер Липецкой области.</w:t>
      </w:r>
    </w:p>
    <w:p w:rsidR="008C1A83" w:rsidRDefault="00663E04" w:rsidP="009F668D">
      <w:pPr>
        <w:spacing w:line="360" w:lineRule="auto"/>
        <w:ind w:firstLine="560"/>
        <w:jc w:val="both"/>
      </w:pPr>
      <w:r>
        <w:rPr>
          <w:color w:val="000000"/>
          <w:sz w:val="28"/>
        </w:rPr>
        <w:t>Г) Работа со словарем:</w:t>
      </w:r>
    </w:p>
    <w:p w:rsidR="008C1A83" w:rsidRDefault="00663E04" w:rsidP="009F668D">
      <w:pPr>
        <w:spacing w:line="360" w:lineRule="auto"/>
        <w:ind w:left="400" w:firstLine="560"/>
        <w:jc w:val="both"/>
      </w:pPr>
      <w:r>
        <w:rPr>
          <w:color w:val="000000"/>
          <w:sz w:val="28"/>
        </w:rPr>
        <w:t>- слова с непроверяемыми написаниями (улица, город, деревня, народ, приветливо, Родина)</w:t>
      </w:r>
    </w:p>
    <w:p w:rsidR="008C1A83" w:rsidRDefault="00663E04" w:rsidP="009F668D">
      <w:pPr>
        <w:spacing w:line="360" w:lineRule="auto"/>
        <w:ind w:left="400" w:firstLine="560"/>
        <w:jc w:val="both"/>
      </w:pPr>
      <w:r>
        <w:rPr>
          <w:color w:val="000000"/>
          <w:sz w:val="28"/>
        </w:rPr>
        <w:t>- топонимический словарь Липецкого края (Данков, Елец, Задонск, Битюг, Воронеж, Дон).</w:t>
      </w:r>
    </w:p>
    <w:p w:rsidR="008C1A83" w:rsidRDefault="00663E04" w:rsidP="009F668D">
      <w:pPr>
        <w:spacing w:line="360" w:lineRule="auto"/>
        <w:ind w:firstLine="560"/>
        <w:jc w:val="both"/>
      </w:pPr>
      <w:r>
        <w:rPr>
          <w:i/>
          <w:color w:val="000000"/>
          <w:sz w:val="28"/>
        </w:rPr>
        <w:t>Тематика чтения:</w:t>
      </w:r>
    </w:p>
    <w:p w:rsidR="008C1A83" w:rsidRDefault="00663E04" w:rsidP="009F668D">
      <w:pPr>
        <w:spacing w:line="360" w:lineRule="auto"/>
        <w:ind w:firstLine="560"/>
        <w:jc w:val="both"/>
      </w:pPr>
      <w:r>
        <w:rPr>
          <w:color w:val="000000"/>
          <w:sz w:val="28"/>
        </w:rPr>
        <w:t>И.</w:t>
      </w:r>
      <w:r w:rsidR="00EA18E2">
        <w:rPr>
          <w:color w:val="000000"/>
          <w:sz w:val="28"/>
        </w:rPr>
        <w:t xml:space="preserve"> </w:t>
      </w:r>
      <w:r>
        <w:rPr>
          <w:color w:val="000000"/>
          <w:sz w:val="28"/>
        </w:rPr>
        <w:t>Бунин «О счастье мы всегда лишь вспоминаем», «Родине»; Л.</w:t>
      </w:r>
      <w:r w:rsidR="00A36A21">
        <w:rPr>
          <w:color w:val="000000"/>
          <w:sz w:val="28"/>
        </w:rPr>
        <w:t xml:space="preserve"> </w:t>
      </w:r>
      <w:r>
        <w:rPr>
          <w:color w:val="000000"/>
          <w:sz w:val="28"/>
        </w:rPr>
        <w:t>Толстой «</w:t>
      </w:r>
      <w:proofErr w:type="spellStart"/>
      <w:r>
        <w:rPr>
          <w:color w:val="000000"/>
          <w:sz w:val="28"/>
        </w:rPr>
        <w:t>Шат</w:t>
      </w:r>
      <w:proofErr w:type="spellEnd"/>
      <w:r>
        <w:rPr>
          <w:color w:val="000000"/>
          <w:sz w:val="28"/>
        </w:rPr>
        <w:t xml:space="preserve"> и Дон»; Б.</w:t>
      </w:r>
      <w:r w:rsidR="00A36A21">
        <w:rPr>
          <w:color w:val="000000"/>
          <w:sz w:val="28"/>
        </w:rPr>
        <w:t xml:space="preserve"> </w:t>
      </w:r>
      <w:proofErr w:type="spellStart"/>
      <w:r>
        <w:rPr>
          <w:color w:val="000000"/>
          <w:sz w:val="28"/>
        </w:rPr>
        <w:t>Шальнев</w:t>
      </w:r>
      <w:proofErr w:type="spellEnd"/>
      <w:r>
        <w:rPr>
          <w:color w:val="000000"/>
          <w:sz w:val="28"/>
        </w:rPr>
        <w:t xml:space="preserve"> «Есть такая земля»; Б.</w:t>
      </w:r>
      <w:r w:rsidR="00A36A21">
        <w:rPr>
          <w:color w:val="000000"/>
          <w:sz w:val="28"/>
        </w:rPr>
        <w:t xml:space="preserve"> </w:t>
      </w:r>
      <w:r>
        <w:rPr>
          <w:color w:val="000000"/>
          <w:sz w:val="28"/>
        </w:rPr>
        <w:t>Александров «Береза – символ России»; Н.</w:t>
      </w:r>
      <w:r w:rsidR="00A36A21">
        <w:rPr>
          <w:color w:val="000000"/>
          <w:sz w:val="28"/>
        </w:rPr>
        <w:t xml:space="preserve"> </w:t>
      </w:r>
      <w:r>
        <w:rPr>
          <w:color w:val="000000"/>
          <w:sz w:val="28"/>
        </w:rPr>
        <w:t>Михалков «Родина» (по усмотрению учителя).</w:t>
      </w:r>
    </w:p>
    <w:p w:rsidR="008C1A83" w:rsidRDefault="00663E04" w:rsidP="00A36A21">
      <w:pPr>
        <w:spacing w:line="360" w:lineRule="auto"/>
        <w:ind w:firstLine="560"/>
        <w:jc w:val="both"/>
      </w:pPr>
      <w:r>
        <w:rPr>
          <w:i/>
          <w:color w:val="000000"/>
          <w:sz w:val="28"/>
        </w:rPr>
        <w:t>Творческая работа</w:t>
      </w:r>
      <w:r>
        <w:rPr>
          <w:color w:val="000000"/>
          <w:sz w:val="28"/>
        </w:rPr>
        <w:t>: составление связного текста из деформированных предложений («Зеленая стража», «Помогите птицам»).</w:t>
      </w:r>
    </w:p>
    <w:p w:rsidR="008C1A83" w:rsidRDefault="00663E04" w:rsidP="009F668D">
      <w:pPr>
        <w:spacing w:line="360" w:lineRule="auto"/>
        <w:ind w:firstLine="560"/>
        <w:jc w:val="both"/>
      </w:pPr>
      <w:r>
        <w:rPr>
          <w:i/>
          <w:color w:val="000000"/>
          <w:sz w:val="28"/>
        </w:rPr>
        <w:t xml:space="preserve">Пример 2: </w:t>
      </w:r>
      <w:r>
        <w:rPr>
          <w:color w:val="000000"/>
          <w:sz w:val="28"/>
        </w:rPr>
        <w:t>Конкретные формулировки упражнений и заданий кра</w:t>
      </w:r>
      <w:r w:rsidR="00A36A21">
        <w:rPr>
          <w:color w:val="000000"/>
          <w:sz w:val="28"/>
        </w:rPr>
        <w:t>е</w:t>
      </w:r>
      <w:r>
        <w:rPr>
          <w:color w:val="000000"/>
          <w:sz w:val="28"/>
        </w:rPr>
        <w:t>ведческой тематики (на материале г.</w:t>
      </w:r>
      <w:r w:rsidR="00A36A21">
        <w:rPr>
          <w:color w:val="000000"/>
          <w:sz w:val="28"/>
        </w:rPr>
        <w:t xml:space="preserve"> </w:t>
      </w:r>
      <w:r>
        <w:rPr>
          <w:color w:val="000000"/>
          <w:sz w:val="28"/>
        </w:rPr>
        <w:t xml:space="preserve">Первоуральск; автор – </w:t>
      </w:r>
      <w:r w:rsidR="00A36A21">
        <w:rPr>
          <w:color w:val="000000"/>
          <w:sz w:val="28"/>
        </w:rPr>
        <w:t>И. В. </w:t>
      </w:r>
      <w:proofErr w:type="spellStart"/>
      <w:r>
        <w:rPr>
          <w:color w:val="000000"/>
          <w:sz w:val="28"/>
        </w:rPr>
        <w:t>Ветошкина</w:t>
      </w:r>
      <w:proofErr w:type="spellEnd"/>
      <w:r>
        <w:rPr>
          <w:color w:val="000000"/>
          <w:sz w:val="28"/>
        </w:rPr>
        <w:t xml:space="preserve"> </w:t>
      </w:r>
      <w:bookmarkStart w:id="2" w:name="_ftn_GoBack1"/>
      <w:r>
        <w:fldChar w:fldCharType="begin"/>
      </w:r>
      <w:r>
        <w:instrText>HYPERLINK \l "_ftn1"</w:instrText>
      </w:r>
      <w:r>
        <w:fldChar w:fldCharType="separate"/>
      </w:r>
      <w:r>
        <w:rPr>
          <w:rStyle w:val="a4"/>
          <w:color w:val="000000"/>
          <w:sz w:val="28"/>
          <w:vertAlign w:val="superscript"/>
        </w:rPr>
        <w:t>[2]</w:t>
      </w:r>
      <w:r>
        <w:rPr>
          <w:rStyle w:val="a4"/>
        </w:rPr>
        <w:fldChar w:fldCharType="end"/>
      </w:r>
      <w:bookmarkEnd w:id="2"/>
      <w:r>
        <w:rPr>
          <w:color w:val="000000"/>
          <w:sz w:val="28"/>
        </w:rPr>
        <w:t>).</w:t>
      </w:r>
    </w:p>
    <w:p w:rsidR="008C1A83" w:rsidRDefault="00663E04" w:rsidP="009F668D">
      <w:pPr>
        <w:keepNext/>
        <w:spacing w:line="360" w:lineRule="auto"/>
        <w:ind w:firstLine="560"/>
        <w:jc w:val="both"/>
        <w:outlineLvl w:val="2"/>
        <w:rPr>
          <w:b/>
          <w:sz w:val="27"/>
        </w:rPr>
      </w:pPr>
      <w:r>
        <w:rPr>
          <w:color w:val="000000"/>
          <w:sz w:val="28"/>
        </w:rPr>
        <w:t>Тема: Однородные члены предложения.</w:t>
      </w:r>
    </w:p>
    <w:p w:rsidR="008C1A83" w:rsidRDefault="00663E04" w:rsidP="009F668D">
      <w:pPr>
        <w:spacing w:line="360" w:lineRule="auto"/>
        <w:ind w:firstLine="560"/>
        <w:jc w:val="both"/>
      </w:pPr>
      <w:r>
        <w:rPr>
          <w:color w:val="000000"/>
          <w:sz w:val="28"/>
        </w:rPr>
        <w:t>Задание: Прочитайте текст. Определите его главную мысль. Выпишите предложения с однородными членами. Подчеркните однородные члены предложения.</w:t>
      </w:r>
    </w:p>
    <w:p w:rsidR="008C1A83" w:rsidRDefault="00663E04" w:rsidP="009F668D">
      <w:pPr>
        <w:spacing w:line="360" w:lineRule="auto"/>
        <w:ind w:firstLine="560"/>
        <w:jc w:val="both"/>
      </w:pPr>
      <w:r>
        <w:rPr>
          <w:i/>
          <w:color w:val="000000"/>
          <w:sz w:val="28"/>
        </w:rPr>
        <w:t xml:space="preserve">Юный северянин! Ты живешь далеко-далеко на Севере, за Полярным кругом. Кольский полуостров, Кольская земля </w:t>
      </w:r>
      <w:r w:rsidR="00F74497" w:rsidRPr="00F74497">
        <w:rPr>
          <w:i/>
          <w:color w:val="000000"/>
          <w:sz w:val="28"/>
        </w:rPr>
        <w:t>−</w:t>
      </w:r>
      <w:r>
        <w:rPr>
          <w:i/>
          <w:color w:val="000000"/>
          <w:sz w:val="28"/>
        </w:rPr>
        <w:t xml:space="preserve"> частица нашей Великой Родины. Каждый человек любит и дорожит краем, где он родился и вырос.</w:t>
      </w:r>
      <w:r w:rsidR="00F74497">
        <w:rPr>
          <w:i/>
          <w:color w:val="000000"/>
          <w:sz w:val="28"/>
        </w:rPr>
        <w:t xml:space="preserve"> </w:t>
      </w:r>
      <w:r>
        <w:rPr>
          <w:i/>
          <w:color w:val="000000"/>
          <w:sz w:val="28"/>
        </w:rPr>
        <w:t xml:space="preserve">А </w:t>
      </w:r>
      <w:r>
        <w:rPr>
          <w:i/>
          <w:color w:val="000000"/>
          <w:sz w:val="28"/>
        </w:rPr>
        <w:lastRenderedPageBreak/>
        <w:t>что значит любить Родину? Прежде всего знать историю края, любить людей, которые там живут, отдавать свои силы и знания на благо и процветание этого края.</w:t>
      </w:r>
    </w:p>
    <w:p w:rsidR="008C1A83" w:rsidRDefault="00663E04" w:rsidP="009F668D">
      <w:pPr>
        <w:spacing w:line="360" w:lineRule="auto"/>
        <w:ind w:firstLine="560"/>
        <w:jc w:val="both"/>
      </w:pPr>
      <w:r>
        <w:rPr>
          <w:color w:val="000000"/>
          <w:sz w:val="28"/>
        </w:rPr>
        <w:t>Тема: Имя существительное. Изменение имен существительных по падежам.</w:t>
      </w:r>
    </w:p>
    <w:p w:rsidR="008C1A83" w:rsidRDefault="00663E04" w:rsidP="009F668D">
      <w:pPr>
        <w:spacing w:line="360" w:lineRule="auto"/>
        <w:ind w:firstLine="560"/>
        <w:jc w:val="both"/>
      </w:pPr>
      <w:r>
        <w:rPr>
          <w:color w:val="000000"/>
          <w:sz w:val="28"/>
        </w:rPr>
        <w:t>Задание:</w:t>
      </w:r>
      <w:r>
        <w:rPr>
          <w:b/>
          <w:color w:val="000000"/>
          <w:sz w:val="28"/>
        </w:rPr>
        <w:t xml:space="preserve"> </w:t>
      </w:r>
      <w:r>
        <w:rPr>
          <w:color w:val="000000"/>
          <w:sz w:val="28"/>
        </w:rPr>
        <w:t>Прочитайте выразительно. Объясните значение словосочетания «Полярный круг». Уточните по толковому словарю лексическое значение слов: сизый, кромешный, мгла, ось. Выпишите существительные, называющие предметы и явления зимы за Полярным кругом. Поставьте к ним вопросы и укажите падеж.</w:t>
      </w:r>
    </w:p>
    <w:p w:rsidR="008C1A83" w:rsidRDefault="00663E04" w:rsidP="009F668D">
      <w:pPr>
        <w:spacing w:line="360" w:lineRule="auto"/>
        <w:ind w:firstLine="560"/>
      </w:pPr>
      <w:r>
        <w:rPr>
          <w:i/>
          <w:color w:val="000000"/>
          <w:sz w:val="28"/>
        </w:rPr>
        <w:t>Полярный круг, Полярный круг –</w:t>
      </w:r>
    </w:p>
    <w:p w:rsidR="008C1A83" w:rsidRDefault="00663E04" w:rsidP="009F668D">
      <w:pPr>
        <w:spacing w:line="360" w:lineRule="auto"/>
        <w:ind w:firstLine="560"/>
      </w:pPr>
      <w:r>
        <w:rPr>
          <w:i/>
          <w:color w:val="000000"/>
          <w:sz w:val="28"/>
        </w:rPr>
        <w:t>Воображаемая линия.</w:t>
      </w:r>
    </w:p>
    <w:p w:rsidR="008C1A83" w:rsidRDefault="00663E04" w:rsidP="009F668D">
      <w:pPr>
        <w:spacing w:line="360" w:lineRule="auto"/>
        <w:ind w:firstLine="560"/>
      </w:pPr>
      <w:r>
        <w:rPr>
          <w:i/>
          <w:color w:val="000000"/>
          <w:sz w:val="28"/>
        </w:rPr>
        <w:t>Зимой на сотни верст вокруг</w:t>
      </w:r>
    </w:p>
    <w:p w:rsidR="008C1A83" w:rsidRDefault="00663E04" w:rsidP="009F668D">
      <w:pPr>
        <w:spacing w:line="360" w:lineRule="auto"/>
        <w:ind w:firstLine="560"/>
      </w:pPr>
      <w:r>
        <w:rPr>
          <w:i/>
          <w:color w:val="000000"/>
          <w:sz w:val="28"/>
        </w:rPr>
        <w:t>Снега и скалы в сизом инее.</w:t>
      </w:r>
    </w:p>
    <w:p w:rsidR="008C1A83" w:rsidRDefault="00663E04" w:rsidP="009F668D">
      <w:pPr>
        <w:spacing w:line="360" w:lineRule="auto"/>
        <w:ind w:firstLine="560"/>
      </w:pPr>
      <w:r>
        <w:rPr>
          <w:i/>
          <w:color w:val="000000"/>
          <w:sz w:val="28"/>
        </w:rPr>
        <w:t>А дальше льды в кромешной мгле.</w:t>
      </w:r>
    </w:p>
    <w:p w:rsidR="008C1A83" w:rsidRDefault="00663E04" w:rsidP="009F668D">
      <w:pPr>
        <w:spacing w:line="360" w:lineRule="auto"/>
        <w:ind w:firstLine="560"/>
      </w:pPr>
      <w:r>
        <w:rPr>
          <w:i/>
          <w:color w:val="000000"/>
          <w:sz w:val="28"/>
        </w:rPr>
        <w:t>И ось земная в льдину впаяна.</w:t>
      </w:r>
    </w:p>
    <w:p w:rsidR="008C1A83" w:rsidRDefault="00663E04" w:rsidP="009F668D">
      <w:pPr>
        <w:spacing w:line="360" w:lineRule="auto"/>
        <w:ind w:firstLine="560"/>
      </w:pPr>
      <w:r>
        <w:rPr>
          <w:i/>
          <w:color w:val="000000"/>
          <w:sz w:val="28"/>
        </w:rPr>
        <w:t>А дальше по чужой земле</w:t>
      </w:r>
    </w:p>
    <w:p w:rsidR="008C1A83" w:rsidRDefault="00663E04" w:rsidP="009F668D">
      <w:pPr>
        <w:spacing w:line="360" w:lineRule="auto"/>
        <w:ind w:firstLine="560"/>
      </w:pPr>
      <w:r>
        <w:rPr>
          <w:i/>
          <w:color w:val="000000"/>
          <w:sz w:val="28"/>
        </w:rPr>
        <w:t>Проходит круг воображаемый.</w:t>
      </w:r>
    </w:p>
    <w:p w:rsidR="008C1A83" w:rsidRDefault="00663E04" w:rsidP="009F668D">
      <w:pPr>
        <w:spacing w:line="360" w:lineRule="auto"/>
        <w:ind w:firstLine="560"/>
      </w:pPr>
      <w:r>
        <w:rPr>
          <w:i/>
          <w:color w:val="000000"/>
          <w:sz w:val="28"/>
        </w:rPr>
        <w:t>(И. Давиденко)</w:t>
      </w:r>
    </w:p>
    <w:p w:rsidR="008C1A83" w:rsidRDefault="00663E04" w:rsidP="009F668D">
      <w:pPr>
        <w:spacing w:line="360" w:lineRule="auto"/>
        <w:ind w:firstLine="560"/>
      </w:pPr>
      <w:r>
        <w:rPr>
          <w:color w:val="000000"/>
          <w:sz w:val="28"/>
        </w:rPr>
        <w:t>Тема: Заглавная буква в именах собственных.</w:t>
      </w:r>
    </w:p>
    <w:p w:rsidR="008C1A83" w:rsidRDefault="00663E04" w:rsidP="009F668D">
      <w:pPr>
        <w:spacing w:line="360" w:lineRule="auto"/>
        <w:ind w:firstLine="560"/>
      </w:pPr>
      <w:r>
        <w:rPr>
          <w:color w:val="000000"/>
          <w:sz w:val="28"/>
        </w:rPr>
        <w:t xml:space="preserve">Задание: </w:t>
      </w:r>
      <w:r>
        <w:rPr>
          <w:i/>
          <w:color w:val="000000"/>
          <w:sz w:val="28"/>
        </w:rPr>
        <w:t>Прочитай текст. Объясни написание слов с заглавной буквы. Спиши. В первом предложении подчеркни главные члены предложения.</w:t>
      </w:r>
    </w:p>
    <w:p w:rsidR="008C1A83" w:rsidRDefault="00663E04" w:rsidP="009F668D">
      <w:pPr>
        <w:spacing w:line="360" w:lineRule="auto"/>
        <w:ind w:firstLine="560"/>
        <w:jc w:val="both"/>
      </w:pPr>
      <w:r>
        <w:rPr>
          <w:color w:val="000000"/>
          <w:sz w:val="28"/>
        </w:rPr>
        <w:t xml:space="preserve">Первоуральск возник в 1732 году недалеко от впадения в Чусовую реки </w:t>
      </w:r>
      <w:proofErr w:type="spellStart"/>
      <w:r>
        <w:rPr>
          <w:color w:val="000000"/>
          <w:sz w:val="28"/>
        </w:rPr>
        <w:t>Шайтанки</w:t>
      </w:r>
      <w:proofErr w:type="spellEnd"/>
      <w:r>
        <w:rPr>
          <w:color w:val="000000"/>
          <w:sz w:val="28"/>
        </w:rPr>
        <w:t>. В 1759 году на той же речке по соседству с первым был построен второй – Верхне-</w:t>
      </w:r>
      <w:proofErr w:type="spellStart"/>
      <w:r>
        <w:rPr>
          <w:color w:val="000000"/>
          <w:sz w:val="28"/>
        </w:rPr>
        <w:t>Шайтанский</w:t>
      </w:r>
      <w:proofErr w:type="spellEnd"/>
      <w:r>
        <w:rPr>
          <w:color w:val="000000"/>
          <w:sz w:val="28"/>
        </w:rPr>
        <w:t xml:space="preserve"> завод. На этих заводах выпускали кровельное и (</w:t>
      </w:r>
      <w:r w:rsidR="00F74497">
        <w:rPr>
          <w:color w:val="000000"/>
          <w:sz w:val="28"/>
        </w:rPr>
        <w:t xml:space="preserve">из </w:t>
      </w:r>
      <w:r>
        <w:rPr>
          <w:color w:val="000000"/>
          <w:sz w:val="28"/>
        </w:rPr>
        <w:t>энциклопедии).</w:t>
      </w:r>
    </w:p>
    <w:p w:rsidR="008C1A83" w:rsidRDefault="00663E04" w:rsidP="009F668D">
      <w:pPr>
        <w:spacing w:line="360" w:lineRule="auto"/>
        <w:ind w:firstLine="560"/>
        <w:jc w:val="both"/>
      </w:pPr>
      <w:r>
        <w:rPr>
          <w:color w:val="000000"/>
          <w:sz w:val="28"/>
        </w:rPr>
        <w:t xml:space="preserve">Отдельно следует сказать об </w:t>
      </w:r>
      <w:r>
        <w:rPr>
          <w:i/>
          <w:color w:val="000000"/>
          <w:sz w:val="28"/>
        </w:rPr>
        <w:t>уроках обучения грамоте</w:t>
      </w:r>
      <w:r>
        <w:rPr>
          <w:color w:val="000000"/>
          <w:sz w:val="28"/>
        </w:rPr>
        <w:t xml:space="preserve">. В идеале, формирование познавательного интереса к изучению родного края должно </w:t>
      </w:r>
      <w:r>
        <w:rPr>
          <w:color w:val="000000"/>
          <w:sz w:val="28"/>
        </w:rPr>
        <w:lastRenderedPageBreak/>
        <w:t xml:space="preserve">начинаться в начальной школе с первого класса, с первой странички «Букваря». Традиционно каждое 1 сентября в любой школе нашей страны начинается с урока Знаний, на котором учитель говорит о любви к Отчизне, о любви к малой Родине. Чтобы эти ценные минутки первого в жизни урока детей не пропали даром и не стали формальными, необходимо выстроить систему краеведческих знаний, навыков, посильных младшему школьнику. </w:t>
      </w:r>
    </w:p>
    <w:p w:rsidR="008C1A83" w:rsidRDefault="00663E04" w:rsidP="00EB42E3">
      <w:pPr>
        <w:spacing w:line="360" w:lineRule="auto"/>
        <w:ind w:firstLine="560"/>
        <w:jc w:val="both"/>
      </w:pPr>
      <w:r>
        <w:rPr>
          <w:color w:val="000000"/>
          <w:sz w:val="28"/>
        </w:rPr>
        <w:t xml:space="preserve">На последующих уроках обучения грамоте необходимо ориентировать учащихся и этим пополнять лексический запас ребенка на краеведческие термины «Родина», «Отчизна», «малая Родина», «родная сторона», «семья», «родня», «родители» и т.д. В этом помогает и учебник. Например, в нем даются задания составить рассказ по картинке на тему семьи. Дети составляют рассказы, но если им предложить принести фотографии своей семьи, то это же самое задание не будет выполнено формально. Ведь ребенку надо достать семейный альбом, а перелистывая его, возникают вопросы, подключаются другие члены семьи, это воспитывает гордость и ответственность за свою семью, повышает качество самого рассказа, развивается речь. При изучении темы «Звуки и буквы </w:t>
      </w:r>
      <w:proofErr w:type="gramStart"/>
      <w:r>
        <w:rPr>
          <w:color w:val="000000"/>
          <w:sz w:val="28"/>
        </w:rPr>
        <w:t>У</w:t>
      </w:r>
      <w:proofErr w:type="gramEnd"/>
      <w:r>
        <w:rPr>
          <w:color w:val="000000"/>
          <w:sz w:val="28"/>
        </w:rPr>
        <w:t>, у» в «Азбуке» используется текст, который можно предложить ребятам просто пересказать, а можно предложить дополнить его представив, что речь идет о нашем городе/селе. Например, перечислить по каким улицам нашего города движется транспорт и т.п. Практически каждый урок можно превратить в маленькое путешествие по родному городу. Важно только, чтобы это не было навязчивым, нудным и слишком назидательным.</w:t>
      </w:r>
    </w:p>
    <w:p w:rsidR="008C1A83" w:rsidRDefault="00663E04" w:rsidP="009F668D">
      <w:pPr>
        <w:spacing w:line="360" w:lineRule="auto"/>
        <w:ind w:firstLine="560"/>
        <w:jc w:val="both"/>
      </w:pPr>
      <w:r>
        <w:rPr>
          <w:i/>
          <w:color w:val="000000"/>
          <w:sz w:val="28"/>
        </w:rPr>
        <w:t>Краеведение на уроках Окружающего мира.</w:t>
      </w:r>
    </w:p>
    <w:p w:rsidR="008C1A83" w:rsidRDefault="00663E04" w:rsidP="009F668D">
      <w:pPr>
        <w:spacing w:line="360" w:lineRule="auto"/>
        <w:ind w:firstLine="560"/>
        <w:jc w:val="both"/>
      </w:pPr>
      <w:r>
        <w:rPr>
          <w:color w:val="000000"/>
          <w:sz w:val="28"/>
        </w:rPr>
        <w:t>Широкие возможности для использования краеведческого материала представляются курса «Окружающий мир», который и сам по себе является интегрированным. Для подтверждения этого достаточно посмотреть на темы уроков курса «Окружающий мир» (учебный комплект А.</w:t>
      </w:r>
      <w:r w:rsidR="00EB42E3">
        <w:rPr>
          <w:color w:val="000000"/>
          <w:sz w:val="28"/>
        </w:rPr>
        <w:t> </w:t>
      </w:r>
      <w:r>
        <w:rPr>
          <w:color w:val="000000"/>
          <w:sz w:val="28"/>
        </w:rPr>
        <w:t>А.</w:t>
      </w:r>
      <w:r w:rsidR="00EB42E3">
        <w:rPr>
          <w:color w:val="000000"/>
          <w:sz w:val="28"/>
        </w:rPr>
        <w:t> </w:t>
      </w:r>
      <w:r>
        <w:rPr>
          <w:color w:val="000000"/>
          <w:sz w:val="28"/>
        </w:rPr>
        <w:t>Плешакова, М.</w:t>
      </w:r>
      <w:r w:rsidR="00E67031">
        <w:rPr>
          <w:color w:val="000000"/>
          <w:sz w:val="28"/>
        </w:rPr>
        <w:t xml:space="preserve">: </w:t>
      </w:r>
      <w:r>
        <w:rPr>
          <w:color w:val="000000"/>
          <w:sz w:val="28"/>
        </w:rPr>
        <w:t>«Просвещение»):</w:t>
      </w:r>
    </w:p>
    <w:p w:rsidR="008C1A83" w:rsidRDefault="00663E04" w:rsidP="009F668D">
      <w:pPr>
        <w:spacing w:line="360" w:lineRule="auto"/>
        <w:ind w:firstLine="560"/>
        <w:jc w:val="both"/>
      </w:pPr>
      <w:r>
        <w:rPr>
          <w:i/>
          <w:color w:val="000000"/>
          <w:sz w:val="28"/>
        </w:rPr>
        <w:lastRenderedPageBreak/>
        <w:t>1 класс</w:t>
      </w:r>
    </w:p>
    <w:p w:rsidR="008C1A83" w:rsidRDefault="00663E04" w:rsidP="009F668D">
      <w:pPr>
        <w:spacing w:line="360" w:lineRule="auto"/>
        <w:ind w:firstLine="560"/>
        <w:jc w:val="both"/>
      </w:pPr>
      <w:r>
        <w:rPr>
          <w:color w:val="000000"/>
          <w:sz w:val="28"/>
        </w:rPr>
        <w:t>Урок 4. Что это за дерево? (возможен урок-экскурсия)</w:t>
      </w:r>
    </w:p>
    <w:p w:rsidR="008C1A83" w:rsidRDefault="00663E04" w:rsidP="009F668D">
      <w:pPr>
        <w:spacing w:line="360" w:lineRule="auto"/>
        <w:ind w:firstLine="560"/>
        <w:jc w:val="both"/>
      </w:pPr>
      <w:r>
        <w:rPr>
          <w:color w:val="000000"/>
          <w:sz w:val="28"/>
        </w:rPr>
        <w:t>Урок 6. Кто такие насекомые и рыбы?</w:t>
      </w:r>
    </w:p>
    <w:p w:rsidR="008C1A83" w:rsidRDefault="00663E04" w:rsidP="009F668D">
      <w:pPr>
        <w:spacing w:line="360" w:lineRule="auto"/>
        <w:ind w:firstLine="560"/>
        <w:jc w:val="both"/>
      </w:pPr>
      <w:r>
        <w:rPr>
          <w:color w:val="000000"/>
          <w:sz w:val="28"/>
        </w:rPr>
        <w:t>Урок 7. Кто такие птицы и звери?</w:t>
      </w:r>
    </w:p>
    <w:p w:rsidR="008C1A83" w:rsidRDefault="00663E04" w:rsidP="009F668D">
      <w:pPr>
        <w:spacing w:line="360" w:lineRule="auto"/>
        <w:ind w:firstLine="560"/>
        <w:jc w:val="both"/>
      </w:pPr>
      <w:r>
        <w:rPr>
          <w:color w:val="000000"/>
          <w:sz w:val="28"/>
        </w:rPr>
        <w:t>Урок 10. Что мы знаем о своем городе, своей стране, своей планете?</w:t>
      </w:r>
    </w:p>
    <w:p w:rsidR="008C1A83" w:rsidRDefault="00663E04" w:rsidP="009F668D">
      <w:pPr>
        <w:spacing w:line="360" w:lineRule="auto"/>
        <w:ind w:firstLine="560"/>
        <w:jc w:val="both"/>
      </w:pPr>
      <w:r>
        <w:rPr>
          <w:color w:val="000000"/>
          <w:sz w:val="28"/>
        </w:rPr>
        <w:t>Урок 11. Откуда текут реки и откуда в наш дом приходит вода?</w:t>
      </w:r>
    </w:p>
    <w:p w:rsidR="008C1A83" w:rsidRDefault="00663E04" w:rsidP="009F668D">
      <w:pPr>
        <w:spacing w:line="360" w:lineRule="auto"/>
        <w:ind w:firstLine="560"/>
        <w:jc w:val="both"/>
      </w:pPr>
      <w:r>
        <w:rPr>
          <w:color w:val="000000"/>
          <w:sz w:val="28"/>
        </w:rPr>
        <w:t>Урок 26. Почему в лесу надо соблюдать тишину и не нужно рвать цветы и ловить бабочек? и т.д.</w:t>
      </w:r>
    </w:p>
    <w:p w:rsidR="008C1A83" w:rsidRDefault="00663E04" w:rsidP="009F668D">
      <w:pPr>
        <w:spacing w:line="360" w:lineRule="auto"/>
        <w:ind w:firstLine="560"/>
        <w:jc w:val="both"/>
      </w:pPr>
      <w:r>
        <w:rPr>
          <w:color w:val="000000"/>
          <w:sz w:val="28"/>
        </w:rPr>
        <w:t xml:space="preserve">Изучение тем, требующих привлечения краеведческого материала, продолжается и в последующие годы (2-4 классы). </w:t>
      </w:r>
      <w:r w:rsidR="00E67031">
        <w:rPr>
          <w:color w:val="000000"/>
          <w:sz w:val="28"/>
        </w:rPr>
        <w:t xml:space="preserve">Другие, существующие на данный </w:t>
      </w:r>
      <w:r>
        <w:rPr>
          <w:color w:val="000000"/>
          <w:sz w:val="28"/>
        </w:rPr>
        <w:t>момент учебные комплекты также содержат такие темы.</w:t>
      </w:r>
    </w:p>
    <w:p w:rsidR="008C1A83" w:rsidRDefault="00663E04" w:rsidP="009F668D">
      <w:pPr>
        <w:spacing w:line="360" w:lineRule="auto"/>
        <w:ind w:firstLine="560"/>
        <w:jc w:val="both"/>
      </w:pPr>
      <w:r>
        <w:rPr>
          <w:color w:val="000000"/>
          <w:sz w:val="28"/>
        </w:rPr>
        <w:t>Надо сказать, что в помощь учителям из Московской области сейчас издано достаточно много пособий, облегчающих краеведческую работу в рамках предмета «Окружающий мир». Например, интересен учебный комплект «Край Московский». Он состоит из атласа «Край Московский» (авторы – Г.</w:t>
      </w:r>
      <w:r w:rsidR="00E67031">
        <w:rPr>
          <w:color w:val="000000"/>
          <w:sz w:val="28"/>
        </w:rPr>
        <w:t> Н. </w:t>
      </w:r>
      <w:r>
        <w:rPr>
          <w:color w:val="000000"/>
          <w:sz w:val="28"/>
        </w:rPr>
        <w:t>Аквилева, Т.</w:t>
      </w:r>
      <w:r w:rsidR="00E67031">
        <w:rPr>
          <w:color w:val="000000"/>
          <w:sz w:val="28"/>
        </w:rPr>
        <w:t xml:space="preserve"> </w:t>
      </w:r>
      <w:r>
        <w:rPr>
          <w:color w:val="000000"/>
          <w:sz w:val="28"/>
        </w:rPr>
        <w:t>М. Смирнова) и учебного пособия «Край Московский: мир природы» (автор – З.</w:t>
      </w:r>
      <w:r w:rsidR="00E67031">
        <w:rPr>
          <w:color w:val="000000"/>
          <w:sz w:val="28"/>
        </w:rPr>
        <w:t xml:space="preserve"> </w:t>
      </w:r>
      <w:r>
        <w:rPr>
          <w:color w:val="000000"/>
          <w:sz w:val="28"/>
        </w:rPr>
        <w:t>А.</w:t>
      </w:r>
      <w:r w:rsidR="00E67031">
        <w:rPr>
          <w:color w:val="000000"/>
          <w:sz w:val="28"/>
        </w:rPr>
        <w:t xml:space="preserve"> </w:t>
      </w:r>
      <w:proofErr w:type="spellStart"/>
      <w:r>
        <w:rPr>
          <w:color w:val="000000"/>
          <w:sz w:val="28"/>
        </w:rPr>
        <w:t>Клепинина</w:t>
      </w:r>
      <w:proofErr w:type="spellEnd"/>
      <w:r>
        <w:rPr>
          <w:color w:val="000000"/>
          <w:sz w:val="28"/>
        </w:rPr>
        <w:t>). Комплект предназначается для работы в начальной школе (3-4 классы) при изучении краеведческого материала в курсах «Природоведение», «Естествознание», «Окружающий мир» (второе пособие предусматривает возможность работы и в старших классах). В данных пособиях рассмотрены такие темы, как «Где мы в России», «Поверхность Москвы и Московской области», «Погода», «Полезные ископаемые», «Водоемы», «Почвы», «Растительный и животный мир», «Что дает Московский край стране?», «Экология» и т.д.</w:t>
      </w:r>
    </w:p>
    <w:p w:rsidR="008C1A83" w:rsidRDefault="00663E04" w:rsidP="009F668D">
      <w:pPr>
        <w:spacing w:line="360" w:lineRule="auto"/>
        <w:ind w:firstLine="560"/>
        <w:jc w:val="both"/>
      </w:pPr>
      <w:r>
        <w:rPr>
          <w:color w:val="000000"/>
          <w:sz w:val="28"/>
        </w:rPr>
        <w:t>Еще одно интересное пособие, рассчитанное на широкий круг учителей в разных регионах, – «Природа нашей Родины. Тетрадь для записи наблюдений» (автор – З.</w:t>
      </w:r>
      <w:r w:rsidR="00F0009B">
        <w:rPr>
          <w:color w:val="000000"/>
          <w:sz w:val="28"/>
        </w:rPr>
        <w:t> </w:t>
      </w:r>
      <w:r>
        <w:rPr>
          <w:color w:val="000000"/>
          <w:sz w:val="28"/>
        </w:rPr>
        <w:t>А.</w:t>
      </w:r>
      <w:r w:rsidR="00F0009B">
        <w:rPr>
          <w:color w:val="000000"/>
          <w:sz w:val="28"/>
        </w:rPr>
        <w:t xml:space="preserve"> </w:t>
      </w:r>
      <w:proofErr w:type="spellStart"/>
      <w:r>
        <w:rPr>
          <w:color w:val="000000"/>
          <w:sz w:val="28"/>
        </w:rPr>
        <w:t>Клепинина</w:t>
      </w:r>
      <w:proofErr w:type="spellEnd"/>
      <w:r>
        <w:rPr>
          <w:color w:val="000000"/>
          <w:sz w:val="28"/>
        </w:rPr>
        <w:t xml:space="preserve">). Она является одним из видов дидактического материала, направлена на развитие познавательной деятельности учащихся, </w:t>
      </w:r>
      <w:r>
        <w:rPr>
          <w:color w:val="000000"/>
          <w:sz w:val="28"/>
        </w:rPr>
        <w:lastRenderedPageBreak/>
        <w:t>прежде всего наблюдения за окружающим миром и может быть использована при работе с учебником любого вариативного курса по окружающему миру (рассчитана, прежде всего, на 2-3 классы, но может использоваться и в других). Одним из достоинств этого пособия является включение литературного материала.</w:t>
      </w:r>
    </w:p>
    <w:p w:rsidR="008C1A83" w:rsidRDefault="00663E04" w:rsidP="009F668D">
      <w:pPr>
        <w:spacing w:line="360" w:lineRule="auto"/>
        <w:ind w:firstLine="560"/>
        <w:jc w:val="both"/>
      </w:pPr>
      <w:r>
        <w:rPr>
          <w:color w:val="000000"/>
          <w:sz w:val="28"/>
        </w:rPr>
        <w:t xml:space="preserve">Кроме того, существует достаточно много примеров заданий, отражающих опыт работы в этом направлении учителей из </w:t>
      </w:r>
      <w:r w:rsidR="00F0009B">
        <w:rPr>
          <w:color w:val="000000"/>
          <w:sz w:val="28"/>
        </w:rPr>
        <w:t>различных</w:t>
      </w:r>
      <w:r>
        <w:rPr>
          <w:color w:val="000000"/>
          <w:sz w:val="28"/>
        </w:rPr>
        <w:t xml:space="preserve"> регионов нашей страны. По образцу данных заданий любой учитель может составить свои собственные, исходя из местного краеведческого материала. </w:t>
      </w:r>
    </w:p>
    <w:p w:rsidR="008C1A83" w:rsidRDefault="00663E04" w:rsidP="009F668D">
      <w:pPr>
        <w:spacing w:line="360" w:lineRule="auto"/>
        <w:ind w:firstLine="560"/>
        <w:jc w:val="both"/>
      </w:pPr>
      <w:r>
        <w:rPr>
          <w:i/>
          <w:color w:val="000000"/>
          <w:sz w:val="28"/>
        </w:rPr>
        <w:t xml:space="preserve">Пример: </w:t>
      </w:r>
    </w:p>
    <w:p w:rsidR="008C1A83" w:rsidRDefault="00663E04" w:rsidP="009F668D">
      <w:pPr>
        <w:spacing w:line="360" w:lineRule="auto"/>
        <w:ind w:firstLine="560"/>
        <w:jc w:val="both"/>
      </w:pPr>
      <w:r>
        <w:rPr>
          <w:color w:val="000000"/>
          <w:sz w:val="28"/>
        </w:rPr>
        <w:t xml:space="preserve">Тема: Промышленность нашей области. </w:t>
      </w:r>
    </w:p>
    <w:p w:rsidR="008C1A83" w:rsidRDefault="00663E04" w:rsidP="009F668D">
      <w:pPr>
        <w:spacing w:line="360" w:lineRule="auto"/>
        <w:ind w:firstLine="560"/>
        <w:jc w:val="both"/>
      </w:pPr>
      <w:r>
        <w:rPr>
          <w:color w:val="000000"/>
          <w:sz w:val="28"/>
        </w:rPr>
        <w:t>Задание</w:t>
      </w:r>
      <w:r w:rsidR="00F0009B">
        <w:rPr>
          <w:color w:val="000000"/>
          <w:sz w:val="28"/>
        </w:rPr>
        <w:t xml:space="preserve">: </w:t>
      </w:r>
      <w:r>
        <w:rPr>
          <w:color w:val="000000"/>
          <w:sz w:val="28"/>
        </w:rPr>
        <w:t>Чем занимаются предприятия нашего города? Попробуй определить. Соедини линией эмблему предприятия и его продукции. (Даны цветные эмблемы предприятий и названия производимой продукции).</w:t>
      </w:r>
    </w:p>
    <w:p w:rsidR="008C1A83" w:rsidRDefault="00663E04" w:rsidP="009F668D">
      <w:pPr>
        <w:spacing w:line="360" w:lineRule="auto"/>
        <w:ind w:firstLine="560"/>
        <w:jc w:val="both"/>
      </w:pPr>
      <w:r>
        <w:rPr>
          <w:color w:val="000000"/>
          <w:sz w:val="28"/>
        </w:rPr>
        <w:t>Задание: Возьми интервью у своих родителей, старших братьев и сестёр, бабушек и дедушек, о том на каких предприятиях города они трудились или трудятся сейчас, чем занимается это предприятие, есть ли трудовые династии в вашей семье.</w:t>
      </w:r>
    </w:p>
    <w:p w:rsidR="008C1A83" w:rsidRDefault="00663E04" w:rsidP="009F668D">
      <w:pPr>
        <w:spacing w:line="360" w:lineRule="auto"/>
        <w:ind w:firstLine="560"/>
        <w:jc w:val="both"/>
      </w:pPr>
      <w:r>
        <w:rPr>
          <w:color w:val="000000"/>
          <w:sz w:val="28"/>
        </w:rPr>
        <w:t>Тема: «Улицы нашего города»</w:t>
      </w:r>
      <w:r>
        <w:rPr>
          <w:i/>
          <w:color w:val="000000"/>
          <w:sz w:val="28"/>
        </w:rPr>
        <w:t xml:space="preserve">. </w:t>
      </w:r>
    </w:p>
    <w:p w:rsidR="008C1A83" w:rsidRDefault="00663E04" w:rsidP="009F668D">
      <w:pPr>
        <w:spacing w:line="360" w:lineRule="auto"/>
        <w:ind w:firstLine="560"/>
        <w:jc w:val="both"/>
      </w:pPr>
      <w:r>
        <w:rPr>
          <w:color w:val="000000"/>
          <w:sz w:val="28"/>
        </w:rPr>
        <w:t xml:space="preserve">Дается познавательный текст об одной из улиц, затем проводится следующая работа: </w:t>
      </w:r>
      <w:proofErr w:type="gramStart"/>
      <w:r>
        <w:rPr>
          <w:color w:val="000000"/>
          <w:sz w:val="28"/>
        </w:rPr>
        <w:t>А</w:t>
      </w:r>
      <w:proofErr w:type="gramEnd"/>
      <w:r>
        <w:rPr>
          <w:color w:val="000000"/>
          <w:sz w:val="28"/>
        </w:rPr>
        <w:t xml:space="preserve"> на какой улице ты живёшь? Узнай у взрослых, сходи в библиотеку и напиши мини-сочинение по плану:</w:t>
      </w:r>
    </w:p>
    <w:p w:rsidR="008C1A83" w:rsidRDefault="00663E04" w:rsidP="009F668D">
      <w:pPr>
        <w:numPr>
          <w:ilvl w:val="0"/>
          <w:numId w:val="2"/>
        </w:numPr>
        <w:spacing w:line="360" w:lineRule="auto"/>
        <w:ind w:left="1340"/>
        <w:jc w:val="both"/>
        <w:rPr>
          <w:color w:val="000000"/>
          <w:sz w:val="28"/>
        </w:rPr>
      </w:pPr>
      <w:r>
        <w:rPr>
          <w:color w:val="000000"/>
          <w:sz w:val="28"/>
        </w:rPr>
        <w:t>Название улицы.</w:t>
      </w:r>
    </w:p>
    <w:p w:rsidR="008C1A83" w:rsidRDefault="00663E04" w:rsidP="009F668D">
      <w:pPr>
        <w:numPr>
          <w:ilvl w:val="0"/>
          <w:numId w:val="2"/>
        </w:numPr>
        <w:spacing w:line="360" w:lineRule="auto"/>
        <w:ind w:left="1340"/>
        <w:jc w:val="both"/>
        <w:rPr>
          <w:color w:val="000000"/>
          <w:sz w:val="28"/>
        </w:rPr>
      </w:pPr>
      <w:r>
        <w:rPr>
          <w:color w:val="000000"/>
          <w:sz w:val="28"/>
        </w:rPr>
        <w:t>Почему улица носит такое название?</w:t>
      </w:r>
    </w:p>
    <w:p w:rsidR="008C1A83" w:rsidRDefault="00663E04" w:rsidP="009F668D">
      <w:pPr>
        <w:numPr>
          <w:ilvl w:val="0"/>
          <w:numId w:val="2"/>
        </w:numPr>
        <w:spacing w:line="360" w:lineRule="auto"/>
        <w:ind w:left="1340"/>
        <w:jc w:val="both"/>
        <w:rPr>
          <w:color w:val="000000"/>
          <w:sz w:val="28"/>
        </w:rPr>
      </w:pPr>
      <w:r>
        <w:rPr>
          <w:color w:val="000000"/>
          <w:sz w:val="28"/>
        </w:rPr>
        <w:t>Когда началась застройка улицы?</w:t>
      </w:r>
    </w:p>
    <w:p w:rsidR="008C1A83" w:rsidRDefault="00663E04" w:rsidP="009F668D">
      <w:pPr>
        <w:numPr>
          <w:ilvl w:val="0"/>
          <w:numId w:val="2"/>
        </w:numPr>
        <w:spacing w:line="360" w:lineRule="auto"/>
        <w:ind w:left="1340"/>
        <w:jc w:val="both"/>
        <w:rPr>
          <w:color w:val="000000"/>
          <w:sz w:val="28"/>
        </w:rPr>
      </w:pPr>
      <w:r>
        <w:rPr>
          <w:color w:val="000000"/>
          <w:sz w:val="28"/>
        </w:rPr>
        <w:t>Какие достопримечательности находятся на этой улице? (учреждения, памятники архитектуры и природы и т.д.)</w:t>
      </w:r>
    </w:p>
    <w:p w:rsidR="008C1A83" w:rsidRDefault="00663E04" w:rsidP="009F668D">
      <w:pPr>
        <w:spacing w:line="360" w:lineRule="auto"/>
        <w:ind w:firstLine="560"/>
        <w:jc w:val="both"/>
      </w:pPr>
      <w:r>
        <w:rPr>
          <w:color w:val="000000"/>
          <w:sz w:val="28"/>
        </w:rPr>
        <w:t>Кто из известных людей жил или живёт на твоей улице? Чем он известен?</w:t>
      </w:r>
    </w:p>
    <w:p w:rsidR="008C1A83" w:rsidRDefault="00663E04" w:rsidP="00F0009B">
      <w:pPr>
        <w:spacing w:line="360" w:lineRule="auto"/>
        <w:ind w:firstLine="560"/>
        <w:jc w:val="both"/>
      </w:pPr>
      <w:r>
        <w:rPr>
          <w:color w:val="000000"/>
          <w:sz w:val="28"/>
        </w:rPr>
        <w:lastRenderedPageBreak/>
        <w:t>Какие ещё улицы, площади, проспекты и бульвары нашего города ты знаешь? Запиши.</w:t>
      </w:r>
    </w:p>
    <w:p w:rsidR="008C1A83" w:rsidRDefault="00663E04" w:rsidP="009F668D">
      <w:pPr>
        <w:spacing w:line="360" w:lineRule="auto"/>
        <w:ind w:firstLine="560"/>
        <w:jc w:val="both"/>
      </w:pPr>
      <w:r>
        <w:rPr>
          <w:i/>
          <w:color w:val="000000"/>
          <w:sz w:val="28"/>
        </w:rPr>
        <w:t>Краеведение на уроках математики.</w:t>
      </w:r>
    </w:p>
    <w:p w:rsidR="008C1A83" w:rsidRDefault="00663E04" w:rsidP="009F668D">
      <w:pPr>
        <w:spacing w:line="360" w:lineRule="auto"/>
        <w:ind w:firstLine="560"/>
        <w:jc w:val="both"/>
      </w:pPr>
      <w:r>
        <w:rPr>
          <w:color w:val="000000"/>
          <w:sz w:val="28"/>
        </w:rPr>
        <w:t>На первый взгляд кажется, что уроки математики совсем не предназначены для того, чтобы изучать краеведение. Однако на практике оказывается, что сделать это не труднее, чем на всех остальных уроках, многие учителя успешно справляются с этой задаче</w:t>
      </w:r>
      <w:r w:rsidR="00F0009B">
        <w:rPr>
          <w:color w:val="000000"/>
          <w:sz w:val="28"/>
        </w:rPr>
        <w:t>й</w:t>
      </w:r>
      <w:r>
        <w:rPr>
          <w:color w:val="000000"/>
          <w:sz w:val="28"/>
        </w:rPr>
        <w:t>, а интерес школьников к изучению родного края увеличивается. Используя сведения краеведческого характера, учитель обогащает содержание своей работы. При этом в каждом регионе окажется свой блок «специфических» краеведческих материалов, использование которых возможно на уроках математики (впр</w:t>
      </w:r>
      <w:r w:rsidR="00F0009B">
        <w:rPr>
          <w:color w:val="000000"/>
          <w:sz w:val="28"/>
        </w:rPr>
        <w:t>очем, как и на других уроках).</w:t>
      </w:r>
    </w:p>
    <w:p w:rsidR="008C1A83" w:rsidRDefault="00663E04" w:rsidP="009F668D">
      <w:pPr>
        <w:spacing w:line="360" w:lineRule="auto"/>
        <w:ind w:firstLine="560"/>
        <w:jc w:val="both"/>
      </w:pPr>
      <w:r>
        <w:rPr>
          <w:color w:val="000000"/>
          <w:sz w:val="28"/>
        </w:rPr>
        <w:t>В связи с изучением</w:t>
      </w:r>
      <w:r w:rsidR="00F0009B">
        <w:rPr>
          <w:color w:val="000000"/>
          <w:sz w:val="28"/>
        </w:rPr>
        <w:t xml:space="preserve"> математики можно выделить три </w:t>
      </w:r>
      <w:r>
        <w:rPr>
          <w:color w:val="000000"/>
          <w:sz w:val="28"/>
        </w:rPr>
        <w:t>основных направления краеведческой работы:</w:t>
      </w:r>
    </w:p>
    <w:p w:rsidR="008C1A83" w:rsidRDefault="00663E04" w:rsidP="00F0009B">
      <w:pPr>
        <w:numPr>
          <w:ilvl w:val="0"/>
          <w:numId w:val="3"/>
        </w:numPr>
        <w:tabs>
          <w:tab w:val="left" w:pos="1134"/>
        </w:tabs>
        <w:spacing w:line="360" w:lineRule="auto"/>
        <w:ind w:left="142" w:firstLine="567"/>
        <w:jc w:val="both"/>
        <w:rPr>
          <w:color w:val="000000"/>
          <w:sz w:val="28"/>
        </w:rPr>
      </w:pPr>
      <w:r>
        <w:rPr>
          <w:color w:val="000000"/>
          <w:sz w:val="28"/>
        </w:rPr>
        <w:t>подбор и использование в учебно-воспитательном процессе краеведческих сведений из истории развития математики;</w:t>
      </w:r>
    </w:p>
    <w:p w:rsidR="008C1A83" w:rsidRDefault="00663E04" w:rsidP="00F0009B">
      <w:pPr>
        <w:numPr>
          <w:ilvl w:val="0"/>
          <w:numId w:val="3"/>
        </w:numPr>
        <w:tabs>
          <w:tab w:val="left" w:pos="1134"/>
        </w:tabs>
        <w:spacing w:line="360" w:lineRule="auto"/>
        <w:ind w:left="142" w:firstLine="567"/>
        <w:jc w:val="both"/>
        <w:rPr>
          <w:color w:val="000000"/>
          <w:sz w:val="28"/>
        </w:rPr>
      </w:pPr>
      <w:r>
        <w:rPr>
          <w:color w:val="000000"/>
          <w:sz w:val="28"/>
        </w:rPr>
        <w:t>подбор и использование статистического материала краеведческого характера в текстовых задачах, диаграммах, таблицах и других приложениях;</w:t>
      </w:r>
    </w:p>
    <w:p w:rsidR="008C1A83" w:rsidRDefault="00663E04" w:rsidP="00F0009B">
      <w:pPr>
        <w:numPr>
          <w:ilvl w:val="0"/>
          <w:numId w:val="3"/>
        </w:numPr>
        <w:tabs>
          <w:tab w:val="left" w:pos="1134"/>
        </w:tabs>
        <w:spacing w:line="360" w:lineRule="auto"/>
        <w:ind w:left="142" w:firstLine="567"/>
        <w:jc w:val="both"/>
        <w:rPr>
          <w:color w:val="000000"/>
          <w:sz w:val="28"/>
        </w:rPr>
      </w:pPr>
      <w:r>
        <w:rPr>
          <w:color w:val="000000"/>
          <w:sz w:val="28"/>
        </w:rPr>
        <w:t>обращение к краеведческим сведениям, позволяющим наглядно рассматривать математику как средство, помогающее решению хозяйственных задач.</w:t>
      </w:r>
    </w:p>
    <w:p w:rsidR="008C1A83" w:rsidRDefault="00663E04" w:rsidP="009F668D">
      <w:pPr>
        <w:spacing w:line="360" w:lineRule="auto"/>
        <w:ind w:firstLine="560"/>
        <w:jc w:val="both"/>
      </w:pPr>
      <w:r>
        <w:rPr>
          <w:color w:val="000000"/>
          <w:sz w:val="28"/>
        </w:rPr>
        <w:t xml:space="preserve">В начальной школе актуальнее всего второй подход, т.е. использование краеведческого материала в учебных заданиях. Краеведческий материал, используемый на уроках математики, должен быть достаточно эффективным, так как должен возбуждать и подкреплять интерес учащихся как к определенной теме, так и к математике в целом, быть для них новым, неизвестным, поражать их воображение, заставлять удивляться. </w:t>
      </w:r>
    </w:p>
    <w:p w:rsidR="008C1A83" w:rsidRDefault="00663E04" w:rsidP="009F668D">
      <w:pPr>
        <w:spacing w:line="360" w:lineRule="auto"/>
        <w:ind w:firstLine="560"/>
        <w:jc w:val="both"/>
      </w:pPr>
      <w:r>
        <w:rPr>
          <w:i/>
          <w:color w:val="000000"/>
          <w:sz w:val="28"/>
        </w:rPr>
        <w:t xml:space="preserve">Пример: </w:t>
      </w:r>
    </w:p>
    <w:p w:rsidR="008C1A83" w:rsidRDefault="00F0009B" w:rsidP="009F668D">
      <w:pPr>
        <w:spacing w:line="360" w:lineRule="auto"/>
        <w:ind w:firstLine="560"/>
        <w:jc w:val="both"/>
      </w:pPr>
      <w:r>
        <w:rPr>
          <w:color w:val="000000"/>
          <w:sz w:val="28"/>
        </w:rPr>
        <w:t xml:space="preserve">Тема: </w:t>
      </w:r>
      <w:r w:rsidR="00663E04">
        <w:rPr>
          <w:color w:val="000000"/>
          <w:sz w:val="28"/>
        </w:rPr>
        <w:t xml:space="preserve">Нумерация многозначных чисел. </w:t>
      </w:r>
    </w:p>
    <w:p w:rsidR="008C1A83" w:rsidRDefault="00663E04" w:rsidP="009F668D">
      <w:pPr>
        <w:spacing w:line="360" w:lineRule="auto"/>
        <w:ind w:firstLine="560"/>
        <w:jc w:val="both"/>
      </w:pPr>
      <w:r>
        <w:rPr>
          <w:color w:val="000000"/>
          <w:sz w:val="28"/>
        </w:rPr>
        <w:lastRenderedPageBreak/>
        <w:t>Задание: Запиши числа, которые тебе встретятся в предложениях:</w:t>
      </w:r>
    </w:p>
    <w:p w:rsidR="008C1A83" w:rsidRDefault="00663E04" w:rsidP="009F668D">
      <w:pPr>
        <w:spacing w:line="360" w:lineRule="auto"/>
        <w:ind w:firstLine="560"/>
        <w:jc w:val="both"/>
      </w:pPr>
      <w:r>
        <w:rPr>
          <w:color w:val="000000"/>
          <w:sz w:val="28"/>
        </w:rPr>
        <w:t xml:space="preserve">В одна тысяча семьсот втором году рудознатец Фёдор </w:t>
      </w:r>
      <w:proofErr w:type="spellStart"/>
      <w:r>
        <w:rPr>
          <w:color w:val="000000"/>
          <w:sz w:val="28"/>
        </w:rPr>
        <w:t>Росов</w:t>
      </w:r>
      <w:proofErr w:type="spellEnd"/>
      <w:r>
        <w:rPr>
          <w:color w:val="000000"/>
          <w:sz w:val="28"/>
        </w:rPr>
        <w:t xml:space="preserve"> открыл месторождение руды у Волчьей горы. </w:t>
      </w:r>
      <w:proofErr w:type="spellStart"/>
      <w:r>
        <w:rPr>
          <w:color w:val="000000"/>
          <w:sz w:val="28"/>
        </w:rPr>
        <w:t>Васильевско-Шайтанский</w:t>
      </w:r>
      <w:proofErr w:type="spellEnd"/>
      <w:r>
        <w:rPr>
          <w:color w:val="000000"/>
          <w:sz w:val="28"/>
        </w:rPr>
        <w:t xml:space="preserve"> завод был построен в одна тысяча тридцать втором году. В </w:t>
      </w:r>
      <w:proofErr w:type="spellStart"/>
      <w:r>
        <w:rPr>
          <w:color w:val="000000"/>
          <w:sz w:val="28"/>
        </w:rPr>
        <w:t>Шайтанке</w:t>
      </w:r>
      <w:proofErr w:type="spellEnd"/>
      <w:r>
        <w:rPr>
          <w:color w:val="000000"/>
          <w:sz w:val="28"/>
        </w:rPr>
        <w:t xml:space="preserve"> в одна тысяча восемьсот тридцать седьмом году была открыта первая школа. В одна тысяча девятьсот одиннадцатом году была пущена первая мартеновская печь на </w:t>
      </w:r>
      <w:proofErr w:type="spellStart"/>
      <w:r>
        <w:rPr>
          <w:color w:val="000000"/>
          <w:sz w:val="28"/>
        </w:rPr>
        <w:t>Васильевско-Шайтанском</w:t>
      </w:r>
      <w:proofErr w:type="spellEnd"/>
      <w:r>
        <w:rPr>
          <w:color w:val="000000"/>
          <w:sz w:val="28"/>
        </w:rPr>
        <w:t xml:space="preserve"> заводе. </w:t>
      </w:r>
      <w:proofErr w:type="spellStart"/>
      <w:r>
        <w:rPr>
          <w:color w:val="000000"/>
          <w:sz w:val="28"/>
        </w:rPr>
        <w:t>Шайтанский</w:t>
      </w:r>
      <w:proofErr w:type="spellEnd"/>
      <w:r>
        <w:rPr>
          <w:color w:val="000000"/>
          <w:sz w:val="28"/>
        </w:rPr>
        <w:t xml:space="preserve"> завод переименован в Первый уральский завод цельнотянутых труб в одна тысяча девятьсот двадцатом году.</w:t>
      </w:r>
    </w:p>
    <w:p w:rsidR="008C1A83" w:rsidRDefault="00663E04" w:rsidP="009F26AB">
      <w:pPr>
        <w:spacing w:line="360" w:lineRule="auto"/>
        <w:ind w:firstLine="560"/>
        <w:jc w:val="both"/>
      </w:pPr>
      <w:r>
        <w:rPr>
          <w:color w:val="000000"/>
          <w:sz w:val="28"/>
        </w:rPr>
        <w:t>Составь числовые выражения, чтобы узнать, сколько лет прошло с тех пор</w:t>
      </w:r>
      <w:bookmarkStart w:id="3" w:name="_ftn_GoBack2"/>
      <w:r>
        <w:fldChar w:fldCharType="begin"/>
      </w:r>
      <w:r>
        <w:instrText>HYPERLINK \l "_ftn2"</w:instrText>
      </w:r>
      <w:r>
        <w:fldChar w:fldCharType="separate"/>
      </w:r>
      <w:r>
        <w:rPr>
          <w:rStyle w:val="a4"/>
          <w:color w:val="000000"/>
          <w:sz w:val="28"/>
          <w:vertAlign w:val="superscript"/>
        </w:rPr>
        <w:t>[3]</w:t>
      </w:r>
      <w:r>
        <w:rPr>
          <w:rStyle w:val="a4"/>
        </w:rPr>
        <w:fldChar w:fldCharType="end"/>
      </w:r>
      <w:bookmarkEnd w:id="3"/>
      <w:r>
        <w:rPr>
          <w:color w:val="000000"/>
          <w:sz w:val="28"/>
        </w:rPr>
        <w:t xml:space="preserve"> .</w:t>
      </w:r>
    </w:p>
    <w:p w:rsidR="008C1A83" w:rsidRDefault="00663E04" w:rsidP="009F668D">
      <w:pPr>
        <w:spacing w:line="360" w:lineRule="auto"/>
        <w:ind w:firstLine="560"/>
        <w:jc w:val="both"/>
      </w:pPr>
      <w:r>
        <w:rPr>
          <w:i/>
          <w:color w:val="000000"/>
          <w:sz w:val="28"/>
        </w:rPr>
        <w:t xml:space="preserve">Краеведение на уроках ОРКСЭ </w:t>
      </w:r>
    </w:p>
    <w:p w:rsidR="008C1A83" w:rsidRDefault="00663E04" w:rsidP="009F668D">
      <w:pPr>
        <w:spacing w:line="360" w:lineRule="auto"/>
        <w:ind w:firstLine="560"/>
        <w:jc w:val="both"/>
      </w:pPr>
      <w:r>
        <w:rPr>
          <w:color w:val="000000"/>
          <w:sz w:val="28"/>
        </w:rPr>
        <w:t>Говоря о преподавании в начальных классах и изучении кра</w:t>
      </w:r>
      <w:r w:rsidR="009F26AB">
        <w:rPr>
          <w:color w:val="000000"/>
          <w:sz w:val="28"/>
        </w:rPr>
        <w:t>е</w:t>
      </w:r>
      <w:r>
        <w:rPr>
          <w:color w:val="000000"/>
          <w:sz w:val="28"/>
        </w:rPr>
        <w:t xml:space="preserve">ведения, нельзя упомянуть еще один предмет, изучаемый в 4 классе. Это – Основы религиозных культур и светской этики, в зависимости от выбора учащихся. Эти предметы нацелены не только на усвоение учащимися определенного объема знаний, но и на нравственное воспитание учащихся. </w:t>
      </w:r>
    </w:p>
    <w:p w:rsidR="008C1A83" w:rsidRDefault="00663E04" w:rsidP="009F668D">
      <w:pPr>
        <w:spacing w:line="360" w:lineRule="auto"/>
        <w:ind w:firstLine="560"/>
        <w:jc w:val="both"/>
      </w:pPr>
      <w:r>
        <w:rPr>
          <w:color w:val="000000"/>
          <w:sz w:val="28"/>
        </w:rPr>
        <w:t>Напомню, что курс состоит из 4 больших частей – блоков, первый и последний из которых общий для всех, а 2 других варьируются в зависимости от выбранного направления. Темы уроков 1 и 4 блоков сами по себе наводят мысль об использовании краеведческих материалов: «Россия – наша Родина», «</w:t>
      </w:r>
      <w:r>
        <w:rPr>
          <w:color w:val="000000"/>
          <w:sz w:val="28"/>
          <w:shd w:val="clear" w:color="auto" w:fill="FFFFFF"/>
        </w:rPr>
        <w:t xml:space="preserve">Любовь и уважение к Отечеству. Патриотизм многонационального и многоконфессионального народа России». Кроме того, в течение </w:t>
      </w:r>
      <w:r w:rsidR="009F26AB">
        <w:rPr>
          <w:color w:val="000000"/>
          <w:sz w:val="28"/>
          <w:shd w:val="clear" w:color="auto" w:fill="FFFFFF"/>
        </w:rPr>
        <w:t xml:space="preserve">года предполагаются творческие </w:t>
      </w:r>
      <w:r>
        <w:rPr>
          <w:color w:val="000000"/>
          <w:sz w:val="28"/>
          <w:shd w:val="clear" w:color="auto" w:fill="FFFFFF"/>
        </w:rPr>
        <w:t>и проектные работы детей на такие темы как «Памятники религиозной культуры (в моем городе, селе)», «С чего начинается Родина», «Герои России», «Вклад моей семьи в благополучие и процветание Отечества (труд, ратный подвиг, твор</w:t>
      </w:r>
      <w:r w:rsidR="009F26AB">
        <w:rPr>
          <w:color w:val="000000"/>
          <w:sz w:val="28"/>
          <w:shd w:val="clear" w:color="auto" w:fill="FFFFFF"/>
        </w:rPr>
        <w:t xml:space="preserve">чество и т. п.)», «Мой дедушка </w:t>
      </w:r>
      <w:r w:rsidR="009F26AB" w:rsidRPr="009F26AB">
        <w:rPr>
          <w:color w:val="000000"/>
          <w:sz w:val="28"/>
          <w:shd w:val="clear" w:color="auto" w:fill="FFFFFF"/>
        </w:rPr>
        <w:t>−</w:t>
      </w:r>
      <w:r>
        <w:rPr>
          <w:color w:val="000000"/>
          <w:sz w:val="28"/>
          <w:shd w:val="clear" w:color="auto" w:fill="FFFFFF"/>
        </w:rPr>
        <w:t xml:space="preserve"> защитник Родины». Безусловно, все эти темы напрямую связаны с изучением родного </w:t>
      </w:r>
      <w:r>
        <w:rPr>
          <w:color w:val="000000"/>
          <w:sz w:val="28"/>
          <w:shd w:val="clear" w:color="auto" w:fill="FFFFFF"/>
        </w:rPr>
        <w:lastRenderedPageBreak/>
        <w:t>края. Правильно будет, если учитель сможет ненавязчиво акцентировать на этом внимание учеников.</w:t>
      </w:r>
    </w:p>
    <w:p w:rsidR="008C1A83" w:rsidRDefault="00663E04" w:rsidP="009F668D">
      <w:pPr>
        <w:spacing w:line="360" w:lineRule="auto"/>
        <w:ind w:firstLine="560"/>
        <w:jc w:val="both"/>
      </w:pPr>
      <w:r>
        <w:rPr>
          <w:color w:val="000000"/>
          <w:sz w:val="28"/>
          <w:shd w:val="clear" w:color="auto" w:fill="FFFFFF"/>
        </w:rPr>
        <w:t>Перечислим также темы уроков из 2 и 3 блока предмета «Основы светской этики», в которых будет уместно использовать краеведческий материал: «</w:t>
      </w:r>
      <w:r w:rsidR="009F26AB">
        <w:rPr>
          <w:color w:val="000000"/>
          <w:sz w:val="28"/>
        </w:rPr>
        <w:t xml:space="preserve">Род и семья </w:t>
      </w:r>
      <w:r w:rsidR="009F26AB" w:rsidRPr="009F26AB">
        <w:rPr>
          <w:color w:val="000000"/>
          <w:sz w:val="28"/>
        </w:rPr>
        <w:t>−</w:t>
      </w:r>
      <w:r w:rsidR="009F26AB">
        <w:rPr>
          <w:color w:val="000000"/>
          <w:sz w:val="28"/>
        </w:rPr>
        <w:t xml:space="preserve"> </w:t>
      </w:r>
      <w:r>
        <w:rPr>
          <w:color w:val="000000"/>
          <w:sz w:val="28"/>
        </w:rPr>
        <w:t>исток нравственных отношений в истории человечества», «Ценность родства и семейные ценности», «Семейные праздники как одна из форм исторической памяти», «Образцы нравственности в культуре Отечества», «Мораль защитника Отечества» и др. Мы видим, что в основе курса – нравственные понятия. Их усвоение будет происходить с наибольшим успехом, если будут приведены близкие, родные и понятные ребенку реальные примеры. Где же, как ни в истории родного края искать их?</w:t>
      </w:r>
    </w:p>
    <w:p w:rsidR="008C1A83" w:rsidRDefault="00663E04" w:rsidP="009F668D">
      <w:pPr>
        <w:spacing w:line="360" w:lineRule="auto"/>
        <w:ind w:firstLine="560"/>
        <w:jc w:val="both"/>
      </w:pPr>
      <w:r>
        <w:rPr>
          <w:color w:val="000000"/>
          <w:sz w:val="28"/>
        </w:rPr>
        <w:t>Рассмотрим также предмет «Основы православной культуры». Практически в каждой из существующих ныне программ, позволяющих изучать в школе православную культуру, подразумевается «вкрапление» местного краеведческого материала, хотя бы и в небольших количествах. Кроме того, в любой программе присутствуют темы, в изучение которых органично вписывается краеведческий материал. То есть по отношению к краеведению можно выделить темы универсальные, то есть такие, при которых сведения краеведческого характера можно изучить вне зависимости от города, района и т.д. и темы специфические – использование краеведческого материала в которых диктуется исключительно местными возможностями. Например, темы «Храм», «Монастырь», «Подвиг» можно отнести к универсальным темам: в любом регионе найдется православный храм, монастырь, который можно рассмотреть на соответствующем уроке или примеры героических подвигов земляков во время Великой Отечественной войны, которых уместно будет вспомнить при разговоре о понятии «Подвиг». А вот, например, тему «Милосердие» можно отнести к специфическим: возможно, в некоторых регионах найдется краев</w:t>
      </w:r>
      <w:r w:rsidR="00A13492">
        <w:rPr>
          <w:color w:val="000000"/>
          <w:sz w:val="28"/>
        </w:rPr>
        <w:t>ед</w:t>
      </w:r>
      <w:r>
        <w:rPr>
          <w:color w:val="000000"/>
          <w:sz w:val="28"/>
        </w:rPr>
        <w:t xml:space="preserve">ческий материал, который можно использовать на </w:t>
      </w:r>
      <w:r>
        <w:rPr>
          <w:color w:val="000000"/>
          <w:sz w:val="28"/>
        </w:rPr>
        <w:lastRenderedPageBreak/>
        <w:t xml:space="preserve">данном уроке, например, жизнеописание какого-либо святого данной местности, известного своим милосердием. </w:t>
      </w:r>
    </w:p>
    <w:p w:rsidR="008C1A83" w:rsidRDefault="00663E04" w:rsidP="009F668D">
      <w:pPr>
        <w:spacing w:line="360" w:lineRule="auto"/>
        <w:ind w:firstLine="560"/>
        <w:jc w:val="both"/>
      </w:pPr>
      <w:r>
        <w:rPr>
          <w:color w:val="000000"/>
          <w:sz w:val="28"/>
        </w:rPr>
        <w:t xml:space="preserve">Особенное внимание в курсе «Основ православной культуры» следует обратить на тему «Храм». Изучение этой темы может строиться на примерах знакомых детям храмов, которые они не раз видели. Рекомендуется совмещать урок, посвященный данной теме с посещением (экскурсией) храма. Это важно еще и потому, что очень часто храм является важным архитектурным и культурно-историческим памятником. </w:t>
      </w:r>
    </w:p>
    <w:p w:rsidR="008C1A83" w:rsidRDefault="00663E04" w:rsidP="009F668D">
      <w:pPr>
        <w:spacing w:line="360" w:lineRule="auto"/>
        <w:ind w:firstLine="560"/>
        <w:jc w:val="both"/>
      </w:pPr>
      <w:r>
        <w:rPr>
          <w:color w:val="000000"/>
          <w:sz w:val="28"/>
        </w:rPr>
        <w:t>Другие модули данного курса мы подробно рассматривать не будем. Принципы включения нравственных примеров, а также специфичности и универсальности тем уроков в такой же мере относится и к другим модулям, как и к «Основам пра</w:t>
      </w:r>
      <w:r w:rsidR="006550D2">
        <w:rPr>
          <w:color w:val="000000"/>
          <w:sz w:val="28"/>
        </w:rPr>
        <w:t xml:space="preserve">вославной культуры». В </w:t>
      </w:r>
      <w:r>
        <w:rPr>
          <w:color w:val="000000"/>
          <w:sz w:val="28"/>
        </w:rPr>
        <w:t>каждом модуле можно найти темы, которые можно связать с историей родного края, судьбой людей, живших и трудившихся здесь. Каждый учитель при желании может подобрать такой краеведческий материал, уникальный в каждом регионе, с учетом интересов детей, их возможностям.</w:t>
      </w:r>
    </w:p>
    <w:p w:rsidR="008C1A83" w:rsidRDefault="00663E04" w:rsidP="009F668D">
      <w:pPr>
        <w:spacing w:line="360" w:lineRule="auto"/>
        <w:ind w:firstLine="560"/>
        <w:jc w:val="both"/>
      </w:pPr>
      <w:r>
        <w:rPr>
          <w:color w:val="000000"/>
          <w:sz w:val="28"/>
        </w:rPr>
        <w:t>Подводя итог всему сказанному, можно сказать, что использование краеведческих материала на разных уроках позволяет в некоторой степени решить проблему ограниченного кругозора у детей, привить школьникам навыки творческого, самостоятельного мышления, активизировать их познавательную и исследовательскую деятельность. В результате, учащиеся постепенно начинают осознавать необходимость изучения истории, культуры, природных особенностей родного края, своей малой Родины и проявляют к этому интерес.</w:t>
      </w:r>
    </w:p>
    <w:p w:rsidR="008C1A83" w:rsidRDefault="00663E04" w:rsidP="006550D2">
      <w:pPr>
        <w:spacing w:line="360" w:lineRule="auto"/>
        <w:ind w:firstLine="560"/>
        <w:jc w:val="both"/>
      </w:pPr>
      <w:r>
        <w:rPr>
          <w:color w:val="000000"/>
          <w:sz w:val="28"/>
        </w:rPr>
        <w:t xml:space="preserve">Уроки, на которых используется краеведческий материал, должны увлекать детей, ни в коем случае не быть скучными. Это могут быть уроки-путешествия, уроки-исследования и т.д. в зависимости от возможностей учителя, коллектива. Безусловно, детям наиболее интересны те уроки, на которых необходимо </w:t>
      </w:r>
      <w:r>
        <w:rPr>
          <w:color w:val="000000"/>
          <w:sz w:val="28"/>
        </w:rPr>
        <w:lastRenderedPageBreak/>
        <w:t>выполнять творческие задания, когда решается какая-то проблема, есть возможность реализовать себя через определенную значимую роль (автор, исследователь, актер, режиссер, художник, критик). Эффективность таких уроков усиливается эмоциональным, личностным и социальным аспектами. Это позволяет раскрыть личность юного автора (исследователя, художника и так далее), развивает ответственность перед обществом за выполнение порученной работы.</w:t>
      </w:r>
    </w:p>
    <w:p w:rsidR="008C1A83" w:rsidRDefault="00663E04" w:rsidP="009F668D">
      <w:pPr>
        <w:spacing w:line="360" w:lineRule="auto"/>
        <w:ind w:firstLine="560"/>
        <w:jc w:val="both"/>
      </w:pPr>
      <w:r>
        <w:rPr>
          <w:i/>
          <w:color w:val="000000"/>
          <w:sz w:val="28"/>
        </w:rPr>
        <w:t>Рекомендуемая литература:</w:t>
      </w:r>
    </w:p>
    <w:p w:rsidR="008C1A83" w:rsidRDefault="00663E04" w:rsidP="009F668D">
      <w:pPr>
        <w:spacing w:line="360" w:lineRule="auto"/>
        <w:ind w:firstLine="560"/>
        <w:jc w:val="both"/>
      </w:pPr>
      <w:r>
        <w:rPr>
          <w:color w:val="000000"/>
          <w:sz w:val="28"/>
        </w:rPr>
        <w:t xml:space="preserve">1. Гайсина Р. С. </w:t>
      </w:r>
      <w:proofErr w:type="spellStart"/>
      <w:r>
        <w:rPr>
          <w:color w:val="000000"/>
          <w:sz w:val="28"/>
        </w:rPr>
        <w:t>Cовременные</w:t>
      </w:r>
      <w:proofErr w:type="spellEnd"/>
      <w:r>
        <w:rPr>
          <w:color w:val="000000"/>
          <w:sz w:val="28"/>
        </w:rPr>
        <w:t xml:space="preserve"> технологии краеведческого образования в начальной школе // Концепт. – 2014. – № 05 (май).</w:t>
      </w:r>
    </w:p>
    <w:p w:rsidR="008C1A83" w:rsidRDefault="00663E04" w:rsidP="009F668D">
      <w:pPr>
        <w:spacing w:line="360" w:lineRule="auto"/>
        <w:ind w:firstLine="560"/>
        <w:jc w:val="both"/>
      </w:pPr>
      <w:r>
        <w:rPr>
          <w:color w:val="000000"/>
          <w:sz w:val="28"/>
        </w:rPr>
        <w:t xml:space="preserve">2. </w:t>
      </w:r>
      <w:proofErr w:type="spellStart"/>
      <w:r>
        <w:rPr>
          <w:color w:val="000000"/>
          <w:sz w:val="28"/>
        </w:rPr>
        <w:t>Уртенова</w:t>
      </w:r>
      <w:proofErr w:type="spellEnd"/>
      <w:r>
        <w:rPr>
          <w:color w:val="000000"/>
          <w:sz w:val="28"/>
        </w:rPr>
        <w:t>, А.У.  Использование краеведческого материала как средства формирования элементов математической культуры младших школьников при обучении математике</w:t>
      </w:r>
      <w:proofErr w:type="gramStart"/>
      <w:r>
        <w:rPr>
          <w:color w:val="000000"/>
          <w:sz w:val="28"/>
        </w:rPr>
        <w:t>. :</w:t>
      </w:r>
      <w:proofErr w:type="gramEnd"/>
      <w:r>
        <w:rPr>
          <w:color w:val="000000"/>
          <w:sz w:val="28"/>
        </w:rPr>
        <w:t xml:space="preserve"> </w:t>
      </w:r>
      <w:proofErr w:type="spellStart"/>
      <w:r>
        <w:rPr>
          <w:color w:val="000000"/>
          <w:sz w:val="28"/>
        </w:rPr>
        <w:t>дисс</w:t>
      </w:r>
      <w:proofErr w:type="spellEnd"/>
      <w:r>
        <w:rPr>
          <w:color w:val="000000"/>
          <w:sz w:val="28"/>
        </w:rPr>
        <w:t xml:space="preserve">.... </w:t>
      </w:r>
      <w:proofErr w:type="spellStart"/>
      <w:r>
        <w:rPr>
          <w:color w:val="000000"/>
          <w:sz w:val="28"/>
        </w:rPr>
        <w:t>канд.пед.наук</w:t>
      </w:r>
      <w:proofErr w:type="spellEnd"/>
      <w:r>
        <w:rPr>
          <w:color w:val="000000"/>
          <w:sz w:val="28"/>
        </w:rPr>
        <w:t xml:space="preserve">  / Махачкала, 2004.</w:t>
      </w:r>
    </w:p>
    <w:p w:rsidR="008C1A83" w:rsidRDefault="00663E04" w:rsidP="006550D2">
      <w:pPr>
        <w:spacing w:line="360" w:lineRule="auto"/>
        <w:ind w:firstLine="560"/>
        <w:jc w:val="both"/>
      </w:pPr>
      <w:r>
        <w:rPr>
          <w:color w:val="000000"/>
          <w:sz w:val="28"/>
        </w:rPr>
        <w:t>3. Фадеева О. В. Использование элементов краеведения на уроках и во внеурочной деятельности в начальной школе // Научно-методический электронный журнал «Концепт». – 2016. –</w:t>
      </w:r>
      <w:r w:rsidR="006550D2">
        <w:rPr>
          <w:color w:val="000000"/>
          <w:sz w:val="28"/>
        </w:rPr>
        <w:t xml:space="preserve"> № 6 (июнь)</w:t>
      </w:r>
    </w:p>
    <w:p w:rsidR="008C1A83" w:rsidRPr="006550D2" w:rsidRDefault="006550D2" w:rsidP="006550D2">
      <w:pPr>
        <w:spacing w:line="360" w:lineRule="auto"/>
        <w:ind w:firstLine="560"/>
        <w:jc w:val="both"/>
      </w:pPr>
      <w:r w:rsidRPr="006550D2">
        <w:rPr>
          <w:i/>
          <w:color w:val="000000"/>
          <w:sz w:val="28"/>
        </w:rPr>
        <w:t>Текстовые ссылки:</w:t>
      </w:r>
    </w:p>
    <w:bookmarkStart w:id="4" w:name="_ftn0"/>
    <w:p w:rsidR="008C1A83" w:rsidRPr="00C57F81" w:rsidRDefault="00663E04" w:rsidP="00C57F81">
      <w:pPr>
        <w:spacing w:line="360" w:lineRule="auto"/>
        <w:jc w:val="both"/>
        <w:rPr>
          <w:szCs w:val="24"/>
        </w:rPr>
      </w:pPr>
      <w:r w:rsidRPr="00C57F81">
        <w:fldChar w:fldCharType="begin"/>
      </w:r>
      <w:r w:rsidRPr="00C57F81">
        <w:rPr>
          <w:szCs w:val="24"/>
        </w:rPr>
        <w:instrText>HYPERLINK \l "_ftn_GoBack0"</w:instrText>
      </w:r>
      <w:r w:rsidRPr="00C57F81">
        <w:fldChar w:fldCharType="separate"/>
      </w:r>
      <w:r w:rsidRPr="00C57F81">
        <w:rPr>
          <w:rStyle w:val="a4"/>
          <w:color w:val="000000"/>
          <w:szCs w:val="24"/>
          <w:vertAlign w:val="superscript"/>
        </w:rPr>
        <w:t>[1]</w:t>
      </w:r>
      <w:r w:rsidRPr="00C57F81">
        <w:rPr>
          <w:rStyle w:val="a4"/>
          <w:szCs w:val="24"/>
        </w:rPr>
        <w:fldChar w:fldCharType="end"/>
      </w:r>
      <w:bookmarkEnd w:id="4"/>
      <w:r w:rsidRPr="00C57F81">
        <w:rPr>
          <w:color w:val="000000"/>
          <w:szCs w:val="24"/>
        </w:rPr>
        <w:t> Черных Л.А., Семенова Е.А. Методические рекомендации по включению краеведческого компонента в основную образовательную программу начального общего образования.  Липецк, 2010. / Режим доступа  </w:t>
      </w:r>
      <w:hyperlink r:id="rId5" w:history="1">
        <w:r w:rsidRPr="00C57F81">
          <w:rPr>
            <w:rStyle w:val="a4"/>
            <w:szCs w:val="24"/>
          </w:rPr>
          <w:t>http://lib.podelise.ru/docs/1010/index-1046.html</w:t>
        </w:r>
      </w:hyperlink>
      <w:r w:rsidRPr="00C57F81">
        <w:rPr>
          <w:color w:val="000000"/>
          <w:szCs w:val="24"/>
        </w:rPr>
        <w:t xml:space="preserve"> Дата  обращения 10.07.201</w:t>
      </w:r>
      <w:r w:rsidR="00C57F81">
        <w:rPr>
          <w:color w:val="000000"/>
          <w:szCs w:val="24"/>
        </w:rPr>
        <w:t>9</w:t>
      </w:r>
      <w:r w:rsidRPr="00C57F81">
        <w:rPr>
          <w:color w:val="000000"/>
          <w:szCs w:val="24"/>
        </w:rPr>
        <w:t>.</w:t>
      </w:r>
    </w:p>
    <w:bookmarkStart w:id="5" w:name="_ftn1"/>
    <w:p w:rsidR="008C1A83" w:rsidRPr="00C57F81" w:rsidRDefault="00663E04" w:rsidP="00C57F81">
      <w:pPr>
        <w:spacing w:line="360" w:lineRule="auto"/>
        <w:jc w:val="both"/>
        <w:rPr>
          <w:szCs w:val="24"/>
        </w:rPr>
      </w:pPr>
      <w:r w:rsidRPr="00C57F81">
        <w:fldChar w:fldCharType="begin"/>
      </w:r>
      <w:r w:rsidRPr="00C57F81">
        <w:rPr>
          <w:szCs w:val="24"/>
        </w:rPr>
        <w:instrText>HYPERLINK \l "_ftn_GoBack1"</w:instrText>
      </w:r>
      <w:r w:rsidRPr="00C57F81">
        <w:fldChar w:fldCharType="separate"/>
      </w:r>
      <w:r w:rsidRPr="00C57F81">
        <w:rPr>
          <w:rStyle w:val="a4"/>
          <w:color w:val="000000"/>
          <w:szCs w:val="24"/>
          <w:vertAlign w:val="superscript"/>
        </w:rPr>
        <w:t>[2]</w:t>
      </w:r>
      <w:r w:rsidRPr="00C57F81">
        <w:rPr>
          <w:rStyle w:val="a4"/>
          <w:szCs w:val="24"/>
        </w:rPr>
        <w:fldChar w:fldCharType="end"/>
      </w:r>
      <w:bookmarkEnd w:id="5"/>
      <w:r w:rsidRPr="00C57F81">
        <w:rPr>
          <w:color w:val="000000"/>
          <w:szCs w:val="24"/>
        </w:rPr>
        <w:t> </w:t>
      </w:r>
      <w:proofErr w:type="spellStart"/>
      <w:r w:rsidRPr="00C57F81">
        <w:rPr>
          <w:color w:val="000000"/>
          <w:szCs w:val="24"/>
        </w:rPr>
        <w:t>Ветошкина</w:t>
      </w:r>
      <w:proofErr w:type="spellEnd"/>
      <w:r w:rsidRPr="00C57F81">
        <w:rPr>
          <w:color w:val="000000"/>
          <w:szCs w:val="24"/>
        </w:rPr>
        <w:t xml:space="preserve"> И.Б. Рабочая тетрадь по изучению родного города: «Мы – </w:t>
      </w:r>
      <w:proofErr w:type="spellStart"/>
      <w:r w:rsidRPr="00C57F81">
        <w:rPr>
          <w:color w:val="000000"/>
          <w:szCs w:val="24"/>
        </w:rPr>
        <w:t>первоуральцы</w:t>
      </w:r>
      <w:proofErr w:type="spellEnd"/>
      <w:r w:rsidRPr="00C57F81">
        <w:rPr>
          <w:color w:val="000000"/>
          <w:szCs w:val="24"/>
        </w:rPr>
        <w:t>» (</w:t>
      </w:r>
      <w:proofErr w:type="spellStart"/>
      <w:r w:rsidRPr="00C57F81">
        <w:rPr>
          <w:color w:val="000000"/>
          <w:szCs w:val="24"/>
        </w:rPr>
        <w:t>обощение</w:t>
      </w:r>
      <w:proofErr w:type="spellEnd"/>
      <w:r w:rsidRPr="00C57F81">
        <w:rPr>
          <w:color w:val="000000"/>
          <w:szCs w:val="24"/>
        </w:rPr>
        <w:t xml:space="preserve"> опыта работы)/ Режим доступа: </w:t>
      </w:r>
      <w:hyperlink r:id="rId6" w:history="1">
        <w:r w:rsidRPr="00C57F81">
          <w:rPr>
            <w:rStyle w:val="a4"/>
            <w:szCs w:val="24"/>
          </w:rPr>
          <w:t>http://festival.1september.ru/articles/553200</w:t>
        </w:r>
      </w:hyperlink>
      <w:r w:rsidRPr="00C57F81">
        <w:rPr>
          <w:color w:val="000000"/>
          <w:szCs w:val="24"/>
        </w:rPr>
        <w:t xml:space="preserve"> Дата обращения 10.07.201</w:t>
      </w:r>
      <w:r w:rsidR="00C57F81">
        <w:rPr>
          <w:color w:val="000000"/>
          <w:szCs w:val="24"/>
        </w:rPr>
        <w:t>9</w:t>
      </w:r>
    </w:p>
    <w:bookmarkStart w:id="6" w:name="_ftn2"/>
    <w:p w:rsidR="008C1A83" w:rsidRPr="00C57F81" w:rsidRDefault="00663E04" w:rsidP="00C57F81">
      <w:pPr>
        <w:spacing w:line="360" w:lineRule="auto"/>
        <w:jc w:val="both"/>
        <w:rPr>
          <w:szCs w:val="24"/>
        </w:rPr>
      </w:pPr>
      <w:r w:rsidRPr="00C57F81">
        <w:fldChar w:fldCharType="begin"/>
      </w:r>
      <w:r w:rsidRPr="00C57F81">
        <w:rPr>
          <w:szCs w:val="24"/>
        </w:rPr>
        <w:instrText>HYPERLINK \l "_ftn_GoBack2"</w:instrText>
      </w:r>
      <w:r w:rsidRPr="00C57F81">
        <w:fldChar w:fldCharType="separate"/>
      </w:r>
      <w:r w:rsidRPr="00C57F81">
        <w:rPr>
          <w:rStyle w:val="a4"/>
          <w:color w:val="000000"/>
          <w:szCs w:val="24"/>
          <w:vertAlign w:val="superscript"/>
        </w:rPr>
        <w:t>[3]</w:t>
      </w:r>
      <w:r w:rsidRPr="00C57F81">
        <w:rPr>
          <w:rStyle w:val="a4"/>
          <w:szCs w:val="24"/>
        </w:rPr>
        <w:fldChar w:fldCharType="end"/>
      </w:r>
      <w:bookmarkEnd w:id="6"/>
      <w:r w:rsidRPr="00C57F81">
        <w:rPr>
          <w:color w:val="000000"/>
          <w:szCs w:val="24"/>
        </w:rPr>
        <w:t xml:space="preserve">  </w:t>
      </w:r>
      <w:proofErr w:type="spellStart"/>
      <w:r w:rsidRPr="00C57F81">
        <w:rPr>
          <w:color w:val="000000"/>
          <w:szCs w:val="24"/>
        </w:rPr>
        <w:t>Ветошкина</w:t>
      </w:r>
      <w:proofErr w:type="spellEnd"/>
      <w:r w:rsidRPr="00C57F81">
        <w:rPr>
          <w:color w:val="000000"/>
          <w:szCs w:val="24"/>
        </w:rPr>
        <w:t xml:space="preserve"> И.Б. Рабочая тетрадь по изучению родного города: «Мы – </w:t>
      </w:r>
      <w:proofErr w:type="spellStart"/>
      <w:r w:rsidRPr="00C57F81">
        <w:rPr>
          <w:color w:val="000000"/>
          <w:szCs w:val="24"/>
        </w:rPr>
        <w:t>первоуральцы</w:t>
      </w:r>
      <w:proofErr w:type="spellEnd"/>
      <w:r w:rsidRPr="00C57F81">
        <w:rPr>
          <w:color w:val="000000"/>
          <w:szCs w:val="24"/>
        </w:rPr>
        <w:t>» (</w:t>
      </w:r>
      <w:proofErr w:type="spellStart"/>
      <w:r w:rsidRPr="00C57F81">
        <w:rPr>
          <w:color w:val="000000"/>
          <w:szCs w:val="24"/>
        </w:rPr>
        <w:t>обощение</w:t>
      </w:r>
      <w:proofErr w:type="spellEnd"/>
      <w:r w:rsidRPr="00C57F81">
        <w:rPr>
          <w:color w:val="000000"/>
          <w:szCs w:val="24"/>
        </w:rPr>
        <w:t xml:space="preserve"> опыта работы)/ Режим доступа: </w:t>
      </w:r>
      <w:hyperlink r:id="rId7" w:history="1">
        <w:r w:rsidRPr="00C57F81">
          <w:rPr>
            <w:rStyle w:val="a4"/>
            <w:szCs w:val="24"/>
          </w:rPr>
          <w:t>http://festival.1september.ru/articles/553200</w:t>
        </w:r>
      </w:hyperlink>
      <w:r w:rsidRPr="00C57F81">
        <w:rPr>
          <w:color w:val="000000"/>
          <w:szCs w:val="24"/>
        </w:rPr>
        <w:t xml:space="preserve"> Дата обращения 10.07.201</w:t>
      </w:r>
      <w:r w:rsidR="00C57F81">
        <w:rPr>
          <w:color w:val="000000"/>
          <w:szCs w:val="24"/>
        </w:rPr>
        <w:t>9</w:t>
      </w:r>
    </w:p>
    <w:sectPr w:rsidR="008C1A83" w:rsidRPr="00C57F81">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347"/>
    <w:multiLevelType w:val="hybridMultilevel"/>
    <w:tmpl w:val="1408E940"/>
    <w:lvl w:ilvl="0" w:tplc="54BA2319">
      <w:start w:val="1"/>
      <w:numFmt w:val="decimal"/>
      <w:lvlText w:val="%1."/>
      <w:lvlJc w:val="left"/>
      <w:pPr>
        <w:ind w:left="720" w:hanging="360"/>
      </w:pPr>
    </w:lvl>
    <w:lvl w:ilvl="1" w:tplc="2442BD1B">
      <w:start w:val="1"/>
      <w:numFmt w:val="decimal"/>
      <w:lvlText w:val="%2."/>
      <w:lvlJc w:val="left"/>
      <w:pPr>
        <w:ind w:left="1440" w:hanging="360"/>
      </w:pPr>
    </w:lvl>
    <w:lvl w:ilvl="2" w:tplc="31C9FBB9">
      <w:start w:val="1"/>
      <w:numFmt w:val="decimal"/>
      <w:lvlText w:val="%3."/>
      <w:lvlJc w:val="left"/>
      <w:pPr>
        <w:ind w:left="2160" w:hanging="360"/>
      </w:pPr>
    </w:lvl>
    <w:lvl w:ilvl="3" w:tplc="452C5E69">
      <w:start w:val="1"/>
      <w:numFmt w:val="decimal"/>
      <w:lvlText w:val="%4."/>
      <w:lvlJc w:val="left"/>
      <w:pPr>
        <w:ind w:left="2880" w:hanging="360"/>
      </w:pPr>
    </w:lvl>
    <w:lvl w:ilvl="4" w:tplc="444D1D9F">
      <w:start w:val="1"/>
      <w:numFmt w:val="decimal"/>
      <w:lvlText w:val="%5."/>
      <w:lvlJc w:val="left"/>
      <w:pPr>
        <w:ind w:left="3600" w:hanging="360"/>
      </w:pPr>
    </w:lvl>
    <w:lvl w:ilvl="5" w:tplc="03467E89">
      <w:start w:val="1"/>
      <w:numFmt w:val="decimal"/>
      <w:lvlText w:val="%6."/>
      <w:lvlJc w:val="left"/>
      <w:pPr>
        <w:ind w:left="4320" w:hanging="360"/>
      </w:pPr>
    </w:lvl>
    <w:lvl w:ilvl="6" w:tplc="3185427F">
      <w:start w:val="1"/>
      <w:numFmt w:val="decimal"/>
      <w:lvlText w:val="%7."/>
      <w:lvlJc w:val="left"/>
      <w:pPr>
        <w:ind w:left="5040" w:hanging="360"/>
      </w:pPr>
    </w:lvl>
    <w:lvl w:ilvl="7" w:tplc="1E6B25A3">
      <w:start w:val="1"/>
      <w:numFmt w:val="decimal"/>
      <w:lvlText w:val="%8."/>
      <w:lvlJc w:val="left"/>
      <w:pPr>
        <w:ind w:left="5760" w:hanging="360"/>
      </w:pPr>
    </w:lvl>
    <w:lvl w:ilvl="8" w:tplc="59C2E4AA">
      <w:start w:val="1"/>
      <w:numFmt w:val="decimal"/>
      <w:lvlText w:val="%9."/>
      <w:lvlJc w:val="left"/>
      <w:pPr>
        <w:ind w:left="6480" w:hanging="360"/>
      </w:pPr>
    </w:lvl>
  </w:abstractNum>
  <w:abstractNum w:abstractNumId="1" w15:restartNumberingAfterBreak="0">
    <w:nsid w:val="0839A19A"/>
    <w:multiLevelType w:val="hybridMultilevel"/>
    <w:tmpl w:val="99CE0B96"/>
    <w:lvl w:ilvl="0" w:tplc="5526B7B4">
      <w:start w:val="1"/>
      <w:numFmt w:val="decimal"/>
      <w:lvlText w:val="%1."/>
      <w:lvlJc w:val="left"/>
      <w:pPr>
        <w:ind w:left="720" w:hanging="360"/>
      </w:pPr>
    </w:lvl>
    <w:lvl w:ilvl="1" w:tplc="68EA0AC9">
      <w:start w:val="1"/>
      <w:numFmt w:val="decimal"/>
      <w:lvlText w:val="%2."/>
      <w:lvlJc w:val="left"/>
      <w:pPr>
        <w:ind w:left="1440" w:hanging="360"/>
      </w:pPr>
    </w:lvl>
    <w:lvl w:ilvl="2" w:tplc="6D362C9E">
      <w:start w:val="1"/>
      <w:numFmt w:val="decimal"/>
      <w:lvlText w:val="%3."/>
      <w:lvlJc w:val="left"/>
      <w:pPr>
        <w:ind w:left="2160" w:hanging="360"/>
      </w:pPr>
    </w:lvl>
    <w:lvl w:ilvl="3" w:tplc="6AFC8D50">
      <w:start w:val="1"/>
      <w:numFmt w:val="decimal"/>
      <w:lvlText w:val="%4."/>
      <w:lvlJc w:val="left"/>
      <w:pPr>
        <w:ind w:left="2880" w:hanging="360"/>
      </w:pPr>
    </w:lvl>
    <w:lvl w:ilvl="4" w:tplc="34C42C68">
      <w:start w:val="1"/>
      <w:numFmt w:val="decimal"/>
      <w:lvlText w:val="%5."/>
      <w:lvlJc w:val="left"/>
      <w:pPr>
        <w:ind w:left="3600" w:hanging="360"/>
      </w:pPr>
    </w:lvl>
    <w:lvl w:ilvl="5" w:tplc="5EBD0DF1">
      <w:start w:val="1"/>
      <w:numFmt w:val="decimal"/>
      <w:lvlText w:val="%6."/>
      <w:lvlJc w:val="left"/>
      <w:pPr>
        <w:ind w:left="4320" w:hanging="360"/>
      </w:pPr>
    </w:lvl>
    <w:lvl w:ilvl="6" w:tplc="75B2F18E">
      <w:start w:val="1"/>
      <w:numFmt w:val="decimal"/>
      <w:lvlText w:val="%7."/>
      <w:lvlJc w:val="left"/>
      <w:pPr>
        <w:ind w:left="5040" w:hanging="360"/>
      </w:pPr>
    </w:lvl>
    <w:lvl w:ilvl="7" w:tplc="3791DAB5">
      <w:start w:val="1"/>
      <w:numFmt w:val="decimal"/>
      <w:lvlText w:val="%8."/>
      <w:lvlJc w:val="left"/>
      <w:pPr>
        <w:ind w:left="5760" w:hanging="360"/>
      </w:pPr>
    </w:lvl>
    <w:lvl w:ilvl="8" w:tplc="25A8F18A">
      <w:start w:val="1"/>
      <w:numFmt w:val="decimal"/>
      <w:lvlText w:val="%9."/>
      <w:lvlJc w:val="left"/>
      <w:pPr>
        <w:ind w:left="6480" w:hanging="360"/>
      </w:pPr>
    </w:lvl>
  </w:abstractNum>
  <w:abstractNum w:abstractNumId="2" w15:restartNumberingAfterBreak="0">
    <w:nsid w:val="5EB1BD21"/>
    <w:multiLevelType w:val="hybridMultilevel"/>
    <w:tmpl w:val="5EB00292"/>
    <w:lvl w:ilvl="0" w:tplc="2B747EBC">
      <w:start w:val="1"/>
      <w:numFmt w:val="decimal"/>
      <w:lvlText w:val="%1."/>
      <w:lvlJc w:val="left"/>
      <w:pPr>
        <w:ind w:left="720" w:hanging="360"/>
      </w:pPr>
    </w:lvl>
    <w:lvl w:ilvl="1" w:tplc="209C9661">
      <w:start w:val="1"/>
      <w:numFmt w:val="decimal"/>
      <w:lvlText w:val="%2."/>
      <w:lvlJc w:val="left"/>
      <w:pPr>
        <w:ind w:left="1440" w:hanging="360"/>
      </w:pPr>
    </w:lvl>
    <w:lvl w:ilvl="2" w:tplc="18141E16">
      <w:start w:val="1"/>
      <w:numFmt w:val="decimal"/>
      <w:lvlText w:val="%3."/>
      <w:lvlJc w:val="left"/>
      <w:pPr>
        <w:ind w:left="2160" w:hanging="360"/>
      </w:pPr>
    </w:lvl>
    <w:lvl w:ilvl="3" w:tplc="6CADE5CF">
      <w:start w:val="1"/>
      <w:numFmt w:val="decimal"/>
      <w:lvlText w:val="%4."/>
      <w:lvlJc w:val="left"/>
      <w:pPr>
        <w:ind w:left="2880" w:hanging="360"/>
      </w:pPr>
    </w:lvl>
    <w:lvl w:ilvl="4" w:tplc="0CDEB0D0">
      <w:start w:val="1"/>
      <w:numFmt w:val="decimal"/>
      <w:lvlText w:val="%5."/>
      <w:lvlJc w:val="left"/>
      <w:pPr>
        <w:ind w:left="3600" w:hanging="360"/>
      </w:pPr>
    </w:lvl>
    <w:lvl w:ilvl="5" w:tplc="42DD37F9">
      <w:start w:val="1"/>
      <w:numFmt w:val="decimal"/>
      <w:lvlText w:val="%6."/>
      <w:lvlJc w:val="left"/>
      <w:pPr>
        <w:ind w:left="4320" w:hanging="360"/>
      </w:pPr>
    </w:lvl>
    <w:lvl w:ilvl="6" w:tplc="080C82BC">
      <w:start w:val="1"/>
      <w:numFmt w:val="decimal"/>
      <w:lvlText w:val="%7."/>
      <w:lvlJc w:val="left"/>
      <w:pPr>
        <w:ind w:left="5040" w:hanging="360"/>
      </w:pPr>
    </w:lvl>
    <w:lvl w:ilvl="7" w:tplc="10AFCD29">
      <w:start w:val="1"/>
      <w:numFmt w:val="decimal"/>
      <w:lvlText w:val="%8."/>
      <w:lvlJc w:val="left"/>
      <w:pPr>
        <w:ind w:left="5760" w:hanging="360"/>
      </w:pPr>
    </w:lvl>
    <w:lvl w:ilvl="8" w:tplc="529CA7F0">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C1A83"/>
    <w:rsid w:val="000A259E"/>
    <w:rsid w:val="000A36F6"/>
    <w:rsid w:val="000D5E0A"/>
    <w:rsid w:val="00274BBC"/>
    <w:rsid w:val="002D15A0"/>
    <w:rsid w:val="004F23E9"/>
    <w:rsid w:val="005A108B"/>
    <w:rsid w:val="006550D2"/>
    <w:rsid w:val="00663E04"/>
    <w:rsid w:val="006921A9"/>
    <w:rsid w:val="008C1A83"/>
    <w:rsid w:val="009F26AB"/>
    <w:rsid w:val="009F668D"/>
    <w:rsid w:val="00A13492"/>
    <w:rsid w:val="00A36A21"/>
    <w:rsid w:val="00B44EAA"/>
    <w:rsid w:val="00C57F81"/>
    <w:rsid w:val="00D05ADE"/>
    <w:rsid w:val="00D42A5F"/>
    <w:rsid w:val="00D451ED"/>
    <w:rsid w:val="00E67031"/>
    <w:rsid w:val="00EA18E2"/>
    <w:rsid w:val="00EB42E3"/>
    <w:rsid w:val="00ED0CFF"/>
    <w:rsid w:val="00EF6629"/>
    <w:rsid w:val="00F0009B"/>
    <w:rsid w:val="00F32AC9"/>
    <w:rsid w:val="00F7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B95D"/>
  <w15:docId w15:val="{91013458-3589-423F-8B36-DD3BDDF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tyles.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mbering.xml" TargetMode="External"/><Relationship Id="rId5" Type="http://schemas.openxmlformats.org/officeDocument/2006/relationships/hyperlink" Target="..\customXml\item1.x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4335</Words>
  <Characters>24715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17</cp:revision>
  <dcterms:created xsi:type="dcterms:W3CDTF">2019-06-11T23:32:00Z</dcterms:created>
  <dcterms:modified xsi:type="dcterms:W3CDTF">2020-03-23T13:57:00Z</dcterms:modified>
</cp:coreProperties>
</file>