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F51" w:rsidRPr="00961F51" w:rsidRDefault="00961F51" w:rsidP="00961F51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961F51">
        <w:rPr>
          <w:rFonts w:ascii="Times New Roman" w:hAnsi="Times New Roman" w:cs="Times New Roman"/>
          <w:b/>
          <w:i/>
          <w:sz w:val="28"/>
        </w:rPr>
        <w:t>Практическая работа 16</w:t>
      </w:r>
    </w:p>
    <w:p w:rsidR="00961F51" w:rsidRDefault="00961F51" w:rsidP="00961F51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961F51">
        <w:rPr>
          <w:rFonts w:ascii="Times New Roman" w:hAnsi="Times New Roman" w:cs="Times New Roman"/>
          <w:b/>
          <w:i/>
          <w:sz w:val="28"/>
        </w:rPr>
        <w:t>Голосеменные растения</w:t>
      </w:r>
    </w:p>
    <w:p w:rsidR="00961F51" w:rsidRDefault="00961F51" w:rsidP="00961F5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961F51" w:rsidRDefault="00961F51" w:rsidP="00961F51">
      <w:pPr>
        <w:ind w:firstLine="567"/>
        <w:jc w:val="both"/>
        <w:rPr>
          <w:rFonts w:ascii="Times New Roman" w:hAnsi="Times New Roman" w:cs="Times New Roman"/>
          <w:b/>
          <w:i/>
          <w:sz w:val="28"/>
        </w:rPr>
      </w:pPr>
      <w:r w:rsidRPr="00A024F1">
        <w:rPr>
          <w:rFonts w:ascii="Times New Roman" w:hAnsi="Times New Roman" w:cs="Times New Roman"/>
          <w:b/>
          <w:i/>
          <w:sz w:val="28"/>
        </w:rPr>
        <w:t>Задание к занятию</w:t>
      </w:r>
      <w:r>
        <w:rPr>
          <w:rFonts w:ascii="Times New Roman" w:hAnsi="Times New Roman" w:cs="Times New Roman"/>
          <w:b/>
          <w:i/>
          <w:sz w:val="28"/>
        </w:rPr>
        <w:t>:</w:t>
      </w:r>
    </w:p>
    <w:p w:rsidR="00961F51" w:rsidRDefault="00961F51" w:rsidP="00961F51">
      <w:pPr>
        <w:pStyle w:val="a4"/>
        <w:numPr>
          <w:ilvl w:val="0"/>
          <w:numId w:val="1"/>
        </w:numPr>
        <w:tabs>
          <w:tab w:val="left" w:pos="993"/>
        </w:tabs>
        <w:spacing w:line="275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Изучить и зарисовать строение мужской и женской шишек сосны обыкновенной. </w:t>
      </w:r>
    </w:p>
    <w:p w:rsidR="00961F51" w:rsidRPr="006F38C2" w:rsidRDefault="00961F51" w:rsidP="00961F51">
      <w:pPr>
        <w:pStyle w:val="a4"/>
        <w:numPr>
          <w:ilvl w:val="0"/>
          <w:numId w:val="1"/>
        </w:numPr>
        <w:tabs>
          <w:tab w:val="left" w:pos="993"/>
        </w:tabs>
        <w:spacing w:line="275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6F38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Изучить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зарисовать </w:t>
      </w:r>
      <w:r w:rsidRPr="006F38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строение семени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сосны обыкновенной</w:t>
      </w:r>
      <w:r w:rsidRPr="006F38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961F51" w:rsidRPr="00A57C26" w:rsidRDefault="00961F51" w:rsidP="00961F51">
      <w:pPr>
        <w:pStyle w:val="a4"/>
        <w:numPr>
          <w:ilvl w:val="0"/>
          <w:numId w:val="1"/>
        </w:numPr>
        <w:tabs>
          <w:tab w:val="left" w:pos="993"/>
        </w:tabs>
        <w:spacing w:line="275" w:lineRule="auto"/>
        <w:ind w:left="0" w:firstLine="567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>Изучить и зарисовать</w:t>
      </w:r>
      <w:r w:rsidRPr="00041D3C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цикл развития сосны обыкновенной. </w:t>
      </w:r>
      <w:r w:rsidRPr="00041D3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В чем особенности цикла развития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сосны обыкновенной?</w:t>
      </w:r>
    </w:p>
    <w:p w:rsidR="00961F51" w:rsidRPr="000967B0" w:rsidRDefault="00961F51" w:rsidP="00961F51">
      <w:pPr>
        <w:pStyle w:val="a4"/>
        <w:numPr>
          <w:ilvl w:val="0"/>
          <w:numId w:val="1"/>
        </w:numPr>
        <w:tabs>
          <w:tab w:val="left" w:pos="993"/>
        </w:tabs>
        <w:spacing w:line="275" w:lineRule="auto"/>
        <w:ind w:left="0" w:firstLine="567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Изучите систематику отдела голосеменных растений. </w:t>
      </w:r>
      <w:r w:rsidRPr="00A57C26">
        <w:rPr>
          <w:rFonts w:ascii="Times New Roman" w:hAnsi="Times New Roman" w:cs="Times New Roman"/>
          <w:sz w:val="28"/>
        </w:rPr>
        <w:t xml:space="preserve">Запишите схематично </w:t>
      </w:r>
      <w:r>
        <w:rPr>
          <w:rFonts w:ascii="Times New Roman" w:hAnsi="Times New Roman" w:cs="Times New Roman"/>
          <w:sz w:val="28"/>
        </w:rPr>
        <w:t xml:space="preserve">их </w:t>
      </w:r>
      <w:r w:rsidRPr="00A57C26">
        <w:rPr>
          <w:rFonts w:ascii="Times New Roman" w:hAnsi="Times New Roman" w:cs="Times New Roman"/>
          <w:sz w:val="28"/>
        </w:rPr>
        <w:t>классификацию.</w:t>
      </w:r>
    </w:p>
    <w:p w:rsidR="00961F51" w:rsidRDefault="00961F51" w:rsidP="00961F51">
      <w:pPr>
        <w:pStyle w:val="a4"/>
        <w:numPr>
          <w:ilvl w:val="0"/>
          <w:numId w:val="1"/>
        </w:numPr>
        <w:tabs>
          <w:tab w:val="left" w:pos="993"/>
        </w:tabs>
        <w:spacing w:line="275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0967B0">
        <w:rPr>
          <w:rFonts w:ascii="Times New Roman" w:hAnsi="Times New Roman" w:cs="Times New Roman"/>
          <w:sz w:val="28"/>
        </w:rPr>
        <w:t>Определите систематическое положение сосны обыкновенной, заполните таблицу</w:t>
      </w:r>
      <w:r>
        <w:rPr>
          <w:rFonts w:ascii="Times New Roman" w:hAnsi="Times New Roman" w:cs="Times New Roman"/>
          <w:sz w:val="28"/>
        </w:rPr>
        <w:t>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69"/>
        <w:gridCol w:w="6976"/>
      </w:tblGrid>
      <w:tr w:rsidR="00961F51" w:rsidRPr="000546D5" w:rsidTr="006D3BDD">
        <w:trPr>
          <w:jc w:val="center"/>
        </w:trPr>
        <w:tc>
          <w:tcPr>
            <w:tcW w:w="2405" w:type="dxa"/>
          </w:tcPr>
          <w:p w:rsidR="00961F51" w:rsidRPr="000546D5" w:rsidRDefault="00961F51" w:rsidP="006D3BDD">
            <w:pPr>
              <w:tabs>
                <w:tab w:val="left" w:pos="1134"/>
              </w:tabs>
              <w:spacing w:line="275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Домен:</w:t>
            </w:r>
          </w:p>
        </w:tc>
        <w:tc>
          <w:tcPr>
            <w:tcW w:w="7223" w:type="dxa"/>
          </w:tcPr>
          <w:p w:rsidR="00961F51" w:rsidRPr="000546D5" w:rsidRDefault="00961F51" w:rsidP="006D3BDD">
            <w:pPr>
              <w:pStyle w:val="a4"/>
              <w:tabs>
                <w:tab w:val="left" w:pos="1134"/>
              </w:tabs>
              <w:spacing w:line="275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61F51" w:rsidRPr="000546D5" w:rsidTr="006D3BDD">
        <w:trPr>
          <w:jc w:val="center"/>
        </w:trPr>
        <w:tc>
          <w:tcPr>
            <w:tcW w:w="2405" w:type="dxa"/>
          </w:tcPr>
          <w:p w:rsidR="00961F51" w:rsidRPr="000546D5" w:rsidRDefault="00961F51" w:rsidP="006D3BDD">
            <w:pPr>
              <w:tabs>
                <w:tab w:val="left" w:pos="1134"/>
              </w:tabs>
              <w:spacing w:line="275" w:lineRule="auto"/>
              <w:rPr>
                <w:rFonts w:ascii="Times New Roman" w:hAnsi="Times New Roman" w:cs="Times New Roman"/>
                <w:sz w:val="24"/>
              </w:rPr>
            </w:pPr>
            <w:r w:rsidRPr="000546D5">
              <w:rPr>
                <w:rFonts w:ascii="Times New Roman" w:hAnsi="Times New Roman" w:cs="Times New Roman"/>
                <w:sz w:val="24"/>
              </w:rPr>
              <w:t>Царство:</w:t>
            </w:r>
          </w:p>
        </w:tc>
        <w:tc>
          <w:tcPr>
            <w:tcW w:w="7223" w:type="dxa"/>
          </w:tcPr>
          <w:p w:rsidR="00961F51" w:rsidRPr="000546D5" w:rsidRDefault="00961F51" w:rsidP="006D3BDD">
            <w:pPr>
              <w:pStyle w:val="a4"/>
              <w:tabs>
                <w:tab w:val="left" w:pos="1134"/>
              </w:tabs>
              <w:spacing w:line="275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61F51" w:rsidRPr="000546D5" w:rsidTr="006D3BDD">
        <w:trPr>
          <w:jc w:val="center"/>
        </w:trPr>
        <w:tc>
          <w:tcPr>
            <w:tcW w:w="2405" w:type="dxa"/>
          </w:tcPr>
          <w:p w:rsidR="00961F51" w:rsidRPr="000546D5" w:rsidRDefault="00961F51" w:rsidP="006D3BDD">
            <w:pPr>
              <w:tabs>
                <w:tab w:val="left" w:pos="1134"/>
              </w:tabs>
              <w:spacing w:line="275" w:lineRule="auto"/>
              <w:rPr>
                <w:rFonts w:ascii="Times New Roman" w:hAnsi="Times New Roman" w:cs="Times New Roman"/>
                <w:sz w:val="24"/>
              </w:rPr>
            </w:pPr>
            <w:r w:rsidRPr="000546D5">
              <w:rPr>
                <w:rFonts w:ascii="Times New Roman" w:hAnsi="Times New Roman" w:cs="Times New Roman"/>
                <w:sz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</w:rPr>
              <w:t xml:space="preserve"> (отдел)</w:t>
            </w:r>
            <w:r w:rsidRPr="000546D5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223" w:type="dxa"/>
          </w:tcPr>
          <w:p w:rsidR="00961F51" w:rsidRPr="000546D5" w:rsidRDefault="00961F51" w:rsidP="006D3BDD">
            <w:pPr>
              <w:pStyle w:val="a4"/>
              <w:tabs>
                <w:tab w:val="left" w:pos="1134"/>
              </w:tabs>
              <w:spacing w:line="275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61F51" w:rsidRPr="000546D5" w:rsidTr="006D3BDD">
        <w:trPr>
          <w:jc w:val="center"/>
        </w:trPr>
        <w:tc>
          <w:tcPr>
            <w:tcW w:w="2405" w:type="dxa"/>
          </w:tcPr>
          <w:p w:rsidR="00961F51" w:rsidRPr="000546D5" w:rsidRDefault="00961F51" w:rsidP="006D3BDD">
            <w:pPr>
              <w:tabs>
                <w:tab w:val="left" w:pos="1134"/>
              </w:tabs>
              <w:spacing w:line="275" w:lineRule="auto"/>
              <w:rPr>
                <w:rFonts w:ascii="Times New Roman" w:hAnsi="Times New Roman" w:cs="Times New Roman"/>
                <w:sz w:val="24"/>
              </w:rPr>
            </w:pPr>
            <w:r w:rsidRPr="000546D5">
              <w:rPr>
                <w:rFonts w:ascii="Times New Roman" w:hAnsi="Times New Roman" w:cs="Times New Roman"/>
                <w:sz w:val="24"/>
              </w:rPr>
              <w:t>Класс:</w:t>
            </w:r>
          </w:p>
        </w:tc>
        <w:tc>
          <w:tcPr>
            <w:tcW w:w="7223" w:type="dxa"/>
          </w:tcPr>
          <w:p w:rsidR="00961F51" w:rsidRPr="000546D5" w:rsidRDefault="00961F51" w:rsidP="006D3BDD">
            <w:pPr>
              <w:pStyle w:val="a4"/>
              <w:tabs>
                <w:tab w:val="left" w:pos="1134"/>
              </w:tabs>
              <w:spacing w:line="275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61F51" w:rsidRPr="000546D5" w:rsidTr="006D3BDD">
        <w:trPr>
          <w:jc w:val="center"/>
        </w:trPr>
        <w:tc>
          <w:tcPr>
            <w:tcW w:w="2405" w:type="dxa"/>
          </w:tcPr>
          <w:p w:rsidR="00961F51" w:rsidRPr="000546D5" w:rsidRDefault="00961F51" w:rsidP="006D3BDD">
            <w:pPr>
              <w:tabs>
                <w:tab w:val="left" w:pos="1134"/>
              </w:tabs>
              <w:spacing w:line="275" w:lineRule="auto"/>
              <w:rPr>
                <w:rFonts w:ascii="Times New Roman" w:hAnsi="Times New Roman" w:cs="Times New Roman"/>
                <w:sz w:val="24"/>
              </w:rPr>
            </w:pPr>
            <w:r w:rsidRPr="000546D5">
              <w:rPr>
                <w:rFonts w:ascii="Times New Roman" w:hAnsi="Times New Roman" w:cs="Times New Roman"/>
                <w:sz w:val="24"/>
              </w:rPr>
              <w:t>Отряд (порядок):</w:t>
            </w:r>
          </w:p>
        </w:tc>
        <w:tc>
          <w:tcPr>
            <w:tcW w:w="7223" w:type="dxa"/>
          </w:tcPr>
          <w:p w:rsidR="00961F51" w:rsidRPr="000546D5" w:rsidRDefault="00961F51" w:rsidP="006D3BDD">
            <w:pPr>
              <w:pStyle w:val="a4"/>
              <w:tabs>
                <w:tab w:val="left" w:pos="1134"/>
              </w:tabs>
              <w:spacing w:line="275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61F51" w:rsidRPr="000546D5" w:rsidTr="006D3BDD">
        <w:trPr>
          <w:jc w:val="center"/>
        </w:trPr>
        <w:tc>
          <w:tcPr>
            <w:tcW w:w="2405" w:type="dxa"/>
          </w:tcPr>
          <w:p w:rsidR="00961F51" w:rsidRPr="000546D5" w:rsidRDefault="00961F51" w:rsidP="006D3BDD">
            <w:pPr>
              <w:tabs>
                <w:tab w:val="left" w:pos="1134"/>
              </w:tabs>
              <w:spacing w:line="275" w:lineRule="auto"/>
              <w:rPr>
                <w:rFonts w:ascii="Times New Roman" w:hAnsi="Times New Roman" w:cs="Times New Roman"/>
                <w:sz w:val="24"/>
              </w:rPr>
            </w:pPr>
            <w:r w:rsidRPr="000546D5">
              <w:rPr>
                <w:rFonts w:ascii="Times New Roman" w:hAnsi="Times New Roman" w:cs="Times New Roman"/>
                <w:sz w:val="24"/>
              </w:rPr>
              <w:t>Семейство:</w:t>
            </w:r>
          </w:p>
        </w:tc>
        <w:tc>
          <w:tcPr>
            <w:tcW w:w="7223" w:type="dxa"/>
          </w:tcPr>
          <w:p w:rsidR="00961F51" w:rsidRPr="000546D5" w:rsidRDefault="00961F51" w:rsidP="006D3BDD">
            <w:pPr>
              <w:pStyle w:val="a4"/>
              <w:tabs>
                <w:tab w:val="left" w:pos="1134"/>
              </w:tabs>
              <w:spacing w:line="275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61F51" w:rsidRPr="000546D5" w:rsidTr="006D3BDD">
        <w:trPr>
          <w:jc w:val="center"/>
        </w:trPr>
        <w:tc>
          <w:tcPr>
            <w:tcW w:w="2405" w:type="dxa"/>
          </w:tcPr>
          <w:p w:rsidR="00961F51" w:rsidRPr="000546D5" w:rsidRDefault="00961F51" w:rsidP="006D3BDD">
            <w:pPr>
              <w:tabs>
                <w:tab w:val="left" w:pos="1134"/>
              </w:tabs>
              <w:spacing w:line="275" w:lineRule="auto"/>
              <w:rPr>
                <w:rFonts w:ascii="Times New Roman" w:hAnsi="Times New Roman" w:cs="Times New Roman"/>
                <w:sz w:val="24"/>
              </w:rPr>
            </w:pPr>
            <w:r w:rsidRPr="000546D5">
              <w:rPr>
                <w:rFonts w:ascii="Times New Roman" w:hAnsi="Times New Roman" w:cs="Times New Roman"/>
                <w:sz w:val="24"/>
              </w:rPr>
              <w:t>Род:</w:t>
            </w:r>
          </w:p>
        </w:tc>
        <w:tc>
          <w:tcPr>
            <w:tcW w:w="7223" w:type="dxa"/>
          </w:tcPr>
          <w:p w:rsidR="00961F51" w:rsidRPr="000546D5" w:rsidRDefault="00961F51" w:rsidP="006D3BDD">
            <w:pPr>
              <w:pStyle w:val="a4"/>
              <w:tabs>
                <w:tab w:val="left" w:pos="1134"/>
              </w:tabs>
              <w:spacing w:line="275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61F51" w:rsidRPr="000546D5" w:rsidTr="006D3BDD">
        <w:trPr>
          <w:jc w:val="center"/>
        </w:trPr>
        <w:tc>
          <w:tcPr>
            <w:tcW w:w="2405" w:type="dxa"/>
          </w:tcPr>
          <w:p w:rsidR="00961F51" w:rsidRPr="000546D5" w:rsidRDefault="00961F51" w:rsidP="006D3BDD">
            <w:pPr>
              <w:pStyle w:val="a4"/>
              <w:tabs>
                <w:tab w:val="left" w:pos="1134"/>
              </w:tabs>
              <w:spacing w:line="275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0546D5">
              <w:rPr>
                <w:rFonts w:ascii="Times New Roman" w:hAnsi="Times New Roman" w:cs="Times New Roman"/>
                <w:sz w:val="24"/>
              </w:rPr>
              <w:t>Вид:</w:t>
            </w:r>
          </w:p>
        </w:tc>
        <w:tc>
          <w:tcPr>
            <w:tcW w:w="7223" w:type="dxa"/>
          </w:tcPr>
          <w:p w:rsidR="00961F51" w:rsidRPr="000546D5" w:rsidRDefault="00961F51" w:rsidP="006D3BDD">
            <w:pPr>
              <w:pStyle w:val="a4"/>
              <w:tabs>
                <w:tab w:val="left" w:pos="1134"/>
              </w:tabs>
              <w:spacing w:line="275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61F51" w:rsidRPr="000967B0" w:rsidRDefault="00961F51" w:rsidP="00961F51">
      <w:pPr>
        <w:pStyle w:val="a4"/>
        <w:tabs>
          <w:tab w:val="left" w:pos="1134"/>
        </w:tabs>
        <w:spacing w:line="275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961F51" w:rsidRDefault="00961F51" w:rsidP="00961F51">
      <w:pPr>
        <w:pStyle w:val="a4"/>
        <w:numPr>
          <w:ilvl w:val="0"/>
          <w:numId w:val="1"/>
        </w:numPr>
        <w:tabs>
          <w:tab w:val="left" w:pos="1134"/>
        </w:tabs>
        <w:spacing w:line="275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Познакомится с разнообразием хвойных растений, произрастающих на территории Забайкальского края. </w:t>
      </w:r>
      <w:r w:rsidRPr="00C67FCD">
        <w:rPr>
          <w:rFonts w:ascii="Times New Roman" w:hAnsi="Times New Roman" w:cs="Times New Roman"/>
          <w:sz w:val="28"/>
        </w:rPr>
        <w:t>Опи</w:t>
      </w:r>
      <w:r>
        <w:rPr>
          <w:rFonts w:ascii="Times New Roman" w:hAnsi="Times New Roman" w:cs="Times New Roman"/>
          <w:sz w:val="28"/>
        </w:rPr>
        <w:t>сать</w:t>
      </w:r>
      <w:r w:rsidRPr="00C67FCD">
        <w:rPr>
          <w:rFonts w:ascii="Times New Roman" w:hAnsi="Times New Roman" w:cs="Times New Roman"/>
          <w:sz w:val="28"/>
        </w:rPr>
        <w:t xml:space="preserve"> не менее трех представителей этих растений.</w:t>
      </w:r>
    </w:p>
    <w:p w:rsidR="00961F51" w:rsidRDefault="00961F51" w:rsidP="00961F51">
      <w:pPr>
        <w:pStyle w:val="a4"/>
        <w:numPr>
          <w:ilvl w:val="0"/>
          <w:numId w:val="1"/>
        </w:numPr>
        <w:tabs>
          <w:tab w:val="left" w:pos="1134"/>
        </w:tabs>
        <w:spacing w:line="275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20A99">
        <w:rPr>
          <w:rFonts w:ascii="Times New Roman" w:hAnsi="Times New Roman" w:cs="Times New Roman"/>
          <w:sz w:val="28"/>
        </w:rPr>
        <w:t>Проведите методический анализ учебников</w:t>
      </w:r>
      <w:r>
        <w:rPr>
          <w:rFonts w:ascii="Times New Roman" w:hAnsi="Times New Roman" w:cs="Times New Roman"/>
          <w:sz w:val="28"/>
        </w:rPr>
        <w:t xml:space="preserve"> окружающего мира</w:t>
      </w:r>
      <w:r w:rsidRPr="00620A99">
        <w:rPr>
          <w:rFonts w:ascii="Times New Roman" w:hAnsi="Times New Roman" w:cs="Times New Roman"/>
          <w:sz w:val="28"/>
        </w:rPr>
        <w:t>:</w:t>
      </w:r>
      <w:r w:rsidRPr="00620A99">
        <w:t xml:space="preserve"> </w:t>
      </w:r>
      <w:r w:rsidRPr="00E65648">
        <w:rPr>
          <w:rFonts w:ascii="Times New Roman" w:hAnsi="Times New Roman" w:cs="Times New Roman"/>
          <w:sz w:val="28"/>
        </w:rPr>
        <w:t>Плешакова А.А. (УМК «Школа России»), Плешакова А.А., Новицкой М.Ю</w:t>
      </w:r>
      <w:r>
        <w:rPr>
          <w:rFonts w:ascii="Times New Roman" w:hAnsi="Times New Roman" w:cs="Times New Roman"/>
          <w:sz w:val="28"/>
        </w:rPr>
        <w:t>.</w:t>
      </w:r>
      <w:r w:rsidRPr="00E65648">
        <w:rPr>
          <w:rFonts w:ascii="Times New Roman" w:hAnsi="Times New Roman" w:cs="Times New Roman"/>
          <w:sz w:val="28"/>
        </w:rPr>
        <w:t xml:space="preserve"> (УМК «Перспектива»), Вахрушева А.А. (УМК «Школа 2100»), Виноградовой Н.Ф. (УМК «Начальная школа 21 века»)</w:t>
      </w:r>
      <w:r>
        <w:rPr>
          <w:rFonts w:ascii="Times New Roman" w:hAnsi="Times New Roman" w:cs="Times New Roman"/>
          <w:sz w:val="28"/>
        </w:rPr>
        <w:t>, укажите в каких классах и в каких темах изучаются голосеменные растения. Заполните таблицу.</w:t>
      </w:r>
    </w:p>
    <w:p w:rsidR="00961F51" w:rsidRDefault="00961F51" w:rsidP="00961F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5D8">
        <w:rPr>
          <w:rFonts w:ascii="Times New Roman" w:hAnsi="Times New Roman" w:cs="Times New Roman"/>
          <w:sz w:val="24"/>
          <w:szCs w:val="24"/>
        </w:rPr>
        <w:t xml:space="preserve">Изучение материала по ознакомлению с голосеменными растениями </w:t>
      </w:r>
    </w:p>
    <w:p w:rsidR="00961F51" w:rsidRPr="001D05D8" w:rsidRDefault="00961F51" w:rsidP="00961F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276"/>
        <w:gridCol w:w="5953"/>
      </w:tblGrid>
      <w:tr w:rsidR="00961F51" w:rsidRPr="001D05D8" w:rsidTr="006D3BDD">
        <w:tc>
          <w:tcPr>
            <w:tcW w:w="2405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5D8"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5D8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</w:tr>
      <w:tr w:rsidR="00961F51" w:rsidRPr="001D05D8" w:rsidTr="006D3BDD">
        <w:tc>
          <w:tcPr>
            <w:tcW w:w="2405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5D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УМК «Школа России»</w:t>
            </w:r>
            <w:r w:rsidRPr="001D05D8">
              <w:rPr>
                <w:rFonts w:ascii="Times New Roman" w:hAnsi="Times New Roman" w:cs="Times New Roman"/>
                <w:sz w:val="24"/>
                <w:szCs w:val="24"/>
              </w:rPr>
              <w:t xml:space="preserve"> «Окружающий мир»</w:t>
            </w:r>
          </w:p>
          <w:p w:rsidR="00961F51" w:rsidRPr="001D05D8" w:rsidRDefault="00961F51" w:rsidP="006D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5D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5D8">
              <w:rPr>
                <w:rFonts w:ascii="Times New Roman" w:hAnsi="Times New Roman" w:cs="Times New Roman"/>
                <w:sz w:val="24"/>
                <w:szCs w:val="24"/>
              </w:rPr>
              <w:t>А. Плешаков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51" w:rsidRPr="001D05D8" w:rsidTr="006D3BDD">
        <w:tc>
          <w:tcPr>
            <w:tcW w:w="2405" w:type="dxa"/>
            <w:shd w:val="clear" w:color="auto" w:fill="auto"/>
            <w:vAlign w:val="center"/>
          </w:tcPr>
          <w:p w:rsidR="00961F51" w:rsidRDefault="00961F51" w:rsidP="006D3BD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47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УМК «Перспектива»</w:t>
            </w:r>
          </w:p>
          <w:p w:rsidR="00961F51" w:rsidRPr="003A1886" w:rsidRDefault="00961F51" w:rsidP="006D3BD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1886">
              <w:rPr>
                <w:rFonts w:ascii="Times New Roman" w:hAnsi="Times New Roman" w:cs="Times New Roman"/>
                <w:iCs/>
                <w:sz w:val="24"/>
                <w:szCs w:val="24"/>
              </w:rPr>
              <w:t>«Окружающий мир»</w:t>
            </w:r>
          </w:p>
          <w:p w:rsidR="00961F51" w:rsidRDefault="00961F51" w:rsidP="006D3BD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1886">
              <w:rPr>
                <w:rFonts w:ascii="Times New Roman" w:hAnsi="Times New Roman" w:cs="Times New Roman"/>
                <w:iCs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A1886">
              <w:rPr>
                <w:rFonts w:ascii="Times New Roman" w:hAnsi="Times New Roman" w:cs="Times New Roman"/>
                <w:iCs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A188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Плешаков, </w:t>
            </w:r>
          </w:p>
          <w:p w:rsidR="00961F51" w:rsidRPr="001D05D8" w:rsidRDefault="00961F51" w:rsidP="006D3BD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1886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A1886">
              <w:rPr>
                <w:rFonts w:ascii="Times New Roman" w:hAnsi="Times New Roman" w:cs="Times New Roman"/>
                <w:iCs/>
                <w:sz w:val="24"/>
                <w:szCs w:val="24"/>
              </w:rPr>
              <w:t>Ю.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A188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Новицкая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51" w:rsidRPr="001D05D8" w:rsidTr="006D3BDD">
        <w:tc>
          <w:tcPr>
            <w:tcW w:w="2405" w:type="dxa"/>
            <w:shd w:val="clear" w:color="auto" w:fill="auto"/>
            <w:vAlign w:val="center"/>
          </w:tcPr>
          <w:p w:rsidR="00961F51" w:rsidRDefault="00961F51" w:rsidP="006D3BD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D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УМК «Школа 2100»</w:t>
            </w:r>
          </w:p>
          <w:p w:rsidR="00961F51" w:rsidRPr="00FA2D48" w:rsidRDefault="00961F51" w:rsidP="006D3BD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А. А. Вахрушев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51" w:rsidRPr="001D05D8" w:rsidTr="006D3BDD">
        <w:tc>
          <w:tcPr>
            <w:tcW w:w="2405" w:type="dxa"/>
            <w:shd w:val="clear" w:color="auto" w:fill="auto"/>
            <w:vAlign w:val="center"/>
          </w:tcPr>
          <w:p w:rsidR="00961F51" w:rsidRPr="00403B31" w:rsidRDefault="00961F51" w:rsidP="006D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УМК «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Начальная </w:t>
            </w:r>
            <w:r w:rsidRPr="00403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школа 21 века»</w:t>
            </w:r>
            <w:r w:rsidRPr="00403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3B31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«Окружающий мир»</w:t>
            </w:r>
            <w:r w:rsidRPr="00403B31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3B31">
              <w:rPr>
                <w:rFonts w:ascii="Times New Roman" w:hAnsi="Times New Roman" w:cs="Times New Roman"/>
                <w:sz w:val="24"/>
                <w:szCs w:val="24"/>
              </w:rPr>
              <w:t>Ф. Виноградова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961F51" w:rsidRPr="001D05D8" w:rsidRDefault="00961F51" w:rsidP="006D3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F51" w:rsidRPr="001D05D8" w:rsidRDefault="00961F51" w:rsidP="00961F51">
      <w:pPr>
        <w:tabs>
          <w:tab w:val="left" w:pos="1134"/>
        </w:tabs>
        <w:spacing w:after="0" w:line="275" w:lineRule="auto"/>
        <w:jc w:val="both"/>
        <w:rPr>
          <w:rFonts w:ascii="Times New Roman" w:hAnsi="Times New Roman" w:cs="Times New Roman"/>
          <w:sz w:val="28"/>
        </w:rPr>
      </w:pPr>
    </w:p>
    <w:p w:rsidR="00961F51" w:rsidRDefault="00961F51" w:rsidP="00961F51">
      <w:pPr>
        <w:tabs>
          <w:tab w:val="left" w:pos="1134"/>
        </w:tabs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</w:rPr>
      </w:pPr>
      <w:r w:rsidRPr="00A65267">
        <w:rPr>
          <w:rFonts w:ascii="Times New Roman" w:hAnsi="Times New Roman" w:cs="Times New Roman"/>
          <w:b/>
          <w:i/>
          <w:sz w:val="28"/>
        </w:rPr>
        <w:t>Контрольные вопросы</w:t>
      </w:r>
      <w:r>
        <w:rPr>
          <w:rFonts w:ascii="Times New Roman" w:hAnsi="Times New Roman" w:cs="Times New Roman"/>
          <w:b/>
          <w:i/>
          <w:sz w:val="28"/>
        </w:rPr>
        <w:t>:</w:t>
      </w:r>
    </w:p>
    <w:p w:rsidR="00961F51" w:rsidRPr="00FA24FC" w:rsidRDefault="00961F51" w:rsidP="00961F51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</w:rPr>
        <w:t>Дайте общую характеристику отдела голосеменных растений. Почему голосеменные получили такое название?</w:t>
      </w:r>
    </w:p>
    <w:p w:rsidR="00961F51" w:rsidRPr="00FA24FC" w:rsidRDefault="00961F51" w:rsidP="00961F51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FA24FC">
        <w:rPr>
          <w:rFonts w:ascii="Times New Roman" w:hAnsi="Times New Roman" w:cs="Times New Roman"/>
          <w:sz w:val="28"/>
        </w:rPr>
        <w:t>Где расположены у сосны пылинки и семяпочки?</w:t>
      </w:r>
      <w:r>
        <w:rPr>
          <w:rFonts w:ascii="Times New Roman" w:hAnsi="Times New Roman" w:cs="Times New Roman"/>
          <w:sz w:val="28"/>
        </w:rPr>
        <w:t xml:space="preserve"> </w:t>
      </w:r>
      <w:r w:rsidRPr="00FA24FC">
        <w:rPr>
          <w:rFonts w:ascii="Times New Roman" w:hAnsi="Times New Roman" w:cs="Times New Roman"/>
          <w:sz w:val="28"/>
        </w:rPr>
        <w:t>Как происходит опыление и оплодотворение у сосны? Чем отличается спермий от сперматозоида?</w:t>
      </w:r>
    </w:p>
    <w:p w:rsidR="00961F51" w:rsidRPr="00B6370B" w:rsidRDefault="00961F51" w:rsidP="00961F51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</w:rPr>
        <w:t>Как образуются семена у голосеменных растений? Как созревают и высыпаются семена у сосны и ели?</w:t>
      </w:r>
    </w:p>
    <w:p w:rsidR="00961F51" w:rsidRPr="00B6370B" w:rsidRDefault="00961F51" w:rsidP="00961F51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B6370B">
        <w:rPr>
          <w:rFonts w:ascii="Times New Roman" w:hAnsi="Times New Roman" w:cs="Times New Roman"/>
          <w:sz w:val="28"/>
        </w:rPr>
        <w:t>Каковы преимущества семян по сравнению со спорами? В чем заключается биологическое значение сем</w:t>
      </w:r>
      <w:r>
        <w:rPr>
          <w:rFonts w:ascii="Times New Roman" w:hAnsi="Times New Roman" w:cs="Times New Roman"/>
          <w:sz w:val="28"/>
        </w:rPr>
        <w:t>ян</w:t>
      </w:r>
      <w:r w:rsidRPr="00B6370B">
        <w:rPr>
          <w:rFonts w:ascii="Times New Roman" w:hAnsi="Times New Roman" w:cs="Times New Roman"/>
          <w:sz w:val="28"/>
        </w:rPr>
        <w:t xml:space="preserve"> голосеменных растений?</w:t>
      </w:r>
    </w:p>
    <w:p w:rsidR="00961F51" w:rsidRDefault="00961F51" w:rsidP="00961F51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C08A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Сопоставьте строение и условия обитания сосны и ели.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Составьте таблицу и занесите в нее полученные результаты.</w:t>
      </w:r>
    </w:p>
    <w:p w:rsidR="00961F51" w:rsidRPr="0021707D" w:rsidRDefault="00961F51" w:rsidP="00961F51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Перечислите наиболее важных представителей хвойных растений, отметив их географическое распространение и значение в природе, народном хозяйстве, медицине.</w:t>
      </w:r>
    </w:p>
    <w:p w:rsidR="00961F51" w:rsidRDefault="00961F51" w:rsidP="00961F51">
      <w:pPr>
        <w:pStyle w:val="a4"/>
        <w:tabs>
          <w:tab w:val="left" w:pos="709"/>
          <w:tab w:val="left" w:pos="993"/>
        </w:tabs>
        <w:ind w:left="567"/>
        <w:jc w:val="both"/>
        <w:rPr>
          <w:rFonts w:ascii="Times New Roman" w:hAnsi="Times New Roman" w:cs="Times New Roman"/>
          <w:sz w:val="28"/>
        </w:rPr>
      </w:pPr>
    </w:p>
    <w:p w:rsidR="00961F51" w:rsidRDefault="00961F51" w:rsidP="00961F51">
      <w:pPr>
        <w:pStyle w:val="a4"/>
        <w:tabs>
          <w:tab w:val="left" w:pos="709"/>
          <w:tab w:val="left" w:pos="993"/>
        </w:tabs>
        <w:spacing w:line="276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A0E3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Список литературы</w:t>
      </w:r>
    </w:p>
    <w:p w:rsidR="00961F51" w:rsidRPr="00FB3C9C" w:rsidRDefault="00961F51" w:rsidP="00961F51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Демина Г.В., Кадырова Л.Р. </w:t>
      </w:r>
      <w:r w:rsidRPr="00B3154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Ботаника: систематика высших растений: учебное пособие / сост. Г.В. Демина, Л.Р. Кадырова, Л.Ю. </w:t>
      </w:r>
      <w:proofErr w:type="spellStart"/>
      <w:r w:rsidRPr="00B3154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Халиуллина</w:t>
      </w:r>
      <w:proofErr w:type="spellEnd"/>
      <w:r w:rsidRPr="00B3154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Н.Б. Прохоренко. − Казань: КФУ, 2017. − 88 с.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Ссылка на ресурс: </w:t>
      </w:r>
      <w:hyperlink r:id="rId5" w:history="1">
        <w:r w:rsidRPr="005C46FB">
          <w:rPr>
            <w:rStyle w:val="a6"/>
            <w:rFonts w:ascii="Times New Roman" w:hAnsi="Times New Roman" w:cs="Times New Roman"/>
            <w:sz w:val="28"/>
          </w:rPr>
          <w:t>https://kpfu.ru/staff_files/F848677331/metodichka__okonchatelnyj_variant__2.pdf</w:t>
        </w:r>
      </w:hyperlink>
      <w:r w:rsidRPr="005C46FB">
        <w:rPr>
          <w:rFonts w:ascii="Times New Roman" w:hAnsi="Times New Roman" w:cs="Times New Roman"/>
          <w:sz w:val="28"/>
        </w:rPr>
        <w:t xml:space="preserve"> </w:t>
      </w:r>
    </w:p>
    <w:p w:rsidR="00961F51" w:rsidRPr="00FB3C9C" w:rsidRDefault="00961F51" w:rsidP="00961F51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spellStart"/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Долгачева</w:t>
      </w:r>
      <w:proofErr w:type="spellEnd"/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В. С. Ботаника: учеб. пособие для студентов вузов. - 3-е изд., стер. </w:t>
      </w:r>
      <w:r w:rsidRPr="005C46F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Москва: Академия, 2007. </w:t>
      </w:r>
      <w:r w:rsidRPr="005C46F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408 с.</w:t>
      </w:r>
    </w:p>
    <w:p w:rsidR="00961F51" w:rsidRDefault="00961F51" w:rsidP="00961F51">
      <w:pPr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Лялин Г. С. Систематика растений: учеб. пособие. </w:t>
      </w:r>
      <w:r w:rsidRPr="005C46F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Чебоксары: ЧГУ, 2013. </w:t>
      </w:r>
      <w:r w:rsidRPr="005C46F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362 с.</w:t>
      </w:r>
    </w:p>
    <w:p w:rsidR="005A0900" w:rsidRPr="00961F51" w:rsidRDefault="005A0900" w:rsidP="00961F51">
      <w:pPr>
        <w:jc w:val="both"/>
        <w:rPr>
          <w:b/>
          <w:i/>
        </w:rPr>
      </w:pPr>
    </w:p>
    <w:sectPr w:rsidR="005A0900" w:rsidRPr="00961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2E1"/>
    <w:multiLevelType w:val="hybridMultilevel"/>
    <w:tmpl w:val="8ACAEED4"/>
    <w:lvl w:ilvl="0" w:tplc="CA2C6D2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F23E3B"/>
    <w:multiLevelType w:val="hybridMultilevel"/>
    <w:tmpl w:val="547EBAA8"/>
    <w:lvl w:ilvl="0" w:tplc="449C7C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5667A"/>
    <w:multiLevelType w:val="hybridMultilevel"/>
    <w:tmpl w:val="0956917E"/>
    <w:lvl w:ilvl="0" w:tplc="159098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919"/>
    <w:rsid w:val="0001779B"/>
    <w:rsid w:val="00222379"/>
    <w:rsid w:val="003C175D"/>
    <w:rsid w:val="00453D56"/>
    <w:rsid w:val="00585776"/>
    <w:rsid w:val="005A0900"/>
    <w:rsid w:val="0062784B"/>
    <w:rsid w:val="00651403"/>
    <w:rsid w:val="006C738E"/>
    <w:rsid w:val="00786011"/>
    <w:rsid w:val="007A0919"/>
    <w:rsid w:val="00961F51"/>
    <w:rsid w:val="009F3E4F"/>
    <w:rsid w:val="00A73481"/>
    <w:rsid w:val="00B13D9D"/>
    <w:rsid w:val="00BB1E0B"/>
    <w:rsid w:val="00D46E45"/>
    <w:rsid w:val="00EB715A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6165"/>
  <w15:chartTrackingRefBased/>
  <w15:docId w15:val="{950CC242-4B14-49DE-AF1E-4A136C5B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F51"/>
    <w:rPr>
      <w:rFonts w:eastAsiaTheme="minorHAnsi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List Paragraph"/>
    <w:basedOn w:val="a"/>
    <w:uiPriority w:val="34"/>
    <w:qFormat/>
    <w:rsid w:val="00961F51"/>
    <w:pPr>
      <w:ind w:left="720"/>
      <w:contextualSpacing/>
    </w:pPr>
  </w:style>
  <w:style w:type="table" w:styleId="a5">
    <w:name w:val="Table Grid"/>
    <w:basedOn w:val="a1"/>
    <w:uiPriority w:val="39"/>
    <w:rsid w:val="00961F5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61F51"/>
    <w:rPr>
      <w:color w:val="0563C1" w:themeColor="hyperlink"/>
      <w:u w:val="single"/>
    </w:rPr>
  </w:style>
  <w:style w:type="character" w:styleId="a7">
    <w:name w:val="Strong"/>
    <w:qFormat/>
    <w:rsid w:val="00961F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pfu.ru/staff_files/F848677331/metodichka__okonchatelnyj_variant__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2020-11-14T06:24:00Z</dcterms:created>
  <dcterms:modified xsi:type="dcterms:W3CDTF">2020-11-14T06:25:00Z</dcterms:modified>
</cp:coreProperties>
</file>