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E9534E" w14:textId="77777777" w:rsidR="00ED0BC2" w:rsidRPr="00D54A0D" w:rsidRDefault="00ED0BC2" w:rsidP="00ED0BC2">
      <w:pPr>
        <w:spacing w:after="0" w:line="240" w:lineRule="auto"/>
        <w:ind w:firstLine="851"/>
        <w:jc w:val="center"/>
        <w:rPr>
          <w:rFonts w:ascii="Times New Roman" w:eastAsia="Times New Roman" w:hAnsi="Times New Roman" w:cs="Times New Roman"/>
          <w:b/>
          <w:sz w:val="28"/>
          <w:szCs w:val="28"/>
          <w:lang w:eastAsia="ru-RU"/>
        </w:rPr>
      </w:pPr>
      <w:r w:rsidRPr="00D54A0D">
        <w:rPr>
          <w:rFonts w:ascii="Times New Roman" w:eastAsia="Times New Roman" w:hAnsi="Times New Roman" w:cs="Times New Roman"/>
          <w:b/>
          <w:sz w:val="28"/>
          <w:szCs w:val="28"/>
          <w:lang w:eastAsia="ru-RU"/>
        </w:rPr>
        <w:t>Особенности формирования композиционных умении у младших школьников на уроках изобразительного искусства»</w:t>
      </w:r>
    </w:p>
    <w:p w14:paraId="072DDE10" w14:textId="77777777" w:rsidR="00ED0BC2" w:rsidRPr="00ED0BC2" w:rsidRDefault="00ED0BC2" w:rsidP="00ED0BC2">
      <w:pPr>
        <w:spacing w:after="0" w:line="240" w:lineRule="auto"/>
        <w:jc w:val="center"/>
        <w:rPr>
          <w:rFonts w:ascii="Times New Roman" w:eastAsia="Times New Roman" w:hAnsi="Times New Roman" w:cs="Times New Roman"/>
          <w:sz w:val="28"/>
          <w:szCs w:val="28"/>
          <w:lang w:eastAsia="ru-RU"/>
        </w:rPr>
      </w:pPr>
    </w:p>
    <w:p w14:paraId="05ACAFB5"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В Федеральном Государственном Стандарте Начального Общего Образования прописано, что современные задачи образования во многом связаны с практической реализацией идей развивающего обучения. Важной научно-практической задачей является организация в педагогическом процессе оптимальных условий для становления целостной, гармонически развитой личности. В этой связи возникает потребность в психолого-педагогических разработках новых методов обучения с целью развития у учащихся способности к активной творческой познавательной деятельности. </w:t>
      </w:r>
    </w:p>
    <w:p w14:paraId="4CDD6674"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Композиционные умения являются совокупностью освоенных способов выполнения действий по согласованию отношений между частями и целым, обеспечиваемые приобретенными знаниями о материалах, средствах, способах, приемах композиции.</w:t>
      </w:r>
    </w:p>
    <w:p w14:paraId="64B056B7"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Все композиционные умения направлены на достижение цельности образа и имеют «образную» природу, по этой причине их можно называть «образными». Но композиционные умения неоднородны по своему составу и могут быть разделены на компоненты. </w:t>
      </w:r>
    </w:p>
    <w:p w14:paraId="5BFB9DDE"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На данный момент эффективность работы современной школы определяется тем, в какой мере учебно-воспитательный процесс на уроках изобразительного искусства обеспечивает формирование композиционных умений у каждого школьника, эстетическое развитие творческой личности и готовит ее к познавательной и общественно-трудовой деятельности. Творческое развитие и саморазвитие младших школьников становится одной из главных стратегий и принципов современной педагогики.</w:t>
      </w:r>
    </w:p>
    <w:p w14:paraId="5EE4435C"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На уроках по изобразительному искусству первостепенной задачей является формирование композиционных умений, которое, в свою очередь, вытекает из развития основных познавательных процессов. Для того чтобы понять, как развиваются познавательные процессы у младших школьников нужно рассмотреть такие понятия как: воображение, восприятие, внимание, память и мышление и обратимся к трудам Л.С. Выготского. </w:t>
      </w:r>
    </w:p>
    <w:p w14:paraId="75F907F8"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Воображение младшего школьника формируется в процессе его учебной деятельности п</w:t>
      </w:r>
      <w:r>
        <w:rPr>
          <w:rFonts w:ascii="Times New Roman" w:eastAsia="Times New Roman" w:hAnsi="Times New Roman" w:cs="Times New Roman"/>
          <w:sz w:val="28"/>
          <w:szCs w:val="28"/>
          <w:lang w:eastAsia="ru-RU"/>
        </w:rPr>
        <w:t>од влиянием ее требований. Л.С. </w:t>
      </w:r>
      <w:r w:rsidRPr="00D54A0D">
        <w:rPr>
          <w:rFonts w:ascii="Times New Roman" w:eastAsia="Times New Roman" w:hAnsi="Times New Roman" w:cs="Times New Roman"/>
          <w:sz w:val="28"/>
          <w:szCs w:val="28"/>
          <w:lang w:eastAsia="ru-RU"/>
        </w:rPr>
        <w:t>Выготский утверждает, что основная тенденция в развитии детского воображения - это переход к все более правильному и полному отражению действительности. Речь идет о реализме детского воображения (в игре, например, у ребенка увеличивается требовательность к правдоподобию в игровой ситуации).</w:t>
      </w:r>
    </w:p>
    <w:p w14:paraId="6DB3B658"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Следует отметить, что дети не лишены фантазирования, находящегося в разладе с действительностью. Фантазирование играет значительную роль и занимает определенное место в жизни ребенка. </w:t>
      </w:r>
    </w:p>
    <w:p w14:paraId="2267348C"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Воображение младшего школьника характеризируется наличием элементов репродуктивности, простого воспроизведения. С возрастом элементов репродуктивности в воображении младшего школьника становится </w:t>
      </w:r>
      <w:r w:rsidRPr="00D54A0D">
        <w:rPr>
          <w:rFonts w:ascii="Times New Roman" w:eastAsia="Times New Roman" w:hAnsi="Times New Roman" w:cs="Times New Roman"/>
          <w:sz w:val="28"/>
          <w:szCs w:val="28"/>
          <w:lang w:eastAsia="ru-RU"/>
        </w:rPr>
        <w:lastRenderedPageBreak/>
        <w:t>меньше и в большей степени появляется творческая переработка представлений.</w:t>
      </w:r>
    </w:p>
    <w:p w14:paraId="6C57ABF5"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Быстрое сенсорное развитие ребенка в дошкольном возрасте приводит к тому, что младший школьник обладает достаточным уровнем развития восприятия: у него высокий уровень остроты зрения, слуха, ориентировки на форму и цвет предмета. Процесс обучения предъявляет новые требования к его восприятию. В процессе восприятия учебной информации нужна произвольность и осмысленность деятельности учащихся, они воспринимают различные образцы, в соответствии с которыми должны действовать. Произвольность и осмысленность действий тесно взаимосвязаны и развиваются одновременно.</w:t>
      </w:r>
    </w:p>
    <w:p w14:paraId="7A6CD2AE"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Если для дошкольников было характерно анализирующее восприятие, то к концу младшего школьного возраста, при соответствующем обучении, появляется синтезирующее восприятие. Развивающийся интеллект дает возможность устанавливать связи между элементами воспринимаемого. </w:t>
      </w:r>
    </w:p>
    <w:p w14:paraId="3BDB6701"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Процесс овладения знаниями, умениями и навыками требует постоянного и эффективного самоконтроля детей, что возможно только при форсированности достаточно высокого уровня произвольного внимания. Как известно, у дошкольника преобладает непроизвольное внимание, оно же в первое время обучения преобладает и у младших школьников. Вот почему развитие произвольного внимания становится условием дальнейшей успешной учебной деятельности школьника, а, следовательно, и задачей первостепенной важности для учителя. В начале обучения, как и в дошкольном возрасте, внимание ученика привлекает лишь внешняя сторона вещей. Внешние впечатления захватывают учащихся. Однако это мешает им проникнуть в суть вещей (событий, явлений), затрудняет и контроль над своей деятельностью. Если учитель постоянно заботится о руководстве развитием произвольного внимания младших школьников, то в течение их обучения в начальных классах оно формируется очень интенсивно.</w:t>
      </w:r>
    </w:p>
    <w:p w14:paraId="6B0B6CB3"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Память в младшем школьном возрасте развивается в двух направлениях — произвольности и осмысленности. Дети непроизвольно запоминают учебный материал, вызывающий у них интерес, преподнесенный в игровой форме, связанный с яркими наглядными пособиями или образами- воспоминаниями и т.д. Но, в отличие от дошкольников, они способны целенаправленно, произвольно запоминать материал, им не интересный. С каждым годом все в большей мере обучение строится с опорой на произвольную память.</w:t>
      </w:r>
    </w:p>
    <w:p w14:paraId="3055F8FA"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Память детей младшего школьного возраста является хорошей, и это в первую очередь касается механической памяти, которая за первые три-четыре года учения в школе прогрессирует достаточно быстро. Несколько отстает в своем развитии опосредствованная, логическая память (или смысловая память), так как в большинстве случаев ребенок, будучи занят учением, трудом, игрой и общением, вполне обходится механической памятью. Совершенствование смысловой памяти в этом возрасте идет через осмысливание учебного материала. Когда ребенок осмысливает учебный </w:t>
      </w:r>
      <w:r w:rsidRPr="00D54A0D">
        <w:rPr>
          <w:rFonts w:ascii="Times New Roman" w:eastAsia="Times New Roman" w:hAnsi="Times New Roman" w:cs="Times New Roman"/>
          <w:sz w:val="28"/>
          <w:szCs w:val="28"/>
          <w:lang w:eastAsia="ru-RU"/>
        </w:rPr>
        <w:lastRenderedPageBreak/>
        <w:t>материал, понимает его, он его одновременно и запоминает. Таким образом, интеллектуальная работа является в то же время мнемонической деятельностью, мышление и смысловая память оказываются неразрывно связанными.</w:t>
      </w:r>
    </w:p>
    <w:p w14:paraId="6D3D62AA"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Очень большие изменения в процессе обучения претерпевает мышление младшего школьника. Если восприятие и память к началу школьного обучения уже проделали значительный путь развития, как правильно отмечал выдающийся советский психолог Л. С. Выготский, то интенсивное развитие интеллекта происходит в младшем школьном возрасте. Развитие мышления приводит к качественной перестройке восприятия и памяти, к превращению их в произвольные, регулируемые процессы. В школьный возраст, указывал </w:t>
      </w:r>
      <w:r>
        <w:rPr>
          <w:rFonts w:ascii="Times New Roman" w:eastAsia="Times New Roman" w:hAnsi="Times New Roman" w:cs="Times New Roman"/>
          <w:sz w:val="28"/>
          <w:szCs w:val="28"/>
          <w:lang w:eastAsia="ru-RU"/>
        </w:rPr>
        <w:t xml:space="preserve">Л.С. </w:t>
      </w:r>
      <w:r w:rsidRPr="00D54A0D">
        <w:rPr>
          <w:rFonts w:ascii="Times New Roman" w:eastAsia="Times New Roman" w:hAnsi="Times New Roman" w:cs="Times New Roman"/>
          <w:sz w:val="28"/>
          <w:szCs w:val="28"/>
          <w:lang w:eastAsia="ru-RU"/>
        </w:rPr>
        <w:t>Выготский, ребенок вступает с относительно слабой функцией интеллекта (сравнительно с функциями восприятия и памяти). Но интеллект претерпевает такое развитие, которое не проделывают больше, ни память, ни восприятие. Здесь особенно отчетливо сказывается стимулирующая роль содержания и методов обучения, роль учителя как организатора учебно-воспитательного процесса. Исследования показали, что при разной организации учебного процесса, при изменении содержания обучения, в зависимости от разной его методики можно получить совершенно разные характеристики мышления детей младшего школьного возраста.</w:t>
      </w:r>
    </w:p>
    <w:p w14:paraId="66FEF769"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Если любой из этих аспектов представлен слабо, то интеллектуальное развитие ребенка идет как односторонний процесс. При доминировании практических действий преимущественно развивается наглядно-действенное мышление, но может отставать образное и словесно-логическое. Когда преобладает образное мышление, то можно обнаружить задержки в развитии практического и теоретического интеллекта. При особом внимании только к умению рассуждать вслух у детей нередко наблюдается отставание в практическом мышлении и бедность образного мира. Все это, в конечном счете, может сдерживать общий интеллектуальный прогресс ребенка.</w:t>
      </w:r>
    </w:p>
    <w:p w14:paraId="5E666776"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Индивидуальные особенности мышления. В конце младшего школьного возраста (и позже) проявляются индивидуальные различия: среди детей психологами выделяются группы «теоретиков», которые легко решают учебные задачи в словесном плане, «практиков», которым нужна опора на наглядность и практические действия, и «художников» с ярким образным мышлением. У большинства детей наблюдается относительное равновесие между разными видами мышления. В этом же возрасте достаточно хорошо раскрываются общие и специальные способности детей. Развивающее обучение.</w:t>
      </w:r>
    </w:p>
    <w:p w14:paraId="199BFE6C" w14:textId="77777777" w:rsidR="00ED0BC2" w:rsidRPr="00D54A0D"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Обучение изобразительному искусству активизирует творческую и познавательную деятельность школьников и оказывает положительное влияние на формирование композиционных умений и их эстетическую культуру. </w:t>
      </w:r>
    </w:p>
    <w:p w14:paraId="107C45EF" w14:textId="168E56F8" w:rsidR="00ED0BC2" w:rsidRDefault="00ED0BC2" w:rsidP="00ED0BC2">
      <w:pPr>
        <w:spacing w:after="0" w:line="240" w:lineRule="auto"/>
        <w:ind w:firstLine="851"/>
        <w:jc w:val="both"/>
        <w:rPr>
          <w:rFonts w:ascii="Times New Roman" w:eastAsia="Times New Roman" w:hAnsi="Times New Roman" w:cs="Times New Roman"/>
          <w:sz w:val="28"/>
          <w:szCs w:val="28"/>
          <w:lang w:eastAsia="ru-RU"/>
        </w:rPr>
      </w:pPr>
      <w:r w:rsidRPr="00D54A0D">
        <w:rPr>
          <w:rFonts w:ascii="Times New Roman" w:eastAsia="Times New Roman" w:hAnsi="Times New Roman" w:cs="Times New Roman"/>
          <w:sz w:val="28"/>
          <w:szCs w:val="28"/>
          <w:lang w:eastAsia="ru-RU"/>
        </w:rPr>
        <w:t xml:space="preserve">Программы Б.М. </w:t>
      </w:r>
      <w:proofErr w:type="spellStart"/>
      <w:r w:rsidRPr="00D54A0D">
        <w:rPr>
          <w:rFonts w:ascii="Times New Roman" w:eastAsia="Times New Roman" w:hAnsi="Times New Roman" w:cs="Times New Roman"/>
          <w:sz w:val="28"/>
          <w:szCs w:val="28"/>
          <w:lang w:eastAsia="ru-RU"/>
        </w:rPr>
        <w:t>Неменского</w:t>
      </w:r>
      <w:proofErr w:type="spellEnd"/>
      <w:r w:rsidRPr="00D54A0D">
        <w:rPr>
          <w:rFonts w:ascii="Times New Roman" w:eastAsia="Times New Roman" w:hAnsi="Times New Roman" w:cs="Times New Roman"/>
          <w:sz w:val="28"/>
          <w:szCs w:val="28"/>
          <w:lang w:eastAsia="ru-RU"/>
        </w:rPr>
        <w:t>, В</w:t>
      </w:r>
      <w:r>
        <w:rPr>
          <w:rFonts w:ascii="Times New Roman" w:eastAsia="Times New Roman" w:hAnsi="Times New Roman" w:cs="Times New Roman"/>
          <w:sz w:val="28"/>
          <w:szCs w:val="28"/>
          <w:lang w:eastAsia="ru-RU"/>
        </w:rPr>
        <w:t>.С. Кузина, Н.Н.</w:t>
      </w:r>
      <w:r w:rsidR="006917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Ростовцева, Е.В. </w:t>
      </w:r>
      <w:r w:rsidRPr="00D54A0D">
        <w:rPr>
          <w:rFonts w:ascii="Times New Roman" w:eastAsia="Times New Roman" w:hAnsi="Times New Roman" w:cs="Times New Roman"/>
          <w:sz w:val="28"/>
          <w:szCs w:val="28"/>
          <w:lang w:eastAsia="ru-RU"/>
        </w:rPr>
        <w:t xml:space="preserve">Шорохова по предмету «изобразительное искусство» строятся таким </w:t>
      </w:r>
      <w:r w:rsidRPr="00D54A0D">
        <w:rPr>
          <w:rFonts w:ascii="Times New Roman" w:eastAsia="Times New Roman" w:hAnsi="Times New Roman" w:cs="Times New Roman"/>
          <w:sz w:val="28"/>
          <w:szCs w:val="28"/>
          <w:lang w:eastAsia="ru-RU"/>
        </w:rPr>
        <w:lastRenderedPageBreak/>
        <w:t>образом, чтобы ребенок мог постепенно перейти от цвета к форме, от формы к ритму и далее к решению композиционных задач. Основной целью обучения изобразительному искусству в начальной школе является активизация творческой деятельности учащегося как основного фактора развития личности. Основным средством художественной выразительности у младших школьников является цвет, постепенно к нему прибавляются форма, ритм и композиция. Степень выразительности выполненных работ зависит от развития образного видения ребенка, запаса впечатлений и уровня развития изобразительных способностей.</w:t>
      </w:r>
    </w:p>
    <w:p w14:paraId="0A93AD5B" w14:textId="77777777" w:rsidR="0016644E" w:rsidRPr="00D54A0D" w:rsidRDefault="0016644E" w:rsidP="00ED0BC2">
      <w:pPr>
        <w:spacing w:after="0" w:line="240" w:lineRule="auto"/>
        <w:ind w:firstLine="851"/>
        <w:jc w:val="both"/>
        <w:rPr>
          <w:rFonts w:ascii="Times New Roman" w:eastAsia="Times New Roman" w:hAnsi="Times New Roman" w:cs="Times New Roman"/>
          <w:sz w:val="28"/>
          <w:szCs w:val="28"/>
          <w:lang w:eastAsia="ru-RU"/>
        </w:rPr>
      </w:pPr>
    </w:p>
    <w:p w14:paraId="5E6E3321" w14:textId="77777777" w:rsidR="0016644E" w:rsidRDefault="00ED0BC2" w:rsidP="00606E96">
      <w:pPr>
        <w:spacing w:after="0" w:line="240" w:lineRule="auto"/>
        <w:ind w:left="164" w:right="164"/>
        <w:jc w:val="center"/>
        <w:outlineLvl w:val="1"/>
        <w:rPr>
          <w:rFonts w:ascii="Times New Roman" w:eastAsia="Times New Roman" w:hAnsi="Times New Roman" w:cs="Times New Roman"/>
          <w:b/>
          <w:bCs/>
          <w:sz w:val="28"/>
          <w:szCs w:val="28"/>
          <w:lang w:eastAsia="ru-RU"/>
        </w:rPr>
      </w:pPr>
      <w:r w:rsidRPr="00ED0BC2">
        <w:rPr>
          <w:rFonts w:ascii="Times New Roman" w:eastAsia="Times New Roman" w:hAnsi="Times New Roman" w:cs="Times New Roman"/>
          <w:b/>
          <w:bCs/>
          <w:sz w:val="28"/>
          <w:szCs w:val="28"/>
          <w:lang w:eastAsia="ru-RU"/>
        </w:rPr>
        <w:t>Композиция в рисовании с натуры у школьников</w:t>
      </w:r>
    </w:p>
    <w:p w14:paraId="44AC663C" w14:textId="77777777" w:rsidR="00606E96" w:rsidRPr="00A1325B" w:rsidRDefault="00606E96" w:rsidP="00606E96">
      <w:pPr>
        <w:spacing w:after="0" w:line="240" w:lineRule="auto"/>
        <w:ind w:firstLine="851"/>
        <w:rPr>
          <w:rFonts w:ascii="Times New Roman" w:hAnsi="Times New Roman" w:cs="Times New Roman"/>
          <w:sz w:val="28"/>
          <w:szCs w:val="28"/>
        </w:rPr>
      </w:pPr>
      <w:r>
        <w:rPr>
          <w:rFonts w:ascii="Times New Roman" w:eastAsia="Times New Roman" w:hAnsi="Times New Roman" w:cs="Times New Roman"/>
          <w:b/>
          <w:bCs/>
          <w:sz w:val="28"/>
          <w:szCs w:val="28"/>
          <w:lang w:eastAsia="ru-RU"/>
        </w:rPr>
        <w:t xml:space="preserve">         </w:t>
      </w:r>
      <w:r w:rsidR="0016644E">
        <w:rPr>
          <w:rFonts w:ascii="Times New Roman" w:eastAsia="Times New Roman" w:hAnsi="Times New Roman" w:cs="Times New Roman"/>
          <w:b/>
          <w:bCs/>
          <w:sz w:val="28"/>
          <w:szCs w:val="28"/>
          <w:lang w:eastAsia="ru-RU"/>
        </w:rPr>
        <w:t>(</w:t>
      </w:r>
      <w:r w:rsidRPr="00A1325B">
        <w:rPr>
          <w:rFonts w:ascii="Times New Roman" w:hAnsi="Times New Roman" w:cs="Times New Roman"/>
          <w:sz w:val="28"/>
          <w:szCs w:val="28"/>
        </w:rPr>
        <w:t xml:space="preserve">«Школа рисунка </w:t>
      </w:r>
      <w:r>
        <w:rPr>
          <w:rFonts w:ascii="Times New Roman" w:hAnsi="Times New Roman" w:cs="Times New Roman"/>
          <w:sz w:val="28"/>
          <w:szCs w:val="28"/>
        </w:rPr>
        <w:t>-</w:t>
      </w:r>
      <w:r w:rsidRPr="00A1325B">
        <w:rPr>
          <w:rFonts w:ascii="Times New Roman" w:hAnsi="Times New Roman" w:cs="Times New Roman"/>
          <w:sz w:val="28"/>
          <w:szCs w:val="28"/>
        </w:rPr>
        <w:t xml:space="preserve"> всеобщая графическая грамота»</w:t>
      </w:r>
    </w:p>
    <w:p w14:paraId="24DADF32" w14:textId="77777777" w:rsidR="00606E96" w:rsidRPr="00A1325B" w:rsidRDefault="00606E96" w:rsidP="00606E96">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A1325B">
        <w:rPr>
          <w:rFonts w:ascii="Times New Roman" w:hAnsi="Times New Roman" w:cs="Times New Roman"/>
          <w:sz w:val="28"/>
          <w:szCs w:val="28"/>
        </w:rPr>
        <w:t>Традиционная программа.</w:t>
      </w:r>
      <w:r w:rsidRPr="00606E96">
        <w:rPr>
          <w:rFonts w:ascii="Times New Roman" w:hAnsi="Times New Roman" w:cs="Times New Roman"/>
          <w:sz w:val="28"/>
          <w:szCs w:val="28"/>
        </w:rPr>
        <w:t xml:space="preserve"> </w:t>
      </w:r>
      <w:r>
        <w:rPr>
          <w:rFonts w:ascii="Times New Roman" w:hAnsi="Times New Roman" w:cs="Times New Roman"/>
          <w:sz w:val="28"/>
          <w:szCs w:val="28"/>
        </w:rPr>
        <w:t>В. С. Кузин)</w:t>
      </w:r>
    </w:p>
    <w:p w14:paraId="7BB13B01" w14:textId="77777777" w:rsidR="00606E96" w:rsidRPr="00A1325B" w:rsidRDefault="00606E96" w:rsidP="00606E96">
      <w:pPr>
        <w:spacing w:after="0" w:line="240" w:lineRule="auto"/>
        <w:ind w:firstLine="851"/>
        <w:jc w:val="center"/>
        <w:rPr>
          <w:rFonts w:ascii="Times New Roman" w:hAnsi="Times New Roman" w:cs="Times New Roman"/>
          <w:sz w:val="28"/>
          <w:szCs w:val="28"/>
        </w:rPr>
      </w:pPr>
    </w:p>
    <w:p w14:paraId="59319E42" w14:textId="77777777" w:rsidR="00ED0BC2" w:rsidRPr="00ED0BC2" w:rsidRDefault="00ED0BC2" w:rsidP="00606E96">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В процессе выполнения рисунков или живописных работ с натуры задачи композиции сводятся в основном к умению удачно располагать изображаемый предмет или группу предметов на листе бумаги. Здесь учащиеся начиная с I класса способны учитывать четыре основных правила. </w:t>
      </w:r>
    </w:p>
    <w:p w14:paraId="5F911E6B"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1. Начинать рисование с натуры одного или нескольких предметов следует с той точки зрения, с которой один предмет выглядит наиболее выразительно, а группа предметов интересно компонуется в форме листа. </w:t>
      </w:r>
    </w:p>
    <w:p w14:paraId="5D48E3E8"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2. Немаловажное значение имеет и выбор уровня зрения на объекты изображения, так как это значительно влияет на характер композиции, на ее выразительность. </w:t>
      </w:r>
    </w:p>
    <w:p w14:paraId="505C30D8"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Вопросы рисования с натуры одного или группы предметов с разных уровней зрения мало исследованы. Однако педагогическая практика накопила в этом отношении определенный опыт</w:t>
      </w:r>
      <w:proofErr w:type="gramStart"/>
      <w:r w:rsidR="0016644E">
        <w:rPr>
          <w:rFonts w:ascii="Times New Roman" w:eastAsia="Times New Roman" w:hAnsi="Times New Roman" w:cs="Times New Roman"/>
          <w:sz w:val="28"/>
          <w:szCs w:val="28"/>
          <w:lang w:eastAsia="ru-RU"/>
        </w:rPr>
        <w:t>¸</w:t>
      </w:r>
      <w:r w:rsidRPr="00ED0BC2">
        <w:rPr>
          <w:rFonts w:ascii="Times New Roman" w:eastAsia="Times New Roman" w:hAnsi="Times New Roman" w:cs="Times New Roman"/>
          <w:sz w:val="28"/>
          <w:szCs w:val="28"/>
          <w:lang w:eastAsia="ru-RU"/>
        </w:rPr>
        <w:t xml:space="preserve"> </w:t>
      </w:r>
      <w:r w:rsidR="0016644E">
        <w:rPr>
          <w:rFonts w:ascii="Times New Roman" w:eastAsia="Times New Roman" w:hAnsi="Times New Roman" w:cs="Times New Roman"/>
          <w:sz w:val="28"/>
          <w:szCs w:val="28"/>
          <w:lang w:eastAsia="ru-RU"/>
        </w:rPr>
        <w:t>к</w:t>
      </w:r>
      <w:r w:rsidRPr="00ED0BC2">
        <w:rPr>
          <w:rFonts w:ascii="Times New Roman" w:eastAsia="Times New Roman" w:hAnsi="Times New Roman" w:cs="Times New Roman"/>
          <w:sz w:val="28"/>
          <w:szCs w:val="28"/>
          <w:lang w:eastAsia="ru-RU"/>
        </w:rPr>
        <w:t>роме того</w:t>
      </w:r>
      <w:proofErr w:type="gramEnd"/>
      <w:r w:rsidRPr="00ED0BC2">
        <w:rPr>
          <w:rFonts w:ascii="Times New Roman" w:eastAsia="Times New Roman" w:hAnsi="Times New Roman" w:cs="Times New Roman"/>
          <w:sz w:val="28"/>
          <w:szCs w:val="28"/>
          <w:lang w:eastAsia="ru-RU"/>
        </w:rPr>
        <w:t xml:space="preserve">, проведенные исследования </w:t>
      </w:r>
      <w:r w:rsidR="0016644E">
        <w:rPr>
          <w:rFonts w:ascii="Times New Roman" w:eastAsia="Times New Roman" w:hAnsi="Times New Roman" w:cs="Times New Roman"/>
          <w:sz w:val="28"/>
          <w:szCs w:val="28"/>
          <w:lang w:eastAsia="ru-RU"/>
        </w:rPr>
        <w:t xml:space="preserve">Е.В. </w:t>
      </w:r>
      <w:proofErr w:type="spellStart"/>
      <w:r w:rsidR="0016644E">
        <w:rPr>
          <w:rFonts w:ascii="Times New Roman" w:eastAsia="Times New Roman" w:hAnsi="Times New Roman" w:cs="Times New Roman"/>
          <w:sz w:val="28"/>
          <w:szCs w:val="28"/>
          <w:lang w:eastAsia="ru-RU"/>
        </w:rPr>
        <w:t>Шороховым</w:t>
      </w:r>
      <w:proofErr w:type="spellEnd"/>
      <w:r w:rsidR="0016644E">
        <w:rPr>
          <w:rFonts w:ascii="Times New Roman" w:eastAsia="Times New Roman" w:hAnsi="Times New Roman" w:cs="Times New Roman"/>
          <w:sz w:val="28"/>
          <w:szCs w:val="28"/>
          <w:lang w:eastAsia="ru-RU"/>
        </w:rPr>
        <w:t xml:space="preserve"> </w:t>
      </w:r>
      <w:r w:rsidRPr="00ED0BC2">
        <w:rPr>
          <w:rFonts w:ascii="Times New Roman" w:eastAsia="Times New Roman" w:hAnsi="Times New Roman" w:cs="Times New Roman"/>
          <w:sz w:val="28"/>
          <w:szCs w:val="28"/>
          <w:lang w:eastAsia="ru-RU"/>
        </w:rPr>
        <w:t xml:space="preserve">в какой-то степени позволяют понять возможности учащихся в рисовании предметов с натуры с разных уровней зрения. Разница уровня зрения имеет большое значение для школьника. </w:t>
      </w:r>
    </w:p>
    <w:p w14:paraId="7BCAA814"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Начиная с IV класса </w:t>
      </w:r>
      <w:r w:rsidR="0016644E">
        <w:rPr>
          <w:rFonts w:ascii="Times New Roman" w:eastAsia="Times New Roman" w:hAnsi="Times New Roman" w:cs="Times New Roman"/>
          <w:sz w:val="28"/>
          <w:szCs w:val="28"/>
          <w:lang w:eastAsia="ru-RU"/>
        </w:rPr>
        <w:t xml:space="preserve">обучающиеся </w:t>
      </w:r>
      <w:r w:rsidRPr="00ED0BC2">
        <w:rPr>
          <w:rFonts w:ascii="Times New Roman" w:eastAsia="Times New Roman" w:hAnsi="Times New Roman" w:cs="Times New Roman"/>
          <w:sz w:val="28"/>
          <w:szCs w:val="28"/>
          <w:lang w:eastAsia="ru-RU"/>
        </w:rPr>
        <w:t xml:space="preserve">способны рисовать с натуры предмет или группу объектов на разных уровнях зрения, т.е. изображать предметы и на уровне глаз рисующего, и выше, и ниже. Однако легче им дается изображение на уровне глаз и ниже линии горизонта. Интересно дети могут решить задачу построения рисунка и при точке зрения сверху. Это объясняется тем, что еще в младшем дошкольном возрасте они часто рисовали как бы при виде сверху, когда плоскость листа бумаги рассматривалась как горизонтальная плоскость, как плоскость земли, на которую юные рисовальщики «ставили» объекты, видя их как бы с боку. Однако в IV классе ученики уже умеют правильно строить предметы в рисунок, пользуясь элементарными знаниями перспективы. </w:t>
      </w:r>
    </w:p>
    <w:p w14:paraId="289F10C3"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Сложнее ученикам IV класса показать в своих рисунках предметы, которые они видят снизу. В этих случаях плоскость, на которой стоит натура, закрывает нижние части рисуемых объектов, что и затрудняет их правильное конструктивное построение. </w:t>
      </w:r>
    </w:p>
    <w:p w14:paraId="7952C84D"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lastRenderedPageBreak/>
        <w:t xml:space="preserve">Для учащихся I - III классов в основном следует рекомендовать рисование различных предметов с натуры с уровня горизонта (предметы находятся на уровне глаз рисующегося или несколько ниже). рисование с других уровней зрения для них сложно, так как их зрения по перспективе еще незначительны. </w:t>
      </w:r>
    </w:p>
    <w:p w14:paraId="77DB2C67"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Конечно, ученики I-III классов рисуют с натуры предметы и при верхнем уровне зрения, когда натура находится ниже уровня глаз (иногда значительно ниже). Однако при этом они изображают горизонтальную плоскость как бы при виде сверху, а предметы при виде с уровня горизонта. Пытаясь же учитывать явления перспективы, они испытывают затруднения, так как их пространственное мышление еще недостаточно развито </w:t>
      </w:r>
    </w:p>
    <w:p w14:paraId="2E436421" w14:textId="77777777" w:rsidR="00ED0BC2" w:rsidRPr="0016644E" w:rsidRDefault="00ED0BC2" w:rsidP="0016644E">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3. Школьники выбирают наиболее подходящий, способствующий большей выразительности рисунка формат листа бумаги. В зависимости от характера предмета или группы предметов (их габаритов) ученики берут лист бумаги горизонтально или вертикально. Начиная с IV класса</w:t>
      </w:r>
      <w:r w:rsidR="0016644E">
        <w:rPr>
          <w:rFonts w:ascii="Times New Roman" w:eastAsia="Times New Roman" w:hAnsi="Times New Roman" w:cs="Times New Roman"/>
          <w:sz w:val="28"/>
          <w:szCs w:val="28"/>
          <w:lang w:eastAsia="ru-RU"/>
        </w:rPr>
        <w:t>,</w:t>
      </w:r>
      <w:r w:rsidRPr="00ED0BC2">
        <w:rPr>
          <w:rFonts w:ascii="Times New Roman" w:eastAsia="Times New Roman" w:hAnsi="Times New Roman" w:cs="Times New Roman"/>
          <w:sz w:val="28"/>
          <w:szCs w:val="28"/>
          <w:lang w:eastAsia="ru-RU"/>
        </w:rPr>
        <w:t xml:space="preserve"> </w:t>
      </w:r>
      <w:r w:rsidR="0016644E">
        <w:rPr>
          <w:rFonts w:ascii="Times New Roman" w:eastAsia="Times New Roman" w:hAnsi="Times New Roman" w:cs="Times New Roman"/>
          <w:sz w:val="28"/>
          <w:szCs w:val="28"/>
          <w:lang w:eastAsia="ru-RU"/>
        </w:rPr>
        <w:t>обучаю</w:t>
      </w:r>
      <w:r w:rsidRPr="00ED0BC2">
        <w:rPr>
          <w:rFonts w:ascii="Times New Roman" w:eastAsia="Times New Roman" w:hAnsi="Times New Roman" w:cs="Times New Roman"/>
          <w:sz w:val="28"/>
          <w:szCs w:val="28"/>
          <w:lang w:eastAsia="ru-RU"/>
        </w:rPr>
        <w:t>щиеся уже могут взятый вертикально или горизонтально лист бумаги частично отчертить, обрезать, так как чувствуют более точный формат для каждой конкретной натуры</w:t>
      </w:r>
      <w:r w:rsidR="0016644E">
        <w:rPr>
          <w:rFonts w:ascii="Times New Roman" w:eastAsia="Times New Roman" w:hAnsi="Times New Roman" w:cs="Times New Roman"/>
          <w:sz w:val="28"/>
          <w:szCs w:val="28"/>
          <w:lang w:eastAsia="ru-RU"/>
        </w:rPr>
        <w:t>.</w:t>
      </w:r>
      <w:r w:rsidRPr="00ED0BC2">
        <w:rPr>
          <w:rFonts w:ascii="Times New Roman" w:eastAsia="Times New Roman" w:hAnsi="Times New Roman" w:cs="Times New Roman"/>
          <w:sz w:val="28"/>
          <w:szCs w:val="28"/>
          <w:lang w:eastAsia="ru-RU"/>
        </w:rPr>
        <w:t xml:space="preserve"> </w:t>
      </w:r>
    </w:p>
    <w:p w14:paraId="6A651170"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4. Учащиеся обращают внимание на необходимость брать такие размеры изображаемых предметов, которые были соразмерны площади листа, т. е. решают вопрос масштабности композиции. </w:t>
      </w:r>
    </w:p>
    <w:p w14:paraId="425AF285"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рисовании с натуры одного объекта (предметы быта, игрушки, механизмы, здания, деревья, фигуры людей и т. д.) для выразительности композиции особо важны размеры изображения. Причем размер изображения обязательно зависит от замысла автора рисунка. </w:t>
      </w:r>
    </w:p>
    <w:p w14:paraId="3616A352"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Нередко при рисовании с натуры одного объекта школьники сознательно увеличивают его размеры до такой степени, что изображение не только касается краев листа, но и даже выходит за «раму». Это не считается недостатком, так как ученики сознательно стремятся изобразить не весь объект, а лишь некоторые, наиболее важные его части. Это можно отнести к рисованию головы человека. Ученики нередко изображают </w:t>
      </w:r>
      <w:proofErr w:type="spellStart"/>
      <w:r w:rsidRPr="00ED0BC2">
        <w:rPr>
          <w:rFonts w:ascii="Times New Roman" w:eastAsia="Times New Roman" w:hAnsi="Times New Roman" w:cs="Times New Roman"/>
          <w:sz w:val="28"/>
          <w:szCs w:val="28"/>
          <w:lang w:eastAsia="ru-RU"/>
        </w:rPr>
        <w:t>полифигуру</w:t>
      </w:r>
      <w:proofErr w:type="spellEnd"/>
      <w:r w:rsidRPr="00ED0BC2">
        <w:rPr>
          <w:rFonts w:ascii="Times New Roman" w:eastAsia="Times New Roman" w:hAnsi="Times New Roman" w:cs="Times New Roman"/>
          <w:sz w:val="28"/>
          <w:szCs w:val="28"/>
          <w:lang w:eastAsia="ru-RU"/>
        </w:rPr>
        <w:t xml:space="preserve"> (поясной портрет) или портрет (голову и плечи). Иногда при рисовании натюрморта, состоящего всего из двух предметов, ставится задача показать предметы крупным планом. В этих случаях изображение часто касается краев бумаги, особенно с низу и с боков. </w:t>
      </w:r>
    </w:p>
    <w:p w14:paraId="1D8453D0"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изображении одного предмета с натуры ученики обычно рационально заполняют плоскость листа и дают изображения не очень крупным, упирающимся в края листа, и не очень мелкие, что создает уравновешенную композицию. </w:t>
      </w:r>
    </w:p>
    <w:p w14:paraId="78900FED"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Когда школьники рисуют с натуры группу предметов, то они по-разному компонуют рисунок, в зависимости от тех задач, которые ставить перед ними учитель. Например, при рисовании натюрморта может быть дано задание охватить весь натюрморт; в другом случае - сосредоточить основное внимание на наиболее важной или интересной его части. В третьем - может быть цель изобразить не только все предметы, входящие в </w:t>
      </w:r>
      <w:r w:rsidRPr="00ED0BC2">
        <w:rPr>
          <w:rFonts w:ascii="Times New Roman" w:eastAsia="Times New Roman" w:hAnsi="Times New Roman" w:cs="Times New Roman"/>
          <w:sz w:val="28"/>
          <w:szCs w:val="28"/>
          <w:lang w:eastAsia="ru-RU"/>
        </w:rPr>
        <w:lastRenderedPageBreak/>
        <w:t>натюрморт, но и показать некоторое пространство вокруг них (части подставки, складки драпировки и пр.).</w:t>
      </w:r>
      <w:r w:rsidR="0016644E">
        <w:rPr>
          <w:rFonts w:ascii="Times New Roman" w:eastAsia="Times New Roman" w:hAnsi="Times New Roman" w:cs="Times New Roman"/>
          <w:sz w:val="28"/>
          <w:szCs w:val="28"/>
          <w:lang w:eastAsia="ru-RU"/>
        </w:rPr>
        <w:t xml:space="preserve"> </w:t>
      </w:r>
      <w:r w:rsidRPr="00ED0BC2">
        <w:rPr>
          <w:rFonts w:ascii="Times New Roman" w:eastAsia="Times New Roman" w:hAnsi="Times New Roman" w:cs="Times New Roman"/>
          <w:sz w:val="28"/>
          <w:szCs w:val="28"/>
          <w:lang w:eastAsia="ru-RU"/>
        </w:rPr>
        <w:t xml:space="preserve">Изображение деталей, игра света и тени 'создают интересное цветовое, тоновое решение и вместе с тем удачно, выразительно организуют всю композицию. </w:t>
      </w:r>
    </w:p>
    <w:p w14:paraId="49BFEE3C" w14:textId="77777777" w:rsidR="00ED0BC2" w:rsidRPr="00ED0BC2" w:rsidRDefault="00ED0BC2" w:rsidP="00ED0BC2">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компоновке рисунка с натуры ученики учитывают необходимость связи размеров изображений с цветовым и тональным решениями работы и в процессе рисования стремятся эти знания использовать для усиления выразительности композиции. Например, цветовой тон фона влияет на характер восприятия объекта, находящегося на втором плане и </w:t>
      </w:r>
      <w:proofErr w:type="spellStart"/>
      <w:r w:rsidRPr="00ED0BC2">
        <w:rPr>
          <w:rFonts w:ascii="Times New Roman" w:eastAsia="Times New Roman" w:hAnsi="Times New Roman" w:cs="Times New Roman"/>
          <w:sz w:val="28"/>
          <w:szCs w:val="28"/>
          <w:lang w:eastAsia="ru-RU"/>
        </w:rPr>
        <w:t>первопланового</w:t>
      </w:r>
      <w:proofErr w:type="spellEnd"/>
      <w:r w:rsidRPr="00ED0BC2">
        <w:rPr>
          <w:rFonts w:ascii="Times New Roman" w:eastAsia="Times New Roman" w:hAnsi="Times New Roman" w:cs="Times New Roman"/>
          <w:sz w:val="28"/>
          <w:szCs w:val="28"/>
          <w:lang w:eastAsia="ru-RU"/>
        </w:rPr>
        <w:t xml:space="preserve"> предмета, а также зрительно уменьшает или увеличивает расстояние от предметов до краев листа бумаги (действует закономерность иллюзии). На впечатление длины этого расстояния будет влиять сочетание примененных цветов (светлотный тон). Сочетание цветов создает определенную контрастность, степень которой выражается настолько, насколько этого желает автор рисунка с учетом своего замысла. </w:t>
      </w:r>
    </w:p>
    <w:p w14:paraId="63234671" w14:textId="77777777" w:rsidR="00ED0BC2" w:rsidRPr="0016644E" w:rsidRDefault="00ED0BC2" w:rsidP="0016644E">
      <w:pPr>
        <w:spacing w:after="0" w:line="240" w:lineRule="auto"/>
        <w:ind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Применение названных четырех правил композиции в рисовании с натуры можно проследить, например, при рисовании натюрморта. Необходимо помнить о возможных вариантах компоновки, так как с разных мест постановка воспринимается по-иному. С одних - один предмет п</w:t>
      </w:r>
      <w:r w:rsidR="0016644E">
        <w:rPr>
          <w:rFonts w:ascii="Times New Roman" w:eastAsia="Times New Roman" w:hAnsi="Times New Roman" w:cs="Times New Roman"/>
          <w:sz w:val="28"/>
          <w:szCs w:val="28"/>
          <w:lang w:eastAsia="ru-RU"/>
        </w:rPr>
        <w:t>опа</w:t>
      </w:r>
      <w:r w:rsidRPr="00ED0BC2">
        <w:rPr>
          <w:rFonts w:ascii="Times New Roman" w:eastAsia="Times New Roman" w:hAnsi="Times New Roman" w:cs="Times New Roman"/>
          <w:sz w:val="28"/>
          <w:szCs w:val="28"/>
          <w:lang w:eastAsia="ru-RU"/>
        </w:rPr>
        <w:t xml:space="preserve">дает на фон другого, а последний в свою очередь - на фон третьего. С других же точек зрения, возможно, ни первый, ни второй предметы не будут находиться на фоне третьего и т. д. А так как в натюрморте и предметы и фон могут быть самыми различными по цветовому и светлотному тону, то многочисленные варианты их сочетания в расположении с разных точек зрения в каждом случае будут создавать совершенно иное впечатление: группировка двух-трех предметов в формате может быть самой разнообразной в зависимости от разных точек зрения. </w:t>
      </w:r>
    </w:p>
    <w:p w14:paraId="5B52444D"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Поскольку в классе каждый из учеников сидит на постоянном месте и не имеет возможности передвигаться с целью обзора натуры с разных сторон, то и на занятиях по рисованию натюрмортов он может видеть натуру лишь с одной точки зрения. Однако учитель все же рассказывает о необходимости учитывать точку зрения на объект, так как учащиеся чаще всего не ограничиваются рисованием на уроке, а рисуют дома, в кружках, в факультативных группах, в студиях Дворцов и Домов пионеров, в детских художественных школах. Объяснение учителем этой закономерности позволяет ученикам, во-первых, внимательнее подходить к анализу расположения предметов, входящих в натюрморт с их единственной точки зрения, выяснить, хорошо ли воспринимаются объекты с этой точки зрения, и если нет, то почему. При рисовании с натуры различных предметов на уроке школьники пытаются посмотреть натуру с разных мест и увидеть натюрморт с того места, с которого он действительно воспринимается наиболее выразительно. </w:t>
      </w:r>
    </w:p>
    <w:p w14:paraId="7E13235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Уровень зрения при рисовании натюрморта для учеников в классе в основном определяет учитель, располагая постановку выше, ниже или на уровне глаз рисующих. Но в то же время в связи с разницей роста детей </w:t>
      </w:r>
      <w:r w:rsidRPr="00ED0BC2">
        <w:rPr>
          <w:rFonts w:ascii="Times New Roman" w:eastAsia="Times New Roman" w:hAnsi="Times New Roman" w:cs="Times New Roman"/>
          <w:sz w:val="28"/>
          <w:szCs w:val="28"/>
          <w:lang w:eastAsia="ru-RU"/>
        </w:rPr>
        <w:lastRenderedPageBreak/>
        <w:t xml:space="preserve">уровень зрения каждого из них будет различным. Например, когда учитель поставил натюрморт примерно на уровне глаз учеников, для детей меньшего роста плоскость, на которой стоит натюрморт, будет восприниматься в виде прямой линии, а детям более высокого роста плоскость «откроется», и они ее будут изображать как бы при виде сверху. </w:t>
      </w:r>
    </w:p>
    <w:p w14:paraId="3F400452"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В зависимости от размеров группы предметов выбирают и формат рисунка. С тех точек зрения, с которых высота группы воспринимается большей, чем ширина, лист бумаги берется вертикально, и наоборот. Но могут быть и такие точки зрения, с которых натюрморт компонуется примерно в квадратный формат. Это обстоятельство отлично понимают и усваивают учащиеся начиная с I класса. Однако ученики I-III классов еще не очень вдаются в подробности выбора формата, который усиливает выразительность рисунка. При последовательном разъяснении этой закономерности композиции младшие школьники могут успешно применять ее в своей работе. </w:t>
      </w:r>
    </w:p>
    <w:p w14:paraId="15F2825A"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объяснении ученикам вопросов композиции следует обращать внимание на определение размеров изображаемых предметов по отношению к размеру листа бумаги. Натюрморты большинство школьников компонует таким образом, что у зрителя не появляется желания какую-либо его часть переместить у края листа или, наоборот, чем-то заполнить оставленную пустоту. </w:t>
      </w:r>
    </w:p>
    <w:p w14:paraId="137F71E4"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решении вопроса о перемещении предметов влево или вправо, вверх или вниз учащиеся учитывают тональное сочетание предметов между собой и с тоном фона. Это очень важно. Например, при сдвинутом положении группы вправо наблюдается много пустого места слева от группы. При условии левого освещения (левая часть предмета будет светлой) и при темном фоне в левой пустой части формата натюрморт будет восприниматься уравновешенным и хорошо скомпонованным, так как в плоскости формата происходит некоторое чередование слева направо - темного фона, светлых и теневых частей предметов. Большая площадь фона слева (группа сдвинута вправо) не создает впечатления пустоты, так как фон темный и кажется более тяжелым, уравновешивающим левую и правую части формата. При том же условии, когда группа сдвинута вправо, левая часть формата действительно воспринимается пустой и весьма легковесной по сравнению с правой частью. Светлый фон в левой части и световые места создают сильную неуравновешенность композиции. Решение этих задач вполне доступно школьникам III-VI классов (в этих классах программой предусмотрено рисование группы предметов с натуры - натюрмортов). </w:t>
      </w:r>
    </w:p>
    <w:p w14:paraId="1B40FE57" w14:textId="77777777" w:rsidR="00ED0BC2" w:rsidRPr="0016644E" w:rsidRDefault="00ED0BC2" w:rsidP="0016644E">
      <w:pPr>
        <w:spacing w:after="0" w:line="240" w:lineRule="auto"/>
        <w:ind w:left="167" w:right="167" w:firstLine="851"/>
        <w:jc w:val="center"/>
        <w:outlineLvl w:val="1"/>
        <w:rPr>
          <w:rFonts w:ascii="Times New Roman" w:eastAsia="Times New Roman" w:hAnsi="Times New Roman" w:cs="Times New Roman"/>
          <w:b/>
          <w:bCs/>
          <w:sz w:val="28"/>
          <w:szCs w:val="28"/>
          <w:lang w:eastAsia="ru-RU"/>
        </w:rPr>
      </w:pPr>
      <w:r w:rsidRPr="0016644E">
        <w:rPr>
          <w:rFonts w:ascii="Times New Roman" w:eastAsia="Times New Roman" w:hAnsi="Times New Roman" w:cs="Times New Roman"/>
          <w:b/>
          <w:bCs/>
          <w:sz w:val="28"/>
          <w:szCs w:val="28"/>
          <w:lang w:eastAsia="ru-RU"/>
        </w:rPr>
        <w:t>Композиция тематических рисунков школьников</w:t>
      </w:r>
    </w:p>
    <w:p w14:paraId="276A002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В процессе рисования на темы важное значение приобретает формирование у </w:t>
      </w:r>
      <w:r w:rsidR="0016644E">
        <w:rPr>
          <w:rFonts w:ascii="Times New Roman" w:eastAsia="Times New Roman" w:hAnsi="Times New Roman" w:cs="Times New Roman"/>
          <w:sz w:val="28"/>
          <w:szCs w:val="28"/>
          <w:lang w:eastAsia="ru-RU"/>
        </w:rPr>
        <w:t>обучающи</w:t>
      </w:r>
      <w:r w:rsidRPr="00ED0BC2">
        <w:rPr>
          <w:rFonts w:ascii="Times New Roman" w:eastAsia="Times New Roman" w:hAnsi="Times New Roman" w:cs="Times New Roman"/>
          <w:sz w:val="28"/>
          <w:szCs w:val="28"/>
          <w:lang w:eastAsia="ru-RU"/>
        </w:rPr>
        <w:t xml:space="preserve">хся умений давать образную характеристику персонажам, передавать их смысловую взаимосвязь, применять оригинальную композицию. Особое внимание уделяется развитию творческого отношения к процессу рисования, поощряются самостоятельность в выборе сюжетов и в их раскрытии. </w:t>
      </w:r>
    </w:p>
    <w:p w14:paraId="2894F35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lastRenderedPageBreak/>
        <w:t xml:space="preserve">Сюжетное рисование является одним из интереснейших видов изобразительной деятельности детей и в то же время одним из наиболее сложных. Поэтому мы рассмотрим вопросы композиции рисования на темы более подробно. </w:t>
      </w:r>
    </w:p>
    <w:p w14:paraId="754857A0"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Анализ процесса выполнения детьми I - III классов сюжетных рисунков, изучение их рисунков и мнений учеников о своих работах позволяют говорить об определенных особенностях композиции. </w:t>
      </w:r>
    </w:p>
    <w:p w14:paraId="73567B1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Важное значение при создании тематических рисунков имеет вопрос о стабильности и изменении композиции и даже темы работы. Этот вопрос подробно разработан известным советским психологом Е. И. Игнатьевым (</w:t>
      </w:r>
      <w:r w:rsidRPr="00ED0BC2">
        <w:rPr>
          <w:rFonts w:ascii="Times New Roman" w:eastAsia="Times New Roman" w:hAnsi="Times New Roman" w:cs="Times New Roman"/>
          <w:i/>
          <w:iCs/>
          <w:color w:val="555555"/>
          <w:sz w:val="28"/>
          <w:szCs w:val="28"/>
          <w:lang w:eastAsia="ru-RU"/>
        </w:rPr>
        <w:t>Подробнее см. в кн.: Игнатьев Е. И. Психология изобразительной деятельности детей. М., 1961.</w:t>
      </w:r>
      <w:r w:rsidRPr="00ED0BC2">
        <w:rPr>
          <w:rFonts w:ascii="Times New Roman" w:eastAsia="Times New Roman" w:hAnsi="Times New Roman" w:cs="Times New Roman"/>
          <w:sz w:val="28"/>
          <w:szCs w:val="28"/>
          <w:lang w:eastAsia="ru-RU"/>
        </w:rPr>
        <w:t xml:space="preserve">). </w:t>
      </w:r>
    </w:p>
    <w:p w14:paraId="57BD7686"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малоактивном, слабо организованном обучении школьники нередко выполняют композиции, весьма простые и скудные по мысли, где плохо прослеживается смысловая связь между изображенными объектами. Мало рисунков, в которых композиция сохраняется полностью. Исследования показали, что в половине всех работ композиция сохраняется частично, примерно в третьей части всех рисунков она изменяется кардинально и лишь крайне редко меняется тема (1-11 классы). </w:t>
      </w:r>
    </w:p>
    <w:p w14:paraId="1A78EA0B" w14:textId="77777777" w:rsidR="00ED0BC2" w:rsidRPr="00ED0BC2" w:rsidRDefault="00ED0BC2" w:rsidP="0016644E">
      <w:pPr>
        <w:spacing w:after="0" w:line="240" w:lineRule="auto"/>
        <w:ind w:left="167" w:right="167" w:firstLine="851"/>
        <w:jc w:val="both"/>
        <w:rPr>
          <w:rFonts w:ascii="Times New Roman" w:eastAsia="Times New Roman" w:hAnsi="Times New Roman" w:cs="Times New Roman"/>
          <w:i/>
          <w:iCs/>
          <w:color w:val="666655"/>
          <w:sz w:val="28"/>
          <w:szCs w:val="28"/>
          <w:lang w:eastAsia="ru-RU"/>
        </w:rPr>
      </w:pPr>
      <w:r w:rsidRPr="00ED0BC2">
        <w:rPr>
          <w:rFonts w:ascii="Times New Roman" w:eastAsia="Times New Roman" w:hAnsi="Times New Roman" w:cs="Times New Roman"/>
          <w:sz w:val="28"/>
          <w:szCs w:val="28"/>
          <w:lang w:eastAsia="ru-RU"/>
        </w:rPr>
        <w:t>В I-III классах при активизации обучения построение композиции начинается с изображения главного. Выразительность рисунка усиливается за счет использования элементарных правил линейной перспективы, расположения объектов на разной глубине «пространства», применения приема «загораживания» одних объектов другими</w:t>
      </w:r>
      <w:r w:rsidR="0016644E">
        <w:rPr>
          <w:rFonts w:ascii="Times New Roman" w:eastAsia="Times New Roman" w:hAnsi="Times New Roman" w:cs="Times New Roman"/>
          <w:sz w:val="28"/>
          <w:szCs w:val="28"/>
          <w:lang w:eastAsia="ru-RU"/>
        </w:rPr>
        <w:t>.</w:t>
      </w:r>
      <w:r w:rsidRPr="00ED0BC2">
        <w:rPr>
          <w:rFonts w:ascii="Times New Roman" w:eastAsia="Times New Roman" w:hAnsi="Times New Roman" w:cs="Times New Roman"/>
          <w:sz w:val="28"/>
          <w:szCs w:val="28"/>
          <w:lang w:eastAsia="ru-RU"/>
        </w:rPr>
        <w:t xml:space="preserve"> </w:t>
      </w:r>
    </w:p>
    <w:p w14:paraId="2BB7690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В III классе при недостаточно активном обучении композиции отмечается простота, однообразие, но уже больше передается пространство за счет использования опыта наблюдений жизни. В композициях передается многоплановость. Примерно в половине всех работ композиция сохраняется частично, в третьей части от общего количества изменяется полностью, в остальных рисунках сохраняется. При активном обучении композиции не только дается пространственное решение, но и значительно усложняется компоновка сюжета. Композиция многопланова, более жизненна. Движение в композиции выра</w:t>
      </w:r>
      <w:r w:rsidR="0016644E">
        <w:rPr>
          <w:rFonts w:ascii="Times New Roman" w:eastAsia="Times New Roman" w:hAnsi="Times New Roman" w:cs="Times New Roman"/>
          <w:sz w:val="28"/>
          <w:szCs w:val="28"/>
          <w:lang w:eastAsia="ru-RU"/>
        </w:rPr>
        <w:t>жено интересно</w:t>
      </w:r>
      <w:r w:rsidRPr="00ED0BC2">
        <w:rPr>
          <w:rFonts w:ascii="Times New Roman" w:eastAsia="Times New Roman" w:hAnsi="Times New Roman" w:cs="Times New Roman"/>
          <w:sz w:val="28"/>
          <w:szCs w:val="28"/>
          <w:lang w:eastAsia="ru-RU"/>
        </w:rPr>
        <w:t xml:space="preserve">. </w:t>
      </w:r>
    </w:p>
    <w:p w14:paraId="36454B39"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При условии активного обучения сюжетному рисованию в I - III классах для большинства работ характерно частичное сохранение первоначальной композиции или ее полное изменение. Значит, основная масса учащихся мыслит творчески и не останавливается на достигнутом, о чем говорят изменения в композициях на одну и ту же тему. Следует отметить, что число работ с частичным изменением композиции в процессе ее создания от класса к классу уменьшается, а количество рисунков, где композиция в процессе ее создания совершенно меняется, наоборот, увеличивается. Это положительное явление, так как изменение композиции в процессе ее сочинения указывает на активную работу мышления. </w:t>
      </w:r>
    </w:p>
    <w:p w14:paraId="1B639217"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В некоторых рисунках первоначальный замысел остался без изменения в окончательной работе. В этом есть, безусловно, и </w:t>
      </w:r>
      <w:r w:rsidRPr="00ED0BC2">
        <w:rPr>
          <w:rFonts w:ascii="Times New Roman" w:eastAsia="Times New Roman" w:hAnsi="Times New Roman" w:cs="Times New Roman"/>
          <w:sz w:val="28"/>
          <w:szCs w:val="28"/>
          <w:lang w:eastAsia="ru-RU"/>
        </w:rPr>
        <w:lastRenderedPageBreak/>
        <w:t xml:space="preserve">положительное (ясность замысла в процессе работы над рисунком), и в то же время отрицательное (ограниченность творческой мысли учеников, шаблонность выполнения одной и той же темы в нескольких рисунках, боязнь неудачного решения композиции в новом варианте). Количество таких работ в классах не очень велико (пятая-шестая часть от общего числа рисунков). </w:t>
      </w:r>
    </w:p>
    <w:p w14:paraId="55E841AA"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Замысел композиции сюжетного рисунка может изменяться по разным причинам. В частности, он меняется в связи со случайно возникающими ассоциациями. Бывает, что ученик, наметив какую-либо тему и сюжет, в процессе работы встречается с трудностями в выполнении рисунка (у него не хватает знаний, умений в изображении тех или иных объектов); он стремится избежать эти трудности, начинает менять композицию, а иногда сюжет и даже тему. </w:t>
      </w:r>
    </w:p>
    <w:p w14:paraId="4A2BF145"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Существенное влияние на характер замысла и строй композиции оказывает эстетическое отношение детей к работе. Наблюдения за учащимися в процессе работы показывают, что наибольший интерес для них представляет изображение ярких, красивых предметов и явлений жизни. </w:t>
      </w:r>
    </w:p>
    <w:p w14:paraId="12D3CE18"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Для учащихся I - III классов доступно усвоение в элементарной форме таких композиционных правил, как наличие сюжетно-композиционного центра композиции, передача движения или состояния покоя, соблюдение симметрии и равновесия частей рисунка, передача ритма. </w:t>
      </w:r>
    </w:p>
    <w:p w14:paraId="62962304"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Педагогу необходимо помнить о том, что не все эти правила композиции будут одинаково усвоены и активно применяемы в практике рисования. Это зависит от характера темы рисунков, сюжетов, конкретных замыслов отдельных учеников; известно, что не в каждой теме и не в каждом сюжете можно и целесообразно применить то или иное правило. </w:t>
      </w:r>
    </w:p>
    <w:p w14:paraId="34CA486A"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Знакомить учеников с этими правилами композиции педагог может частично в процессе объяснения тематики заданий и раскрытия сюжетов, а главным образом во время уроков-бесед об искусстве. Усвоению правил композиции способствует анализ выполненных сюжетных рисунков, который организует педагог в присутствии детей и при их участии. Здесь на конкретных примерах ученики видят, как то или иное правило помогает сделать рисунок более выразительным. </w:t>
      </w:r>
    </w:p>
    <w:p w14:paraId="4F48DCEE" w14:textId="77777777" w:rsidR="00174E01"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Особенности композиции сюжетных рисунков учеников IV - VI классов еще недостаточно полно изучены. Некоторые вопросы построения сюжетных рисунков школьников были освещены в работе Е. И. Игнатьева. На основе изучения процесса изобразительного творчества он утверждает, что «рисование на темы в школьном возрасте должно строиться так же, как и в большом искусстве, т. е. на основе тщательного изучения действительности. Ребенок уже в школе должен познакомиться с основными принципами реалистического рисунка» </w:t>
      </w:r>
    </w:p>
    <w:p w14:paraId="395068CF" w14:textId="77777777" w:rsidR="00ED0BC2" w:rsidRPr="00174E01"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Создание образа, выражение </w:t>
      </w:r>
      <w:r w:rsidR="00174E01">
        <w:rPr>
          <w:rFonts w:ascii="Times New Roman" w:eastAsia="Times New Roman" w:hAnsi="Times New Roman" w:cs="Times New Roman"/>
          <w:sz w:val="28"/>
          <w:szCs w:val="28"/>
          <w:lang w:eastAsia="ru-RU"/>
        </w:rPr>
        <w:t xml:space="preserve">общего </w:t>
      </w:r>
      <w:r w:rsidRPr="00ED0BC2">
        <w:rPr>
          <w:rFonts w:ascii="Times New Roman" w:eastAsia="Times New Roman" w:hAnsi="Times New Roman" w:cs="Times New Roman"/>
          <w:sz w:val="28"/>
          <w:szCs w:val="28"/>
          <w:lang w:eastAsia="ru-RU"/>
        </w:rPr>
        <w:t xml:space="preserve">замысла и передача смысловой связи изображаемых объектов в рисунке - это отправные моменты для </w:t>
      </w:r>
      <w:r w:rsidRPr="00ED0BC2">
        <w:rPr>
          <w:rFonts w:ascii="Times New Roman" w:eastAsia="Times New Roman" w:hAnsi="Times New Roman" w:cs="Times New Roman"/>
          <w:sz w:val="28"/>
          <w:szCs w:val="28"/>
          <w:lang w:eastAsia="ru-RU"/>
        </w:rPr>
        <w:lastRenderedPageBreak/>
        <w:t xml:space="preserve">учащихся в создании сюжетных рисунков. Работа начинается с замысла, так как он прежде всего определяет характер композиции. Для учащихся IV - VI классов характерны примерно те же два основных пути выполнения сюжетных рисунков, что и для учеников I-III классов </w:t>
      </w:r>
      <w:r w:rsidRPr="00174E01">
        <w:rPr>
          <w:rFonts w:ascii="Times New Roman" w:eastAsia="Times New Roman" w:hAnsi="Times New Roman" w:cs="Times New Roman"/>
          <w:sz w:val="28"/>
          <w:szCs w:val="28"/>
          <w:lang w:eastAsia="ru-RU"/>
        </w:rPr>
        <w:t>(</w:t>
      </w:r>
      <w:r w:rsidRPr="00174E01">
        <w:rPr>
          <w:rFonts w:ascii="Times New Roman" w:eastAsia="Times New Roman" w:hAnsi="Times New Roman" w:cs="Times New Roman"/>
          <w:iCs/>
          <w:sz w:val="28"/>
          <w:szCs w:val="28"/>
          <w:lang w:eastAsia="ru-RU"/>
        </w:rPr>
        <w:t xml:space="preserve">У учащихся I - III классов наблюдаются разные пути работы над сюжетными рисунками при выполнении общего эскиза композиции. Первый путь: после выяснения замысла сразу происходит создание образа для композиции, причем образа главного действующего лица (или двух-трех). Затем продумывается изображение и выполнение на листе бумаги второстепенных персонажей и предметов. Безусловно, создание образа в сюжетном рисунке, непосредственное его изображение является последним этапом работы над композицией. После изображения в рисунке главных действующих лиц ученики анализируют связь между изображенными объектами и в соответствии с этим вносят изменения и исправления, способствующие уточнению и совершенствованию образа. </w:t>
      </w:r>
    </w:p>
    <w:p w14:paraId="5CD19893"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174E01">
        <w:rPr>
          <w:rFonts w:ascii="Times New Roman" w:eastAsia="Times New Roman" w:hAnsi="Times New Roman" w:cs="Times New Roman"/>
          <w:iCs/>
          <w:sz w:val="28"/>
          <w:szCs w:val="28"/>
          <w:lang w:eastAsia="ru-RU"/>
        </w:rPr>
        <w:t>Другой путь построения композиции заключается в следующем. После выяснения общего замысла продумывается взаимосвязь отдельных объектов изображения, их место и положение, в том числе и главные персонажи. Затем уже следует работа над образами отдельных фигур. Но нередко образы главных действующих лиц очень мало перерабатываются из-за слабой аналитико-синтетической деятельности учащихся этого возраста. Эти оба пути построения композиции младшими школьниками являются положительными, хотя более продуктивным следует считать второй путь.</w:t>
      </w:r>
      <w:r w:rsidRPr="00174E01">
        <w:rPr>
          <w:rFonts w:ascii="Times New Roman" w:eastAsia="Times New Roman" w:hAnsi="Times New Roman" w:cs="Times New Roman"/>
          <w:sz w:val="28"/>
          <w:szCs w:val="28"/>
          <w:lang w:eastAsia="ru-RU"/>
        </w:rPr>
        <w:t>).</w:t>
      </w:r>
      <w:r w:rsidRPr="00ED0BC2">
        <w:rPr>
          <w:rFonts w:ascii="Times New Roman" w:eastAsia="Times New Roman" w:hAnsi="Times New Roman" w:cs="Times New Roman"/>
          <w:sz w:val="28"/>
          <w:szCs w:val="28"/>
          <w:lang w:eastAsia="ru-RU"/>
        </w:rPr>
        <w:t xml:space="preserve"> Однако для большинства учеников IV-VI классов более характерно начало построения композиции с главных объектов и затем всего остального с показом смысловой связи между ними. </w:t>
      </w:r>
    </w:p>
    <w:p w14:paraId="6FD73543"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Важнейшим звеном в деятельности школьников по выполнению сюжетных рисунков является процесс создания художественных образов. </w:t>
      </w:r>
    </w:p>
    <w:p w14:paraId="2E2340D4"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Создание школьниками художественных образов в сюжетных рисунках происходит в процессе сочинения композиции и воплощения замысла, который был у детей до начала выполнения работы. </w:t>
      </w:r>
    </w:p>
    <w:p w14:paraId="197AD7AA" w14:textId="77777777" w:rsidR="00ED0BC2" w:rsidRPr="00ED0BC2" w:rsidRDefault="00ED0BC2" w:rsidP="00ED0BC2">
      <w:pPr>
        <w:spacing w:after="0" w:line="240" w:lineRule="auto"/>
        <w:ind w:left="167" w:right="167" w:firstLine="851"/>
        <w:jc w:val="both"/>
        <w:rPr>
          <w:rFonts w:ascii="Times New Roman" w:eastAsia="Times New Roman" w:hAnsi="Times New Roman" w:cs="Times New Roman"/>
          <w:sz w:val="28"/>
          <w:szCs w:val="28"/>
          <w:lang w:eastAsia="ru-RU"/>
        </w:rPr>
      </w:pPr>
      <w:r w:rsidRPr="00ED0BC2">
        <w:rPr>
          <w:rFonts w:ascii="Times New Roman" w:eastAsia="Times New Roman" w:hAnsi="Times New Roman" w:cs="Times New Roman"/>
          <w:sz w:val="28"/>
          <w:szCs w:val="28"/>
          <w:lang w:eastAsia="ru-RU"/>
        </w:rPr>
        <w:t xml:space="preserve">Основой для создания художественных образов в процессе изобразительной деятельности являются зрительные образы, которые создаются во время активного познания реальной действительности. Формирование зрительных образов у человека является одним из элементов познания внешнего мира. Различаются две категории образов. Одни быстро возникают и быстро исчезают. Другие строятся медленнее и, постепенно обогащаясь, опираются на значительную аналитико-синтетическую деятельность при изучении окружающей жизни. Во время этой деятельности отбирается все наиболее важное и существенное. Образы второй категории всегда связаны с работой воображения, мышления и воли и являются более глубокими и устойчивыми. </w:t>
      </w:r>
    </w:p>
    <w:p w14:paraId="18B055A6" w14:textId="77777777" w:rsidR="00174E01" w:rsidRDefault="00174E01" w:rsidP="00ED0BC2">
      <w:pPr>
        <w:spacing w:after="0" w:line="240" w:lineRule="auto"/>
        <w:ind w:left="167" w:right="167" w:firstLine="851"/>
        <w:jc w:val="both"/>
        <w:rPr>
          <w:rFonts w:ascii="Times New Roman" w:eastAsia="Times New Roman" w:hAnsi="Times New Roman" w:cs="Times New Roman"/>
          <w:sz w:val="28"/>
          <w:szCs w:val="28"/>
          <w:lang w:eastAsia="ru-RU"/>
        </w:rPr>
      </w:pPr>
    </w:p>
    <w:p w14:paraId="3FD28052" w14:textId="77777777" w:rsidR="00ED0BC2" w:rsidRPr="00ED0BC2" w:rsidRDefault="00ED0BC2" w:rsidP="00ED0BC2">
      <w:pPr>
        <w:pStyle w:val="2"/>
        <w:spacing w:before="0" w:beforeAutospacing="0" w:after="0" w:afterAutospacing="0" w:line="240" w:lineRule="auto"/>
        <w:ind w:firstLine="851"/>
        <w:rPr>
          <w:color w:val="auto"/>
          <w:sz w:val="28"/>
          <w:szCs w:val="28"/>
        </w:rPr>
      </w:pPr>
      <w:r w:rsidRPr="00ED0BC2">
        <w:rPr>
          <w:color w:val="auto"/>
          <w:sz w:val="28"/>
          <w:szCs w:val="28"/>
        </w:rPr>
        <w:t>Композиционный анализ произведений изобразительного искусства на уроках-беседах</w:t>
      </w:r>
    </w:p>
    <w:p w14:paraId="09919A6A" w14:textId="77777777" w:rsidR="00ED0BC2" w:rsidRPr="00ED0BC2" w:rsidRDefault="00ED0BC2" w:rsidP="00ED0BC2">
      <w:pPr>
        <w:pStyle w:val="a4"/>
        <w:spacing w:before="0" w:beforeAutospacing="0" w:after="0" w:afterAutospacing="0"/>
        <w:ind w:firstLine="851"/>
        <w:rPr>
          <w:rFonts w:ascii="Times New Roman" w:hAnsi="Times New Roman"/>
          <w:sz w:val="28"/>
          <w:szCs w:val="28"/>
        </w:rPr>
      </w:pPr>
      <w:r w:rsidRPr="00ED0BC2">
        <w:rPr>
          <w:rFonts w:ascii="Times New Roman" w:hAnsi="Times New Roman"/>
          <w:sz w:val="28"/>
          <w:szCs w:val="28"/>
        </w:rPr>
        <w:lastRenderedPageBreak/>
        <w:t xml:space="preserve">С произведениями изобразительного искусства школьники знакомятся в процессе учебных занятий по всем разделам и темам программы и на специальных беседах об изобразительном искусстве. </w:t>
      </w:r>
    </w:p>
    <w:p w14:paraId="31DD9912" w14:textId="77777777" w:rsidR="00ED0BC2" w:rsidRPr="00ED0BC2" w:rsidRDefault="00ED0BC2" w:rsidP="00ED0BC2">
      <w:pPr>
        <w:pStyle w:val="a4"/>
        <w:spacing w:before="0" w:beforeAutospacing="0" w:after="0" w:afterAutospacing="0"/>
        <w:ind w:firstLine="851"/>
        <w:rPr>
          <w:rFonts w:ascii="Times New Roman" w:hAnsi="Times New Roman"/>
          <w:sz w:val="28"/>
          <w:szCs w:val="28"/>
        </w:rPr>
      </w:pPr>
      <w:r w:rsidRPr="00ED0BC2">
        <w:rPr>
          <w:rFonts w:ascii="Times New Roman" w:hAnsi="Times New Roman"/>
          <w:sz w:val="28"/>
          <w:szCs w:val="28"/>
        </w:rPr>
        <w:t xml:space="preserve">Как показали исследования уроков-бесед об искусстве, учащиеся уже I - III классов могут успешно научиться вести анализ произведений художников с точки зрения их композиционного построения, охватывая при этом и разбор художественных средств, способствующих созданию более выразительных работ. </w:t>
      </w:r>
    </w:p>
    <w:p w14:paraId="1D4602BC" w14:textId="77777777" w:rsidR="00ED0BC2" w:rsidRPr="00ED0BC2" w:rsidRDefault="00ED0BC2" w:rsidP="00ED0BC2">
      <w:pPr>
        <w:pStyle w:val="a4"/>
        <w:spacing w:before="0" w:beforeAutospacing="0" w:after="0" w:afterAutospacing="0"/>
        <w:ind w:firstLine="851"/>
        <w:rPr>
          <w:rFonts w:ascii="Times New Roman" w:hAnsi="Times New Roman"/>
          <w:sz w:val="28"/>
          <w:szCs w:val="28"/>
        </w:rPr>
      </w:pPr>
      <w:r w:rsidRPr="00ED0BC2">
        <w:rPr>
          <w:rFonts w:ascii="Times New Roman" w:hAnsi="Times New Roman"/>
          <w:sz w:val="28"/>
          <w:szCs w:val="28"/>
        </w:rPr>
        <w:t xml:space="preserve">Используя свои элементарные знания по теории композиции, полученные на уроках рисования, школьники свободно анализируют картины художников и определяют сюжетно-композиционный центр, главные и второстепенные персонажи, детали. Видят они и общий характер композиции картины; отличают построения с активным движением или с состоянием покоя. Если показано движение, то учащиеся способны разобрать схему этого движения и тем самым глубже понять идейный замысел автора. Анализируя композиции произведений, учащиеся могут определить ритмичное построение картин, симметричное или асимметричное. Они отмечают уравновешенность, цельность, выразительность произведения. </w:t>
      </w:r>
    </w:p>
    <w:p w14:paraId="21E3ACCE" w14:textId="77777777" w:rsidR="00ED0BC2" w:rsidRPr="00ED0BC2" w:rsidRDefault="00ED0BC2" w:rsidP="00ED0BC2">
      <w:pPr>
        <w:pStyle w:val="a4"/>
        <w:spacing w:before="0" w:beforeAutospacing="0" w:after="0" w:afterAutospacing="0"/>
        <w:ind w:firstLine="851"/>
        <w:rPr>
          <w:rFonts w:ascii="Times New Roman" w:hAnsi="Times New Roman"/>
          <w:sz w:val="28"/>
          <w:szCs w:val="28"/>
        </w:rPr>
      </w:pPr>
      <w:r w:rsidRPr="00ED0BC2">
        <w:rPr>
          <w:rFonts w:ascii="Times New Roman" w:hAnsi="Times New Roman"/>
          <w:sz w:val="28"/>
          <w:szCs w:val="28"/>
        </w:rPr>
        <w:t xml:space="preserve">Подмечая характер строя композиций, где показано активное движение, школьники указывают на принцип организации движения в разных произведениях - по кругу, диагонали, параллельно плоскости картины, в глубь картины или из глубины на зрителя и т. д. - и стремятся в своих рассказах раскрыть значение организации движения для выявления идейного замысла. </w:t>
      </w:r>
    </w:p>
    <w:p w14:paraId="366931C1" w14:textId="77777777" w:rsidR="00ED0BC2" w:rsidRPr="00ED0BC2" w:rsidRDefault="00ED0BC2" w:rsidP="00ED0BC2">
      <w:pPr>
        <w:pStyle w:val="a4"/>
        <w:spacing w:before="0" w:beforeAutospacing="0" w:after="0" w:afterAutospacing="0"/>
        <w:ind w:firstLine="851"/>
        <w:rPr>
          <w:rFonts w:ascii="Times New Roman" w:hAnsi="Times New Roman"/>
          <w:sz w:val="28"/>
          <w:szCs w:val="28"/>
        </w:rPr>
      </w:pPr>
      <w:r w:rsidRPr="00ED0BC2">
        <w:rPr>
          <w:rFonts w:ascii="Times New Roman" w:hAnsi="Times New Roman"/>
          <w:sz w:val="28"/>
          <w:szCs w:val="28"/>
        </w:rPr>
        <w:t xml:space="preserve">Исследования, проведенные на уроках изобразительного искусства в школе, показали, что занятия различными видами рисования и беседы об искусстве взаимно влияют друг на друга: знания и умения, полученные учениками на уроках рисования, подкрепляются в беседах об искусстве и используются при рисовании на темы, с натуры и в декоративно-оформительской работе. </w:t>
      </w:r>
    </w:p>
    <w:p w14:paraId="7CA6878F" w14:textId="77777777" w:rsidR="00ED0BC2" w:rsidRDefault="00174E01" w:rsidP="00ED0BC2">
      <w:pPr>
        <w:spacing w:after="0" w:line="240" w:lineRule="auto"/>
        <w:ind w:firstLine="851"/>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Контрольная работа №1.</w:t>
      </w:r>
    </w:p>
    <w:p w14:paraId="1BAB7FF9" w14:textId="77777777" w:rsidR="00174E01" w:rsidRPr="00174E01" w:rsidRDefault="00174E01" w:rsidP="00174E01">
      <w:pPr>
        <w:pStyle w:val="a3"/>
        <w:numPr>
          <w:ilvl w:val="0"/>
          <w:numId w:val="2"/>
        </w:numPr>
        <w:spacing w:after="0" w:line="240" w:lineRule="auto"/>
        <w:ind w:left="0" w:firstLine="851"/>
        <w:jc w:val="both"/>
        <w:rPr>
          <w:rFonts w:ascii="Times New Roman" w:eastAsia="Times New Roman" w:hAnsi="Times New Roman" w:cs="Times New Roman"/>
          <w:bCs/>
          <w:sz w:val="28"/>
          <w:szCs w:val="28"/>
          <w:lang w:eastAsia="ru-RU"/>
        </w:rPr>
      </w:pPr>
      <w:r w:rsidRPr="00174E01">
        <w:rPr>
          <w:rFonts w:ascii="Times New Roman" w:eastAsia="Times New Roman" w:hAnsi="Times New Roman" w:cs="Times New Roman"/>
          <w:bCs/>
          <w:sz w:val="28"/>
          <w:szCs w:val="28"/>
          <w:lang w:eastAsia="ru-RU"/>
        </w:rPr>
        <w:t>Что такое композиция? Виды композиции, законы композиции.</w:t>
      </w:r>
    </w:p>
    <w:p w14:paraId="1D593339" w14:textId="77777777" w:rsidR="00174E01" w:rsidRPr="00174E01" w:rsidRDefault="00174E01" w:rsidP="00174E01">
      <w:pPr>
        <w:pStyle w:val="a3"/>
        <w:numPr>
          <w:ilvl w:val="0"/>
          <w:numId w:val="2"/>
        </w:numPr>
        <w:spacing w:after="0" w:line="240" w:lineRule="auto"/>
        <w:ind w:left="0" w:firstLine="851"/>
        <w:jc w:val="both"/>
        <w:rPr>
          <w:rFonts w:ascii="Times New Roman" w:eastAsia="Times New Roman" w:hAnsi="Times New Roman" w:cs="Times New Roman"/>
          <w:bCs/>
          <w:sz w:val="28"/>
          <w:szCs w:val="28"/>
          <w:lang w:eastAsia="ru-RU"/>
        </w:rPr>
      </w:pPr>
      <w:r w:rsidRPr="00174E01">
        <w:rPr>
          <w:rFonts w:ascii="Times New Roman" w:eastAsia="Times New Roman" w:hAnsi="Times New Roman" w:cs="Times New Roman"/>
          <w:bCs/>
          <w:sz w:val="28"/>
          <w:szCs w:val="28"/>
          <w:lang w:eastAsia="ru-RU"/>
        </w:rPr>
        <w:t>Раскрыть особенности композиции младшего школьника  на примере 1 (</w:t>
      </w:r>
      <w:r>
        <w:rPr>
          <w:rFonts w:ascii="Times New Roman" w:eastAsia="Times New Roman" w:hAnsi="Times New Roman" w:cs="Times New Roman"/>
          <w:bCs/>
          <w:sz w:val="28"/>
          <w:szCs w:val="28"/>
          <w:lang w:eastAsia="ru-RU"/>
        </w:rPr>
        <w:t>2, 3 4</w:t>
      </w:r>
      <w:r w:rsidRPr="00174E01">
        <w:rPr>
          <w:rFonts w:ascii="Times New Roman" w:eastAsia="Times New Roman" w:hAnsi="Times New Roman" w:cs="Times New Roman"/>
          <w:bCs/>
          <w:sz w:val="28"/>
          <w:szCs w:val="28"/>
          <w:lang w:eastAsia="ru-RU"/>
        </w:rPr>
        <w:t>) класса.</w:t>
      </w:r>
    </w:p>
    <w:p w14:paraId="020EDB4A" w14:textId="77777777" w:rsidR="00174E01" w:rsidRPr="00174E01" w:rsidRDefault="00174E01" w:rsidP="00174E01">
      <w:pPr>
        <w:pStyle w:val="a3"/>
        <w:numPr>
          <w:ilvl w:val="0"/>
          <w:numId w:val="2"/>
        </w:numPr>
        <w:spacing w:after="0" w:line="240" w:lineRule="auto"/>
        <w:ind w:left="0" w:firstLine="851"/>
        <w:jc w:val="both"/>
        <w:rPr>
          <w:rFonts w:ascii="Times New Roman" w:eastAsia="Times New Roman" w:hAnsi="Times New Roman" w:cs="Times New Roman"/>
          <w:bCs/>
          <w:sz w:val="28"/>
          <w:szCs w:val="28"/>
          <w:lang w:eastAsia="ru-RU"/>
        </w:rPr>
      </w:pPr>
      <w:r w:rsidRPr="00174E01">
        <w:rPr>
          <w:rFonts w:ascii="Times New Roman" w:eastAsia="Times New Roman" w:hAnsi="Times New Roman" w:cs="Times New Roman"/>
          <w:bCs/>
          <w:sz w:val="28"/>
          <w:szCs w:val="28"/>
          <w:lang w:eastAsia="ru-RU"/>
        </w:rPr>
        <w:t>Проанализировать детскую работу с точки зрения ком</w:t>
      </w:r>
      <w:r>
        <w:rPr>
          <w:rFonts w:ascii="Times New Roman" w:eastAsia="Times New Roman" w:hAnsi="Times New Roman" w:cs="Times New Roman"/>
          <w:bCs/>
          <w:sz w:val="28"/>
          <w:szCs w:val="28"/>
          <w:lang w:eastAsia="ru-RU"/>
        </w:rPr>
        <w:t>п</w:t>
      </w:r>
      <w:r w:rsidRPr="00174E01">
        <w:rPr>
          <w:rFonts w:ascii="Times New Roman" w:eastAsia="Times New Roman" w:hAnsi="Times New Roman" w:cs="Times New Roman"/>
          <w:bCs/>
          <w:sz w:val="28"/>
          <w:szCs w:val="28"/>
          <w:lang w:eastAsia="ru-RU"/>
        </w:rPr>
        <w:t>озиции.</w:t>
      </w:r>
      <w:r>
        <w:rPr>
          <w:rFonts w:ascii="Times New Roman" w:eastAsia="Times New Roman" w:hAnsi="Times New Roman" w:cs="Times New Roman"/>
          <w:bCs/>
          <w:sz w:val="28"/>
          <w:szCs w:val="28"/>
          <w:lang w:eastAsia="ru-RU"/>
        </w:rPr>
        <w:t xml:space="preserve"> (рисунок прикрепить к работе)</w:t>
      </w:r>
    </w:p>
    <w:p w14:paraId="0EFF6799" w14:textId="77777777" w:rsidR="00A734C9" w:rsidRPr="00ED0BC2" w:rsidRDefault="00A734C9" w:rsidP="00174E01">
      <w:pPr>
        <w:spacing w:after="0" w:line="240" w:lineRule="auto"/>
        <w:ind w:firstLine="851"/>
        <w:rPr>
          <w:rFonts w:ascii="Times New Roman" w:hAnsi="Times New Roman" w:cs="Times New Roman"/>
          <w:sz w:val="28"/>
          <w:szCs w:val="28"/>
        </w:rPr>
      </w:pPr>
    </w:p>
    <w:sectPr w:rsidR="00A734C9" w:rsidRPr="00ED0BC2" w:rsidSect="006B7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53A17"/>
    <w:multiLevelType w:val="multilevel"/>
    <w:tmpl w:val="A95EE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E167DC"/>
    <w:multiLevelType w:val="hybridMultilevel"/>
    <w:tmpl w:val="5D3C43A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C2"/>
    <w:rsid w:val="0005091F"/>
    <w:rsid w:val="00122589"/>
    <w:rsid w:val="0016644E"/>
    <w:rsid w:val="00174E01"/>
    <w:rsid w:val="001805FC"/>
    <w:rsid w:val="001C7A5C"/>
    <w:rsid w:val="001D1A83"/>
    <w:rsid w:val="00271DC6"/>
    <w:rsid w:val="002A0F35"/>
    <w:rsid w:val="003C4F19"/>
    <w:rsid w:val="005A4CDC"/>
    <w:rsid w:val="005A7D27"/>
    <w:rsid w:val="005F174F"/>
    <w:rsid w:val="00606E96"/>
    <w:rsid w:val="00626786"/>
    <w:rsid w:val="00654C57"/>
    <w:rsid w:val="00682A0F"/>
    <w:rsid w:val="00691703"/>
    <w:rsid w:val="006B7D3D"/>
    <w:rsid w:val="00A734C9"/>
    <w:rsid w:val="00A96E6B"/>
    <w:rsid w:val="00AB6C4D"/>
    <w:rsid w:val="00B573A9"/>
    <w:rsid w:val="00C07AED"/>
    <w:rsid w:val="00CC3F5F"/>
    <w:rsid w:val="00D540DF"/>
    <w:rsid w:val="00DC5831"/>
    <w:rsid w:val="00E10BC3"/>
    <w:rsid w:val="00EB6EF9"/>
    <w:rsid w:val="00ED0BC2"/>
    <w:rsid w:val="00FB40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5056"/>
  <w15:docId w15:val="{110534ED-0EF2-47DB-9C6A-6B46D80C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0BC2"/>
    <w:pPr>
      <w:spacing w:after="200" w:line="276" w:lineRule="auto"/>
    </w:pPr>
  </w:style>
  <w:style w:type="paragraph" w:styleId="2">
    <w:name w:val="heading 2"/>
    <w:basedOn w:val="a"/>
    <w:link w:val="20"/>
    <w:uiPriority w:val="9"/>
    <w:qFormat/>
    <w:rsid w:val="00ED0BC2"/>
    <w:pPr>
      <w:spacing w:before="100" w:beforeAutospacing="1" w:after="100" w:afterAutospacing="1" w:line="460" w:lineRule="atLeast"/>
      <w:ind w:left="167" w:right="167"/>
      <w:jc w:val="center"/>
      <w:outlineLvl w:val="1"/>
    </w:pPr>
    <w:rPr>
      <w:rFonts w:ascii="Times New Roman" w:eastAsia="Times New Roman" w:hAnsi="Times New Roman" w:cs="Times New Roman"/>
      <w:b/>
      <w:bCs/>
      <w:color w:val="A4292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34C9"/>
    <w:pPr>
      <w:ind w:left="720"/>
      <w:contextualSpacing/>
    </w:pPr>
  </w:style>
  <w:style w:type="character" w:customStyle="1" w:styleId="20">
    <w:name w:val="Заголовок 2 Знак"/>
    <w:basedOn w:val="a0"/>
    <w:link w:val="2"/>
    <w:uiPriority w:val="9"/>
    <w:rsid w:val="00ED0BC2"/>
    <w:rPr>
      <w:rFonts w:ascii="Times New Roman" w:eastAsia="Times New Roman" w:hAnsi="Times New Roman" w:cs="Times New Roman"/>
      <w:b/>
      <w:bCs/>
      <w:color w:val="A42926"/>
      <w:sz w:val="36"/>
      <w:szCs w:val="36"/>
      <w:lang w:eastAsia="ru-RU"/>
    </w:rPr>
  </w:style>
  <w:style w:type="paragraph" w:styleId="a4">
    <w:name w:val="Normal (Web)"/>
    <w:basedOn w:val="a"/>
    <w:uiPriority w:val="99"/>
    <w:unhideWhenUsed/>
    <w:rsid w:val="00ED0BC2"/>
    <w:pPr>
      <w:spacing w:before="100" w:beforeAutospacing="1" w:after="100" w:afterAutospacing="1" w:line="240" w:lineRule="auto"/>
      <w:ind w:left="167" w:right="167" w:firstLine="335"/>
      <w:jc w:val="both"/>
    </w:pPr>
    <w:rPr>
      <w:rFonts w:ascii="Verdana" w:eastAsia="Times New Roman" w:hAnsi="Verdana" w:cs="Times New Roman"/>
      <w:sz w:val="19"/>
      <w:szCs w:val="19"/>
      <w:lang w:eastAsia="ru-RU"/>
    </w:rPr>
  </w:style>
  <w:style w:type="paragraph" w:styleId="a5">
    <w:name w:val="Balloon Text"/>
    <w:basedOn w:val="a"/>
    <w:link w:val="a6"/>
    <w:uiPriority w:val="99"/>
    <w:semiHidden/>
    <w:unhideWhenUsed/>
    <w:rsid w:val="00ED0B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0B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4509</Words>
  <Characters>25707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SalyutnovaVI</dc:creator>
  <cp:lastModifiedBy>dns dns</cp:lastModifiedBy>
  <cp:revision>2</cp:revision>
  <dcterms:created xsi:type="dcterms:W3CDTF">2020-11-26T04:16:00Z</dcterms:created>
  <dcterms:modified xsi:type="dcterms:W3CDTF">2020-11-26T04:16:00Z</dcterms:modified>
</cp:coreProperties>
</file>