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FC" w:rsidRDefault="00944EFC" w:rsidP="0094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Оцените технологическую карту урока, представленную ниже.</w:t>
      </w:r>
    </w:p>
    <w:p w:rsidR="00944EFC" w:rsidRDefault="00944EFC" w:rsidP="0094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13A">
        <w:rPr>
          <w:rFonts w:ascii="Times New Roman" w:hAnsi="Times New Roman" w:cs="Times New Roman"/>
          <w:b/>
          <w:sz w:val="28"/>
          <w:szCs w:val="28"/>
        </w:rPr>
        <w:t xml:space="preserve">Карта оценивания технологической карты урока </w:t>
      </w:r>
    </w:p>
    <w:p w:rsidR="00944EFC" w:rsidRPr="003C5777" w:rsidRDefault="00944EFC" w:rsidP="00944E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777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3C5777">
        <w:rPr>
          <w:rFonts w:ascii="Times New Roman" w:hAnsi="Times New Roman" w:cs="Times New Roman"/>
          <w:sz w:val="28"/>
          <w:szCs w:val="28"/>
        </w:rPr>
        <w:t xml:space="preserve"> оцените технологическую карту урока, приведённую ниже, используя карту оценивания. В графе «Отметка о соответствии/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777">
        <w:rPr>
          <w:rFonts w:ascii="Times New Roman" w:hAnsi="Times New Roman" w:cs="Times New Roman"/>
          <w:sz w:val="28"/>
          <w:szCs w:val="28"/>
        </w:rPr>
        <w:t xml:space="preserve">несоответствии» следует </w:t>
      </w:r>
      <w:r>
        <w:rPr>
          <w:rFonts w:ascii="Times New Roman" w:hAnsi="Times New Roman" w:cs="Times New Roman"/>
          <w:sz w:val="28"/>
          <w:szCs w:val="28"/>
        </w:rPr>
        <w:t>поставить знак +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Воспитательный потенциал урока и используемые педагогические технологии следует охарактеризовать развернуто. Рекомендации учителю </w:t>
      </w:r>
      <w:r w:rsidRPr="003C5777">
        <w:rPr>
          <w:rFonts w:ascii="Times New Roman" w:hAnsi="Times New Roman" w:cs="Times New Roman"/>
          <w:i/>
          <w:sz w:val="28"/>
          <w:szCs w:val="28"/>
          <w:u w:val="single"/>
        </w:rPr>
        <w:t>следует обосновать.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502"/>
      </w:tblGrid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Отметка о соответствии/</w:t>
            </w:r>
          </w:p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несоответствии</w:t>
            </w:r>
            <w:proofErr w:type="gramEnd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4EFC" w:rsidRPr="00EC013A" w:rsidTr="002F042C">
        <w:trPr>
          <w:trHeight w:val="33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Формулировка цели соответствует теме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Задачи соответствуют цели и теме урока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3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Планируемые личностные результаты соответствуют поставленным задачам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proofErr w:type="spellStart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соответствуют поставленным задачам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 соответствуют поставленным задачам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3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Предусмотренные этапы урока отражают последовательность (логику) открытия нового знания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Предусмотрено не менее трех форм организации учебной деятельности обучающихся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Запланированы формы контроля и оценки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Запланированы формы самоконтроля и самооценки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Проектируемая деятельность учителя обеспечивает достижение </w:t>
            </w:r>
            <w:proofErr w:type="gramStart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Учебное содержание соответствует теме урока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 материала, его объем соответствуют возрастным особенностям </w:t>
            </w:r>
            <w:proofErr w:type="gramStart"/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Запланирована фиксация затруднения в учебном действии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Запланировано вовлечение учащихся в процесс постановки целей и задач учебной деятельности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Запланировано вовлечение учащихся в организацию урока (через определение последовательности действий на уроке)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Результаты урока соотнесены с поставленными целями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55167F">
              <w:rPr>
                <w:rFonts w:ascii="Times New Roman" w:hAnsi="Times New Roman" w:cs="Times New Roman"/>
                <w:sz w:val="24"/>
                <w:szCs w:val="24"/>
              </w:rPr>
              <w:t>Запланировано чередование форм работы (фронтальной, индивидуальной, парной и групповой)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4928" w:type="dxa"/>
          </w:tcPr>
          <w:p w:rsidR="00944EFC" w:rsidRPr="003C5777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  <w:r w:rsidRPr="003C5777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урока</w:t>
            </w:r>
          </w:p>
        </w:tc>
        <w:tc>
          <w:tcPr>
            <w:tcW w:w="4502" w:type="dxa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788"/>
        </w:trPr>
        <w:tc>
          <w:tcPr>
            <w:tcW w:w="4928" w:type="dxa"/>
          </w:tcPr>
          <w:p w:rsidR="00944EFC" w:rsidRPr="003C5777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3C5777">
              <w:rPr>
                <w:rFonts w:ascii="Times New Roman" w:hAnsi="Times New Roman" w:cs="Times New Roman"/>
                <w:sz w:val="24"/>
                <w:szCs w:val="24"/>
              </w:rPr>
              <w:t>Используются ли заявленные педагогические технологии, насколько целесообразно их использование</w:t>
            </w:r>
          </w:p>
        </w:tc>
        <w:tc>
          <w:tcPr>
            <w:tcW w:w="4502" w:type="dxa"/>
          </w:tcPr>
          <w:p w:rsidR="00944EFC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EFC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EFC" w:rsidRPr="00EC013A" w:rsidTr="002F042C">
        <w:trPr>
          <w:trHeight w:val="358"/>
        </w:trPr>
        <w:tc>
          <w:tcPr>
            <w:tcW w:w="9430" w:type="dxa"/>
            <w:gridSpan w:val="2"/>
          </w:tcPr>
          <w:p w:rsidR="00944EFC" w:rsidRPr="0055167F" w:rsidRDefault="00944EFC" w:rsidP="002F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7F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о технологической карте, рекомендации учителю</w:t>
            </w:r>
          </w:p>
        </w:tc>
      </w:tr>
    </w:tbl>
    <w:p w:rsidR="00944EFC" w:rsidRDefault="00944EFC" w:rsidP="00944EFC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581" w:rsidRDefault="003B1581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Default="00944EFC"/>
    <w:p w:rsidR="00944EFC" w:rsidRPr="00944EFC" w:rsidRDefault="00944EFC" w:rsidP="00944EFC">
      <w:pPr>
        <w:suppressAutoHyphens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Технологическая карта урока.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Класс: 3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Образовательная программа: Перспективная начальная школа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Предмет: Русский язык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Тема урока: Второе склонение имен существительных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Место и роль урока в изучаемой теме: 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 урока: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добиться осознания детьми того, что ко II склонению относятся существительные разных родов </w:t>
      </w:r>
      <w:proofErr w:type="gram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–м</w:t>
      </w:r>
      <w:proofErr w:type="gram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ужского (с нулевым окончанием) и среднего, научиться правильно писать безударные падежные окончания существительных 2 склонения.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Задачи: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задачи: 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Отрабатывать умение правильно записывать безударные падежные окончания 2 склонения опираясь на вспомогательные слова с ударными падежными окончаниями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Воспитательные задачи: 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общения, умение работать в парах, группах, слушать друг друга, воспитывать чувство взаимовыручки, внимательного отношения друг к другу при работе на уроке.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Развивающие задачи: Развивать речь, память, мышление, воображение, орфографическую зоркость </w:t>
      </w:r>
      <w:proofErr w:type="gram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пространство урока: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 дидактические средства: раздаточный материал для групповой работы;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раздаточный материал для рефлексии;</w:t>
      </w:r>
    </w:p>
    <w:p w:rsidR="00944EFC" w:rsidRPr="00944EFC" w:rsidRDefault="00944EFC" w:rsidP="00944EF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Каленчук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М.Л.. Русский язык: учебник для 3 класса четырехлетней начальной школы. – УМК «Перспективная начальная школа»</w:t>
      </w:r>
    </w:p>
    <w:p w:rsidR="00944EFC" w:rsidRPr="00944EFC" w:rsidRDefault="00944EFC" w:rsidP="00944EF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Н.А.Чуракова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</w:t>
      </w: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Байкова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Обратный словарь.</w:t>
      </w:r>
    </w:p>
    <w:p w:rsidR="00944EFC" w:rsidRPr="00944EFC" w:rsidRDefault="00944EFC" w:rsidP="00944EF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А.Ю.Москвин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Школьный фразеологический словарь русского языка. - М.: </w:t>
      </w: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20006.</w:t>
      </w:r>
    </w:p>
    <w:p w:rsidR="00944EFC" w:rsidRPr="00944EFC" w:rsidRDefault="00944EFC" w:rsidP="00944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Тетрадь для самостоятельной работы («Перспективная начальная школа»),  авторы: </w:t>
      </w: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О.А.Захарова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Е.П. Юдина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Оснащение урока: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Каленчук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М.Л.. Русский язык: учебник для 3 класса четырехлетней начальной школы. – УМК «Перспективная начальная школа»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Н.А.Чуракова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</w:t>
      </w: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Байкова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Обратный словарь.</w:t>
      </w:r>
    </w:p>
    <w:p w:rsidR="00944EFC" w:rsidRPr="00944EFC" w:rsidRDefault="00944EFC" w:rsidP="0094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А.Ю.Москвин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Школьный фразеологический словарь русского языка. - М.: </w:t>
      </w:r>
      <w:proofErr w:type="spell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20006.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Тип урока: Урок открытия новых знаний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Формы работы: 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индивидуальная.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Предполагаемый  результат: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Знать: </w:t>
      </w:r>
    </w:p>
    <w:p w:rsidR="00944EFC" w:rsidRPr="00944EFC" w:rsidRDefault="00944EFC" w:rsidP="00944EFC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признаки второго склонения имен существительных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Уметь: </w:t>
      </w:r>
    </w:p>
    <w:p w:rsidR="00944EFC" w:rsidRPr="00944EFC" w:rsidRDefault="00944EFC" w:rsidP="00944EFC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 записывать </w:t>
      </w:r>
      <w:proofErr w:type="gramStart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безударные падежные окончания 2 склонения опираясь</w:t>
      </w:r>
      <w:proofErr w:type="gramEnd"/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вспомогательные слова с ударными падежными окончаниями</w:t>
      </w:r>
    </w:p>
    <w:p w:rsidR="00944EFC" w:rsidRPr="00944EFC" w:rsidRDefault="00944EFC" w:rsidP="00944EFC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различать первое и второе склонение</w:t>
      </w:r>
    </w:p>
    <w:p w:rsidR="00944EFC" w:rsidRPr="00944EFC" w:rsidRDefault="00944EFC" w:rsidP="00944EF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Педагогические технологии:</w:t>
      </w:r>
      <w:r w:rsidRPr="0094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игрового обучения, информационно-коммуникационная, технология развивающего обучения, уровневой дифференциации.</w:t>
      </w: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Default="00944EFC" w:rsidP="00944EF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4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4EFC" w:rsidRPr="00944EFC" w:rsidRDefault="00944EFC" w:rsidP="00944EF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944E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Конспект урока.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1"/>
        <w:gridCol w:w="3969"/>
        <w:gridCol w:w="3828"/>
        <w:gridCol w:w="4252"/>
      </w:tblGrid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универсальных учебных действий (УУД)</w:t>
            </w: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Мотивационный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Начинаем наш урок. Настройтесь на работу, на получение хорошего результата, вспомните свои успехи. Даю вам несколько секунд... Готовы? Начинаем работать!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Приветствуют учителя. Настраиваются на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Личностные: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оложительное отношение к предмету, к процессу познания; -готовность к сотрудничеству.</w:t>
            </w: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и фиксация индивидуального затруднения в пробном действии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Запишите словарные слова: аллея, аптека, беседка, дорога, забота, застежка, запятая, закат, колонна, котлета.</w:t>
            </w:r>
            <w:proofErr w:type="gramEnd"/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Найдите лишнее слово.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Почему? (</w:t>
            </w:r>
            <w:proofErr w:type="gramEnd"/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 такое склонение? А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какие существительные относятся ко второму склонению?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Возьмите карточку № 1 и подчеркните слова, которые относятся ко второму склонению.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Карточка № 1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Тополя, медали, за метелью, в журнале, соловьем, в словаре, в глуши, на дереве.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Записывают словарные слова в тетрадь.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Закат. Все первого склонения, а закат — второго.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Изменение имён существительных по падежам. Ко второму склонению относятся имена существительные мужского рода с нулевым окончанием и имена существительные среднего рода с окончаниями о, е.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Подчеркивают в карточке слова: Тополя, в журнале, соловьем, в словаре, на дереве. 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Познавательные: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ориентироваться в своей системе знаний; -осуществлять анализ объектов.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Выявление места и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причины затруднения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Давайте проверим. Как вы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думаете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у некоторых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детей ответы не совпали? В чем возникло затруднение? 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Чем же мы будем сегодня заниматься на уроке? 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как же будет звучать тема нашего урока?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Существительные стоят в косвенных падежах.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Учиться распознавать существительные второго склонения.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Второе склонение имен существительных.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- умение формулировать учебные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задачи.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Регулятивные: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принимать учебную задачу</w:t>
            </w: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Построение проекта выхода из затруднения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составим план нашей работы. Что нам нужно сделать, чтобы справиться с нашей проблемой?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вспомним какие существительные относятся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 второму склонению;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вспомним алгоритм для определения склонений существительных;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пользуясь алгоритмом, будем учиться распознавать существительные второго склонения.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- умение формулировать учебные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задачи.</w:t>
            </w:r>
          </w:p>
          <w:p w:rsidR="00944EFC" w:rsidRPr="00944EFC" w:rsidRDefault="00944EFC" w:rsidP="00944EF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 участвовать в диалоге, слушать и понимать других, точно реагировать на реплики, высказывать свою точку зрения, понимать необходимость аргументации своего мнения;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построенного проекта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(10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Какие же существительные относятся ко второму склонению? (на доске появляется эталон)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теперь вспомним алгоритм для определения склонения существительных? 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Вернемся к заданию на карточке № 1 и исправим ошибки, пользуясь алгоритмом.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-Откройте учебник на стр.122. - О чем просит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Анишит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Йокоповна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тоже  выполним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задание, выделив везде окончания.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-Правда ли, что основа у этих слов в начальной форме оканчивается на твердый согласный?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-Эти существительные РАЗНЫХ РОДОВ? Назовите,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каких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именно!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 разные ли у них окончания в одних и тех же падежах?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-Можно ли сказать, что у этих существительных ОДИНАКОВЫЕ НАБОРЫ падежных окончаний? (кроме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существительные разных родов, а окончания у них в одинаковых падежах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одинаковые (кроме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ледовательно, можно прийти к выводу, что эти существительные склоняются одинаково, т. е. относятся к одному склонению.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 второму склонению относятся имена существительные мужского рода с нулевым окончанием и имена существительные среднего рода с окончаниями о, е.</w:t>
            </w:r>
          </w:p>
          <w:p w:rsidR="00944EFC" w:rsidRPr="00944EFC" w:rsidRDefault="00944EFC" w:rsidP="00944EFC">
            <w:pPr>
              <w:numPr>
                <w:ilvl w:val="0"/>
                <w:numId w:val="5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поставить в начальную форму, 2. определить род, 3. выделяем окончание 4. определяем склонение.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Исправляют ошибки на карточке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Волшебница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Анишит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Йокоповна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попросила героев Мишу и Машу просклонять существительные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ХЛЕБ и СЕЛО.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хлеб село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хлеба села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хлебу селу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хлеб село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хлебом селом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(о, в) хлебе (о, в) селе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-да.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мужского рода, село женского.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Одинаковые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кроме именительного и винительного падежей. 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наборы падежных окончаний в косвенных падежах у них совпадают.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Познавательные: 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-осуществлять анализ объектов с выделением существенных и несущественных признаков;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существлять синтез как составление целого из частей.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Коммуникативные: участвовать в диалоге, слушать и понимать других, точно реагировать на реплики, высказывать свою точку зрения, понимать необходимость аргументации своего мнения;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критично относиться к своему мнению, сопоставлять свою точку зрения с точкой зрения другого;</w:t>
            </w: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теперь давайте немного разомнемся и заодно проверим, как хорошо вы знаете склонения. Все встаем из-за парт. Когда я говорю слово первого склонения, мы тянемся вверх,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второго-приседаем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третьего-прыгаем. Готовы?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Деревня (тянемся), село (приседаем), мышь (прыгаем), телефон (приседаем), ночь (прыгаем), клубника (тянемся), окно (приседаем), рожь (прыгаем),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ведро (приседаем), небо (приседаем), парта (тянемся), печь (прыгаем), лент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тянемся). А теперь сделали глубокий вдох и выдохнули. Садимся за парты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Выполняют движения, определяя склонение имен существительных.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Первичное закрепление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Упражнение 116.(самостоятельно). </w:t>
            </w:r>
            <w:r w:rsidRPr="00944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Выпиши  из словаря существительные мужского рода с мягким согласным на конце. 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а что значит «доказать письменно, что слово  изменяется по II склонению?»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словаря «Пиши правильно» ученики выписывают, следующие слова: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Герой, декабрь, Кремль, ноябрь, овощ, октябрь, сентябрь, соловей, трамвай, хоккей, январь.</w:t>
            </w:r>
            <w:proofErr w:type="gramEnd"/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значит, надо письменно просклонять слово и показать, что набор падежных окончаний совпадает с набором окончаний II склонения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выполняют это задание на примере двух слов на выбор из своего списка. Для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самоконтроля правильности написания безударных падежных окончаний,  ребята третье  слово  выберут любое название месяца из списка,  так как у него будут ударные падежные окончания.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Например: 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(кто? что?) герой овощ  декабрь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?ч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?) героя                       овоща  декабря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(кому? чему?) герою                   овощу  декабрю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?ч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?) героя                         овощ        декабрь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Т.п. (кем? чем?) героем                      овощем        декабрем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П.п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(о ком? о чем?) о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об овоще          о декабре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Ребята, обмениваются тетрадями для 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взаимопроверки.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- осознанно и произвольно строить речевое высказывание в устной форме. Логические: - уметь анализировать и обобщать.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- анализировать собственную работу; - осуществлять взаимоконтроль.</w:t>
            </w: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Рефлексия</w:t>
            </w:r>
          </w:p>
          <w:p w:rsidR="00944EFC" w:rsidRPr="00944EFC" w:rsidRDefault="00944EFC" w:rsidP="00944EFC">
            <w:pPr>
              <w:suppressAutoHyphens/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 мин)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Подведем итоги, продолжив предложения: понял, что…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 научился…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 меня получилось…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 смог…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Мне захотелось…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-А теперь давайте  с вами  дадим оценку нашей работе. 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Оцените каждый свою работу:       ( На партах у детей лежат  три квадрата: зелёный, жёлтый, красный.)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 Выберите зелёный, если вы всё поняли, вам всё удалось, всё понравилось.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Жёлтый, если есть вопросы, на которые вы хотели бы найти ответ.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- Выберите красный, если вам было трудно.</w:t>
            </w: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понял, что…(важно  уметь  определять существительные II склонения с основой на мягкий согласный и доказывать, что они изменяются именно по II склонению.)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 Я научился…(находить различия в окончаниях II склонения одушевленных и неодушевленных существительных)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 меня получилось…(сделать выводы)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 смог…(найти нужное слово в толковом словаре)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Мне захотелось…(применить свои знания при выполнении домашнего задания).</w:t>
            </w: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44EFC" w:rsidRPr="00944EFC" w:rsidRDefault="00944EFC" w:rsidP="00944EFC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регулятивные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:в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олевая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оценка – выделение и осознание учащимися того, что уже усвоено и что ещё подлежит усвоению; познавательные: умение структурировать знания;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коммуникативные:умение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выражать свои мысли.</w:t>
            </w:r>
          </w:p>
        </w:tc>
      </w:tr>
      <w:tr w:rsidR="00944EFC" w:rsidRPr="00944EFC" w:rsidTr="00944EF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4E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Открываем дневники, записываем домашнее задание. </w:t>
            </w:r>
            <w:r w:rsidRPr="00944E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Упражнение  114.</w:t>
            </w: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Упражнение предусматривает работу с Обратным словарем. Выписать существительные мужского рода с </w:t>
            </w:r>
            <w:proofErr w:type="gram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конце. склоняют существительные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м.р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ср.р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с основами на мягкий согласный. Существительное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ср.р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есть в упражнении-море,  а существительное </w:t>
            </w:r>
            <w:proofErr w:type="spellStart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м.р</w:t>
            </w:r>
            <w:proofErr w:type="spellEnd"/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дети выбирают из обратного словаря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FC" w:rsidRPr="00944EFC" w:rsidRDefault="00944EFC" w:rsidP="00944EFC">
            <w:pPr>
              <w:shd w:val="clear" w:color="auto" w:fill="FFFFFF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E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C" w:rsidRPr="00944EFC" w:rsidRDefault="00944EFC" w:rsidP="00944E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4EFC" w:rsidRPr="00944EFC" w:rsidRDefault="00944EFC" w:rsidP="0094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EFC" w:rsidRDefault="00944EFC"/>
    <w:sectPr w:rsidR="00944EFC" w:rsidSect="00944E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4171"/>
    <w:multiLevelType w:val="hybridMultilevel"/>
    <w:tmpl w:val="AB12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A1CFA"/>
    <w:multiLevelType w:val="hybridMultilevel"/>
    <w:tmpl w:val="9636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F3D4C"/>
    <w:multiLevelType w:val="hybridMultilevel"/>
    <w:tmpl w:val="D8AE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140EA"/>
    <w:multiLevelType w:val="hybridMultilevel"/>
    <w:tmpl w:val="382A1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94EB7"/>
    <w:multiLevelType w:val="multilevel"/>
    <w:tmpl w:val="242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FC"/>
    <w:rsid w:val="003B1581"/>
    <w:rsid w:val="009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2020-12-25T08:13:00Z</dcterms:created>
  <dcterms:modified xsi:type="dcterms:W3CDTF">2020-12-25T08:15:00Z</dcterms:modified>
</cp:coreProperties>
</file>