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975" w:rsidRPr="00764975" w:rsidRDefault="00B609A6" w:rsidP="00764975">
      <w:pPr>
        <w:shd w:val="clear" w:color="auto" w:fill="FFFFFF"/>
        <w:spacing w:line="276" w:lineRule="auto"/>
        <w:rPr>
          <w:color w:val="000000"/>
          <w:szCs w:val="28"/>
          <w:u w:val="single"/>
        </w:rPr>
      </w:pPr>
      <w:r>
        <w:rPr>
          <w:color w:val="000000"/>
          <w:szCs w:val="28"/>
          <w:u w:val="single"/>
        </w:rPr>
        <w:t>Практическая работа №17</w:t>
      </w:r>
    </w:p>
    <w:p w:rsidR="00764975" w:rsidRPr="00764975" w:rsidRDefault="00764975" w:rsidP="00764975">
      <w:pPr>
        <w:shd w:val="clear" w:color="auto" w:fill="FFFFFF"/>
        <w:spacing w:line="276" w:lineRule="auto"/>
        <w:rPr>
          <w:i w:val="0"/>
          <w:color w:val="000000"/>
          <w:szCs w:val="28"/>
        </w:rPr>
      </w:pPr>
      <w:r w:rsidRPr="00764975">
        <w:rPr>
          <w:color w:val="000000"/>
          <w:szCs w:val="28"/>
        </w:rPr>
        <w:t>Массовые социально-экологические мероприятия в начальной школе</w:t>
      </w:r>
    </w:p>
    <w:p w:rsidR="00764975" w:rsidRPr="00764975" w:rsidRDefault="00764975" w:rsidP="00764975">
      <w:pPr>
        <w:shd w:val="clear" w:color="auto" w:fill="FFFFFF"/>
        <w:spacing w:line="276" w:lineRule="auto"/>
        <w:rPr>
          <w:i w:val="0"/>
          <w:color w:val="000000"/>
          <w:szCs w:val="28"/>
        </w:rPr>
      </w:pP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Вопросы для обсуждения:</w:t>
      </w:r>
    </w:p>
    <w:p w:rsidR="00764975" w:rsidRPr="00764975" w:rsidRDefault="00764975" w:rsidP="00087742">
      <w:pPr>
        <w:numPr>
          <w:ilvl w:val="0"/>
          <w:numId w:val="3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bookmarkStart w:id="0" w:name="_GoBack"/>
      <w:r w:rsidRPr="00764975">
        <w:rPr>
          <w:b w:val="0"/>
          <w:i w:val="0"/>
          <w:color w:val="000000"/>
          <w:szCs w:val="28"/>
        </w:rPr>
        <w:t>Сущность и функции массовых форм социально-экологической деятельности.</w:t>
      </w:r>
    </w:p>
    <w:p w:rsidR="00764975" w:rsidRPr="00764975" w:rsidRDefault="00764975" w:rsidP="00087742">
      <w:pPr>
        <w:numPr>
          <w:ilvl w:val="0"/>
          <w:numId w:val="3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Связь внеклассной работы с учебной.</w:t>
      </w:r>
    </w:p>
    <w:p w:rsidR="00764975" w:rsidRPr="00764975" w:rsidRDefault="00764975" w:rsidP="00087742">
      <w:pPr>
        <w:numPr>
          <w:ilvl w:val="0"/>
          <w:numId w:val="3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Виды массовой внеклассной работы.</w:t>
      </w:r>
    </w:p>
    <w:p w:rsidR="00764975" w:rsidRPr="00764975" w:rsidRDefault="00764975" w:rsidP="00087742">
      <w:pPr>
        <w:numPr>
          <w:ilvl w:val="0"/>
          <w:numId w:val="3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Методика организации массовых социально-экологических мероприятий.</w:t>
      </w:r>
    </w:p>
    <w:bookmarkEnd w:id="0"/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Практическое задание:</w:t>
      </w:r>
    </w:p>
    <w:p w:rsidR="00764975" w:rsidRPr="00764975" w:rsidRDefault="00764975" w:rsidP="00764975">
      <w:pPr>
        <w:shd w:val="clear" w:color="auto" w:fill="FFFFFF"/>
        <w:tabs>
          <w:tab w:val="left" w:pos="993"/>
        </w:tabs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Задание:</w:t>
      </w:r>
      <w:r w:rsidRPr="00764975">
        <w:rPr>
          <w:b w:val="0"/>
          <w:i w:val="0"/>
          <w:color w:val="000000"/>
          <w:szCs w:val="28"/>
        </w:rPr>
        <w:t xml:space="preserve"> Составить конспект любого массового экологического мероприятия (</w:t>
      </w:r>
      <w:proofErr w:type="gramStart"/>
      <w:r w:rsidRPr="00764975">
        <w:rPr>
          <w:b w:val="0"/>
          <w:i w:val="0"/>
          <w:color w:val="000000"/>
          <w:szCs w:val="28"/>
        </w:rPr>
        <w:t>например</w:t>
      </w:r>
      <w:proofErr w:type="gramEnd"/>
      <w:r w:rsidRPr="00764975">
        <w:rPr>
          <w:b w:val="0"/>
          <w:i w:val="0"/>
          <w:color w:val="000000"/>
          <w:szCs w:val="28"/>
        </w:rPr>
        <w:t>: «Здравствуй, зима», «День птиц», «Неделя леса» и т.д.).</w:t>
      </w:r>
    </w:p>
    <w:p w:rsidR="00764975" w:rsidRPr="00764975" w:rsidRDefault="00764975" w:rsidP="00764975">
      <w:pPr>
        <w:shd w:val="clear" w:color="auto" w:fill="FFFFFF"/>
        <w:tabs>
          <w:tab w:val="left" w:pos="993"/>
        </w:tabs>
        <w:spacing w:line="276" w:lineRule="auto"/>
        <w:rPr>
          <w:color w:val="000000"/>
          <w:szCs w:val="28"/>
        </w:rPr>
      </w:pPr>
    </w:p>
    <w:p w:rsidR="00764975" w:rsidRPr="00764975" w:rsidRDefault="00B609A6" w:rsidP="00764975">
      <w:pPr>
        <w:shd w:val="clear" w:color="auto" w:fill="FFFFFF"/>
        <w:tabs>
          <w:tab w:val="left" w:pos="993"/>
        </w:tabs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Практическая работа №18</w:t>
      </w:r>
    </w:p>
    <w:p w:rsidR="00764975" w:rsidRPr="00764975" w:rsidRDefault="00764975" w:rsidP="00764975">
      <w:pPr>
        <w:spacing w:line="276" w:lineRule="auto"/>
        <w:rPr>
          <w:szCs w:val="28"/>
        </w:rPr>
      </w:pPr>
      <w:r w:rsidRPr="00764975">
        <w:rPr>
          <w:szCs w:val="28"/>
        </w:rPr>
        <w:t>Организация проектно-исследовательской деятельности экологической направленности</w:t>
      </w:r>
    </w:p>
    <w:p w:rsidR="00764975" w:rsidRPr="00764975" w:rsidRDefault="00764975" w:rsidP="00764975">
      <w:pPr>
        <w:spacing w:line="276" w:lineRule="auto"/>
        <w:jc w:val="both"/>
        <w:rPr>
          <w:szCs w:val="28"/>
        </w:rPr>
      </w:pPr>
    </w:p>
    <w:p w:rsidR="00764975" w:rsidRPr="00764975" w:rsidRDefault="00764975" w:rsidP="00764975">
      <w:pPr>
        <w:spacing w:line="276" w:lineRule="auto"/>
        <w:jc w:val="both"/>
        <w:rPr>
          <w:szCs w:val="28"/>
        </w:rPr>
      </w:pPr>
      <w:r w:rsidRPr="00764975">
        <w:rPr>
          <w:szCs w:val="28"/>
        </w:rPr>
        <w:t>Вопросы для обсуждения:</w:t>
      </w:r>
    </w:p>
    <w:p w:rsidR="00764975" w:rsidRPr="00764975" w:rsidRDefault="00764975" w:rsidP="00087742">
      <w:pPr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Учебный проект как средство экологического образования младших школьников: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- Требования ФГОС начального общего образования к экологическому образованию младших школьников;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- Значение метода проектов в экологическом образовании младшего школьника;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- Проектно-исследовательская деятельность как условие экологического воспитания учащихся во внеклассной работе;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- Осуществление проектно-исследовательской деятельности;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- Результаты работы над экологическим проектом.</w:t>
      </w:r>
    </w:p>
    <w:p w:rsidR="00764975" w:rsidRPr="00764975" w:rsidRDefault="00764975" w:rsidP="00764975">
      <w:pPr>
        <w:shd w:val="clear" w:color="auto" w:fill="FFFFFF"/>
        <w:spacing w:after="200" w:line="276" w:lineRule="auto"/>
        <w:ind w:left="720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2. Методика выполнения школьных экологических проектов.</w:t>
      </w:r>
    </w:p>
    <w:p w:rsidR="00764975" w:rsidRPr="00764975" w:rsidRDefault="00764975" w:rsidP="00764975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История метода проекта.</w:t>
      </w:r>
    </w:p>
    <w:p w:rsidR="00764975" w:rsidRPr="00764975" w:rsidRDefault="00764975" w:rsidP="00764975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Специфика метода проектов.</w:t>
      </w:r>
    </w:p>
    <w:p w:rsidR="00764975" w:rsidRPr="00764975" w:rsidRDefault="00764975" w:rsidP="00764975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Этапы метода проектов.</w:t>
      </w:r>
    </w:p>
    <w:p w:rsidR="00764975" w:rsidRPr="00764975" w:rsidRDefault="00764975" w:rsidP="00764975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Классификация проектов.</w:t>
      </w:r>
    </w:p>
    <w:p w:rsidR="00764975" w:rsidRPr="00764975" w:rsidRDefault="00764975" w:rsidP="00764975">
      <w:pPr>
        <w:numPr>
          <w:ilvl w:val="0"/>
          <w:numId w:val="5"/>
        </w:numPr>
        <w:shd w:val="clear" w:color="auto" w:fill="FFFFFF"/>
        <w:spacing w:line="276" w:lineRule="auto"/>
        <w:contextualSpacing/>
        <w:jc w:val="left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Педагогическая значимость.</w:t>
      </w: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Практическое задание: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szCs w:val="28"/>
        </w:rPr>
      </w:pPr>
      <w:r w:rsidRPr="00764975">
        <w:rPr>
          <w:color w:val="000000"/>
          <w:szCs w:val="28"/>
        </w:rPr>
        <w:lastRenderedPageBreak/>
        <w:t>Задание 1.</w:t>
      </w:r>
      <w:r w:rsidRPr="00764975">
        <w:rPr>
          <w:b w:val="0"/>
          <w:i w:val="0"/>
          <w:color w:val="000000"/>
          <w:szCs w:val="28"/>
        </w:rPr>
        <w:t xml:space="preserve"> Охарактеризуйте проектную и исследовательскую деятельность.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color w:val="000000"/>
          <w:szCs w:val="28"/>
        </w:rPr>
        <w:t>Укажите не менее пяти общих характеристик.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color w:val="000000"/>
          <w:szCs w:val="28"/>
        </w:rPr>
        <w:t>1.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2.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color w:val="000000"/>
          <w:szCs w:val="28"/>
        </w:rPr>
        <w:t>3…….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 2.</w:t>
      </w:r>
      <w:r w:rsidRPr="00764975">
        <w:rPr>
          <w:b w:val="0"/>
          <w:i w:val="0"/>
          <w:color w:val="000000"/>
          <w:szCs w:val="28"/>
        </w:rPr>
        <w:t xml:space="preserve"> Укажите специфические черты (различия) проектной и исследовательской деятельности, заполнив таблицу.</w:t>
      </w:r>
    </w:p>
    <w:p w:rsidR="00764975" w:rsidRPr="00764975" w:rsidRDefault="00764975" w:rsidP="00764975">
      <w:pPr>
        <w:spacing w:line="276" w:lineRule="auto"/>
        <w:ind w:firstLine="709"/>
        <w:jc w:val="both"/>
        <w:rPr>
          <w:b w:val="0"/>
          <w:i w:val="0"/>
          <w:szCs w:val="28"/>
        </w:rPr>
      </w:pP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4671"/>
      </w:tblGrid>
      <w:tr w:rsidR="00764975" w:rsidRPr="00764975" w:rsidTr="007B36D4"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color w:val="000000"/>
                <w:sz w:val="24"/>
                <w:szCs w:val="24"/>
              </w:rPr>
              <w:t> </w:t>
            </w: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Проектная деятельность</w:t>
            </w:r>
          </w:p>
        </w:tc>
      </w:tr>
      <w:tr w:rsidR="00764975" w:rsidRPr="00764975" w:rsidTr="007B36D4"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 </w:t>
            </w:r>
          </w:p>
        </w:tc>
      </w:tr>
      <w:tr w:rsidR="00764975" w:rsidRPr="00764975" w:rsidTr="007B36D4"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75" w:rsidRPr="00764975" w:rsidRDefault="00764975" w:rsidP="00764975">
            <w:pPr>
              <w:spacing w:line="276" w:lineRule="auto"/>
              <w:ind w:firstLine="709"/>
              <w:jc w:val="both"/>
              <w:rPr>
                <w:b w:val="0"/>
                <w:i w:val="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 </w:t>
            </w:r>
          </w:p>
        </w:tc>
      </w:tr>
    </w:tbl>
    <w:p w:rsidR="00764975" w:rsidRPr="00764975" w:rsidRDefault="00764975" w:rsidP="00764975">
      <w:pPr>
        <w:shd w:val="clear" w:color="auto" w:fill="FFFFFF"/>
        <w:spacing w:line="276" w:lineRule="auto"/>
        <w:ind w:firstLine="709"/>
        <w:jc w:val="both"/>
        <w:rPr>
          <w:i w:val="0"/>
          <w:szCs w:val="28"/>
        </w:rPr>
      </w:pP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szCs w:val="28"/>
          <w:lang w:eastAsia="en-US"/>
        </w:rPr>
      </w:pPr>
      <w:r w:rsidRPr="00764975">
        <w:rPr>
          <w:szCs w:val="28"/>
        </w:rPr>
        <w:t xml:space="preserve">Задание 3. </w:t>
      </w:r>
      <w:r w:rsidRPr="00764975">
        <w:rPr>
          <w:rFonts w:eastAsiaTheme="minorHAnsi"/>
          <w:b w:val="0"/>
          <w:i w:val="0"/>
          <w:szCs w:val="28"/>
          <w:lang w:eastAsia="en-US"/>
        </w:rPr>
        <w:t>Предложите возможные типы и темы проектной деятельности экологической направленности на основе какого-либо из проанализированных ранее учебников, обеспечивающих реализацию курса окружающий мир.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lang w:eastAsia="en-US"/>
        </w:rPr>
        <w:t>Задание 4.</w:t>
      </w:r>
      <w:r w:rsidRPr="00764975">
        <w:rPr>
          <w:rFonts w:eastAsiaTheme="minorHAnsi"/>
          <w:b w:val="0"/>
          <w:i w:val="0"/>
          <w:lang w:eastAsia="en-US"/>
        </w:rPr>
        <w:t xml:space="preserve"> Выберите тему экологического проекта и составьте план работы над ним, определив: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тип проекта и особенности учебной работы в рамках проекта;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планируемый результат проекта;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количество участников проекта;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ресурсы, необходимые для реализации проекта;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сроки реализации проекта;</w:t>
      </w:r>
    </w:p>
    <w:p w:rsidR="00764975" w:rsidRPr="00764975" w:rsidRDefault="00764975" w:rsidP="00764975">
      <w:pPr>
        <w:spacing w:line="276" w:lineRule="auto"/>
        <w:ind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764975">
        <w:rPr>
          <w:rFonts w:eastAsiaTheme="minorHAnsi"/>
          <w:b w:val="0"/>
          <w:i w:val="0"/>
          <w:lang w:eastAsia="en-US"/>
        </w:rPr>
        <w:sym w:font="Symbol" w:char="F0B7"/>
      </w:r>
      <w:r w:rsidRPr="00764975">
        <w:rPr>
          <w:rFonts w:eastAsiaTheme="minorHAnsi"/>
          <w:b w:val="0"/>
          <w:i w:val="0"/>
          <w:lang w:eastAsia="en-US"/>
        </w:rPr>
        <w:t xml:space="preserve"> этапы реализации проекта с описанием конкретной деятельности на каждом этапе. Результаты работы представьте в таблице.</w:t>
      </w:r>
    </w:p>
    <w:p w:rsidR="00764975" w:rsidRPr="00764975" w:rsidRDefault="00764975" w:rsidP="00764975">
      <w:pPr>
        <w:spacing w:after="100" w:afterAutospacing="1" w:line="259" w:lineRule="auto"/>
        <w:ind w:firstLine="567"/>
        <w:contextualSpacing/>
        <w:jc w:val="both"/>
        <w:rPr>
          <w:rFonts w:eastAsiaTheme="minorHAnsi"/>
          <w:b w:val="0"/>
          <w:i w:val="0"/>
          <w:sz w:val="12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7"/>
        <w:gridCol w:w="4387"/>
      </w:tblGrid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Название проекта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Тип проекта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Планируемые результаты реализации проекта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pacing w:line="240" w:lineRule="auto"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Этапы работы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Описание деятельности на каждом этапе</w:t>
            </w:r>
          </w:p>
        </w:tc>
      </w:tr>
      <w:tr w:rsidR="00764975" w:rsidRPr="00764975" w:rsidTr="007B36D4">
        <w:tc>
          <w:tcPr>
            <w:tcW w:w="9345" w:type="dxa"/>
            <w:gridSpan w:val="2"/>
          </w:tcPr>
          <w:p w:rsidR="00764975" w:rsidRPr="00764975" w:rsidRDefault="00764975" w:rsidP="00764975">
            <w:pPr>
              <w:spacing w:line="240" w:lineRule="auto"/>
              <w:contextualSpacing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Подготовительный этап:</w:t>
            </w: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numPr>
                <w:ilvl w:val="1"/>
                <w:numId w:val="6"/>
              </w:numPr>
              <w:tabs>
                <w:tab w:val="left" w:pos="540"/>
              </w:tabs>
              <w:spacing w:line="240" w:lineRule="auto"/>
              <w:contextualSpacing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Ознакомление с темой и способами ее раскрытия.</w:t>
            </w:r>
          </w:p>
          <w:p w:rsidR="00764975" w:rsidRPr="00764975" w:rsidRDefault="00764975" w:rsidP="00764975">
            <w:pPr>
              <w:tabs>
                <w:tab w:val="left" w:pos="540"/>
              </w:tabs>
              <w:spacing w:line="240" w:lineRule="auto"/>
              <w:jc w:val="left"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Определение содержания проекта и предполагаемого результата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numPr>
                <w:ilvl w:val="1"/>
                <w:numId w:val="6"/>
              </w:numPr>
              <w:shd w:val="clear" w:color="auto" w:fill="FFFFFF"/>
              <w:spacing w:line="240" w:lineRule="auto"/>
              <w:contextualSpacing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Определение задач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numPr>
                <w:ilvl w:val="1"/>
                <w:numId w:val="6"/>
              </w:numPr>
              <w:shd w:val="clear" w:color="auto" w:fill="FFFFFF"/>
              <w:spacing w:line="240" w:lineRule="auto"/>
              <w:contextualSpacing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Распределение обязанностей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numPr>
                <w:ilvl w:val="1"/>
                <w:numId w:val="6"/>
              </w:numPr>
              <w:shd w:val="clear" w:color="auto" w:fill="FFFFFF"/>
              <w:tabs>
                <w:tab w:val="left" w:pos="601"/>
              </w:tabs>
              <w:spacing w:line="240" w:lineRule="auto"/>
              <w:ind w:left="34"/>
              <w:contextualSpacing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Определение ресурсов, источников информации и способов сбора информации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numPr>
                <w:ilvl w:val="1"/>
                <w:numId w:val="6"/>
              </w:numPr>
              <w:shd w:val="clear" w:color="auto" w:fill="FFFFFF"/>
              <w:tabs>
                <w:tab w:val="left" w:pos="601"/>
              </w:tabs>
              <w:spacing w:line="240" w:lineRule="auto"/>
              <w:ind w:firstLine="34"/>
              <w:contextualSpacing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Распределение времени, составление графика работы и консультаций.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9345" w:type="dxa"/>
            <w:gridSpan w:val="2"/>
          </w:tcPr>
          <w:p w:rsidR="00764975" w:rsidRPr="00764975" w:rsidRDefault="00764975" w:rsidP="00764975">
            <w:pPr>
              <w:spacing w:line="240" w:lineRule="auto"/>
              <w:contextualSpacing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b w:val="0"/>
                <w:i w:val="0"/>
                <w:sz w:val="24"/>
                <w:lang w:eastAsia="en-US"/>
              </w:rPr>
              <w:t>Основной этап:</w:t>
            </w: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lastRenderedPageBreak/>
              <w:t>2.1. Сбор, обработка и систематизация информации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2.2. Консультирование с руководителем проекта, корректировка деятельности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 xml:space="preserve">2.3. Оформление </w:t>
            </w:r>
            <w:r w:rsidRPr="00764975">
              <w:rPr>
                <w:b w:val="0"/>
                <w:i w:val="0"/>
                <w:color w:val="000000"/>
                <w:sz w:val="24"/>
                <w:szCs w:val="28"/>
              </w:rPr>
              <w:t xml:space="preserve">результатов </w:t>
            </w: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в соответствии с выбранной формой их представления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2.4. Подготовка презентации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9345" w:type="dxa"/>
            <w:gridSpan w:val="2"/>
          </w:tcPr>
          <w:p w:rsidR="00764975" w:rsidRPr="00764975" w:rsidRDefault="00764975" w:rsidP="00764975">
            <w:pPr>
              <w:spacing w:line="240" w:lineRule="auto"/>
              <w:contextualSpacing/>
              <w:rPr>
                <w:b w:val="0"/>
                <w:i w:val="0"/>
                <w:sz w:val="24"/>
                <w:lang w:eastAsia="en-US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Заключительный этап:</w:t>
            </w: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3.1. Презентация проекта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  <w:tr w:rsidR="00764975" w:rsidRPr="00764975" w:rsidTr="007B36D4">
        <w:tc>
          <w:tcPr>
            <w:tcW w:w="4957" w:type="dxa"/>
          </w:tcPr>
          <w:p w:rsidR="00764975" w:rsidRPr="00764975" w:rsidRDefault="00764975" w:rsidP="00764975">
            <w:pPr>
              <w:shd w:val="clear" w:color="auto" w:fill="FFFFFF"/>
              <w:spacing w:line="240" w:lineRule="auto"/>
              <w:jc w:val="left"/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</w:pPr>
            <w:r w:rsidRPr="00764975">
              <w:rPr>
                <w:rFonts w:ascii="yandex-sans" w:hAnsi="yandex-sans"/>
                <w:b w:val="0"/>
                <w:i w:val="0"/>
                <w:color w:val="000000"/>
                <w:sz w:val="23"/>
                <w:szCs w:val="23"/>
              </w:rPr>
              <w:t>3.2. Рефлексия</w:t>
            </w:r>
          </w:p>
        </w:tc>
        <w:tc>
          <w:tcPr>
            <w:tcW w:w="4388" w:type="dxa"/>
          </w:tcPr>
          <w:p w:rsidR="00764975" w:rsidRPr="00764975" w:rsidRDefault="00764975" w:rsidP="00764975">
            <w:pPr>
              <w:spacing w:line="240" w:lineRule="auto"/>
              <w:contextualSpacing/>
              <w:jc w:val="both"/>
              <w:rPr>
                <w:b w:val="0"/>
                <w:i w:val="0"/>
                <w:sz w:val="24"/>
                <w:lang w:eastAsia="en-US"/>
              </w:rPr>
            </w:pPr>
          </w:p>
        </w:tc>
      </w:tr>
    </w:tbl>
    <w:p w:rsidR="00764975" w:rsidRPr="00764975" w:rsidRDefault="00764975" w:rsidP="00764975">
      <w:pPr>
        <w:shd w:val="clear" w:color="auto" w:fill="FFFFFF"/>
        <w:spacing w:line="276" w:lineRule="auto"/>
        <w:ind w:firstLine="709"/>
        <w:jc w:val="both"/>
        <w:rPr>
          <w:szCs w:val="28"/>
        </w:rPr>
      </w:pP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Сделайте общий вывод по работе.</w:t>
      </w:r>
    </w:p>
    <w:p w:rsidR="00764975" w:rsidRDefault="00764975" w:rsidP="00764975">
      <w:pPr>
        <w:spacing w:after="160" w:line="259" w:lineRule="auto"/>
        <w:jc w:val="left"/>
        <w:rPr>
          <w:color w:val="000000"/>
          <w:szCs w:val="28"/>
          <w:u w:val="single"/>
        </w:rPr>
      </w:pPr>
    </w:p>
    <w:p w:rsidR="00903D21" w:rsidRPr="00764975" w:rsidRDefault="00903D21" w:rsidP="00764975">
      <w:pPr>
        <w:spacing w:after="160" w:line="259" w:lineRule="auto"/>
        <w:jc w:val="left"/>
        <w:rPr>
          <w:color w:val="000000"/>
          <w:szCs w:val="28"/>
          <w:u w:val="single"/>
        </w:rPr>
      </w:pPr>
    </w:p>
    <w:p w:rsidR="00764975" w:rsidRPr="00764975" w:rsidRDefault="00B609A6" w:rsidP="00764975">
      <w:pPr>
        <w:shd w:val="clear" w:color="auto" w:fill="FFFFFF"/>
        <w:tabs>
          <w:tab w:val="left" w:pos="993"/>
        </w:tabs>
        <w:spacing w:line="276" w:lineRule="auto"/>
        <w:rPr>
          <w:color w:val="000000"/>
          <w:szCs w:val="28"/>
          <w:u w:val="single"/>
        </w:rPr>
      </w:pPr>
      <w:r>
        <w:rPr>
          <w:color w:val="000000"/>
          <w:szCs w:val="28"/>
          <w:u w:val="single"/>
        </w:rPr>
        <w:t>Практическая работа №19</w:t>
      </w:r>
    </w:p>
    <w:p w:rsidR="00764975" w:rsidRPr="00764975" w:rsidRDefault="00764975" w:rsidP="00764975">
      <w:pPr>
        <w:shd w:val="clear" w:color="auto" w:fill="FFFFFF"/>
        <w:spacing w:line="276" w:lineRule="auto"/>
        <w:rPr>
          <w:i w:val="0"/>
          <w:color w:val="000000"/>
          <w:szCs w:val="28"/>
        </w:rPr>
      </w:pPr>
      <w:r w:rsidRPr="00764975">
        <w:rPr>
          <w:i w:val="0"/>
          <w:color w:val="000000"/>
          <w:szCs w:val="28"/>
        </w:rPr>
        <w:t>Организация исследовательской деятельности по социальной экологии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rPr>
          <w:i w:val="0"/>
          <w:color w:val="000000"/>
          <w:szCs w:val="28"/>
        </w:rPr>
      </w:pP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Вопросы для обсуждения:</w:t>
      </w:r>
    </w:p>
    <w:p w:rsidR="00764975" w:rsidRPr="00764975" w:rsidRDefault="00764975" w:rsidP="00B609A6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 xml:space="preserve">Исследование и исследовательский метод обучения. </w:t>
      </w:r>
    </w:p>
    <w:p w:rsidR="00764975" w:rsidRPr="00764975" w:rsidRDefault="00764975" w:rsidP="00B609A6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Психолого-педагогические условия организации исследовательской деятельности младших школьников.</w:t>
      </w:r>
    </w:p>
    <w:p w:rsidR="00764975" w:rsidRPr="00764975" w:rsidRDefault="00764975" w:rsidP="00B609A6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Учебное исследование в начальной школе.</w:t>
      </w:r>
    </w:p>
    <w:p w:rsidR="00764975" w:rsidRPr="00764975" w:rsidRDefault="00764975" w:rsidP="00B609A6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Исследовательские экскурсии в начальной школе.</w:t>
      </w:r>
    </w:p>
    <w:p w:rsidR="00764975" w:rsidRPr="00764975" w:rsidRDefault="00764975" w:rsidP="00B609A6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276" w:lineRule="auto"/>
        <w:ind w:left="0"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Исследовательская работа на пришкольном опытном участке.</w:t>
      </w: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Практическое задание: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284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 1.</w:t>
      </w:r>
      <w:r w:rsidRPr="00764975">
        <w:rPr>
          <w:b w:val="0"/>
          <w:i w:val="0"/>
          <w:color w:val="000000"/>
          <w:szCs w:val="28"/>
        </w:rPr>
        <w:t xml:space="preserve"> Составьте примерное содержание исследовательских заданий для осенней экскурсии в 1-2 классах.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284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 2.</w:t>
      </w:r>
      <w:r w:rsidRPr="00764975">
        <w:rPr>
          <w:b w:val="0"/>
          <w:i w:val="0"/>
          <w:color w:val="000000"/>
          <w:szCs w:val="28"/>
        </w:rPr>
        <w:t xml:space="preserve"> Составьте примерное содержание исследовательских заданий для зимней экскурсии в 3-4 классах.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284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 xml:space="preserve">Задание 3. </w:t>
      </w:r>
      <w:r w:rsidRPr="00764975">
        <w:rPr>
          <w:b w:val="0"/>
          <w:i w:val="0"/>
          <w:color w:val="000000"/>
          <w:szCs w:val="28"/>
        </w:rPr>
        <w:t>Составьте примерное содержание исследовательских заданий на пришкольном участке.</w:t>
      </w: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b w:val="0"/>
          <w:i w:val="0"/>
          <w:color w:val="000000"/>
          <w:szCs w:val="28"/>
        </w:rPr>
      </w:pPr>
    </w:p>
    <w:p w:rsidR="00B609A6" w:rsidRDefault="00B609A6" w:rsidP="00764975">
      <w:pPr>
        <w:shd w:val="clear" w:color="auto" w:fill="FFFFFF"/>
        <w:spacing w:line="276" w:lineRule="auto"/>
        <w:rPr>
          <w:color w:val="000000"/>
          <w:szCs w:val="28"/>
          <w:u w:val="single"/>
        </w:rPr>
      </w:pPr>
    </w:p>
    <w:p w:rsidR="00764975" w:rsidRPr="00764975" w:rsidRDefault="00971998" w:rsidP="00764975">
      <w:pPr>
        <w:shd w:val="clear" w:color="auto" w:fill="FFFFFF"/>
        <w:spacing w:line="276" w:lineRule="auto"/>
        <w:rPr>
          <w:color w:val="000000"/>
          <w:szCs w:val="28"/>
          <w:u w:val="single"/>
        </w:rPr>
      </w:pPr>
      <w:r>
        <w:rPr>
          <w:color w:val="000000"/>
          <w:szCs w:val="28"/>
          <w:u w:val="single"/>
        </w:rPr>
        <w:t>Практическая работа №20</w:t>
      </w:r>
    </w:p>
    <w:p w:rsidR="00764975" w:rsidRPr="00764975" w:rsidRDefault="00764975" w:rsidP="00764975">
      <w:pPr>
        <w:spacing w:line="276" w:lineRule="auto"/>
        <w:rPr>
          <w:szCs w:val="28"/>
        </w:rPr>
      </w:pPr>
      <w:r w:rsidRPr="00764975">
        <w:rPr>
          <w:szCs w:val="28"/>
        </w:rPr>
        <w:t>Формирование здорового образа жизни младших школьников</w:t>
      </w:r>
    </w:p>
    <w:p w:rsidR="00764975" w:rsidRPr="00764975" w:rsidRDefault="00764975" w:rsidP="00764975">
      <w:pPr>
        <w:spacing w:line="276" w:lineRule="auto"/>
        <w:rPr>
          <w:szCs w:val="28"/>
        </w:rPr>
      </w:pP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Вопросы для обсуждения: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1. Влияние экологии на здоровье человека.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2. Вредные привычки.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3. Понятие «Здоровый образ жизни» (далее ЗОЖ).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lastRenderedPageBreak/>
        <w:t>4. Календарный план мероприятий по формированию ЗОЖ младших школьников.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 xml:space="preserve">5. Конспект внеклассного мероприятия «Курение и здоровье». 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567"/>
        <w:jc w:val="both"/>
        <w:rPr>
          <w:b w:val="0"/>
          <w:i w:val="0"/>
          <w:color w:val="000000"/>
          <w:szCs w:val="28"/>
        </w:rPr>
      </w:pPr>
      <w:r w:rsidRPr="00764975">
        <w:rPr>
          <w:b w:val="0"/>
          <w:i w:val="0"/>
          <w:color w:val="000000"/>
          <w:szCs w:val="28"/>
        </w:rPr>
        <w:t>6. Анкета ЗОЖ.</w:t>
      </w:r>
    </w:p>
    <w:p w:rsidR="00764975" w:rsidRPr="00764975" w:rsidRDefault="00764975" w:rsidP="00764975">
      <w:pPr>
        <w:shd w:val="clear" w:color="auto" w:fill="FFFFFF"/>
        <w:spacing w:line="276" w:lineRule="auto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>Практическое задание:</w:t>
      </w: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jc w:val="both"/>
        <w:rPr>
          <w:color w:val="000000"/>
          <w:szCs w:val="28"/>
        </w:rPr>
      </w:pPr>
      <w:r w:rsidRPr="00764975">
        <w:rPr>
          <w:color w:val="000000"/>
          <w:szCs w:val="28"/>
        </w:rPr>
        <w:t xml:space="preserve">Задание 1: </w:t>
      </w:r>
      <w:r w:rsidRPr="00764975">
        <w:rPr>
          <w:b w:val="0"/>
          <w:i w:val="0"/>
          <w:color w:val="000000"/>
          <w:szCs w:val="28"/>
        </w:rPr>
        <w:t>Составьте календарный план мероприятий по информированию ЗОЖ, заполните таблицу: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25"/>
        <w:gridCol w:w="6319"/>
      </w:tblGrid>
      <w:tr w:rsidR="00764975" w:rsidRPr="00764975" w:rsidTr="007B36D4">
        <w:tc>
          <w:tcPr>
            <w:tcW w:w="3085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ind w:firstLine="709"/>
              <w:rPr>
                <w:b w:val="0"/>
                <w:i w:val="0"/>
                <w:color w:val="000000"/>
                <w:sz w:val="24"/>
                <w:szCs w:val="23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3"/>
              </w:rPr>
              <w:t>Месяц</w:t>
            </w:r>
          </w:p>
        </w:tc>
        <w:tc>
          <w:tcPr>
            <w:tcW w:w="6486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ind w:firstLine="709"/>
              <w:rPr>
                <w:b w:val="0"/>
                <w:i w:val="0"/>
                <w:color w:val="000000"/>
                <w:sz w:val="24"/>
                <w:szCs w:val="23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3"/>
              </w:rPr>
              <w:t>Мероприятия</w:t>
            </w:r>
          </w:p>
        </w:tc>
      </w:tr>
      <w:tr w:rsidR="00764975" w:rsidRPr="00764975" w:rsidTr="007B36D4">
        <w:tc>
          <w:tcPr>
            <w:tcW w:w="3085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ind w:firstLine="709"/>
              <w:rPr>
                <w:b w:val="0"/>
                <w:i w:val="0"/>
                <w:color w:val="000000"/>
                <w:sz w:val="24"/>
                <w:szCs w:val="23"/>
              </w:rPr>
            </w:pPr>
          </w:p>
        </w:tc>
        <w:tc>
          <w:tcPr>
            <w:tcW w:w="6486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ind w:firstLine="709"/>
              <w:rPr>
                <w:b w:val="0"/>
                <w:i w:val="0"/>
                <w:color w:val="000000"/>
                <w:sz w:val="24"/>
                <w:szCs w:val="23"/>
              </w:rPr>
            </w:pPr>
          </w:p>
        </w:tc>
      </w:tr>
    </w:tbl>
    <w:p w:rsidR="00764975" w:rsidRPr="00764975" w:rsidRDefault="00764975" w:rsidP="00764975">
      <w:pPr>
        <w:shd w:val="clear" w:color="auto" w:fill="FFFFFF"/>
        <w:spacing w:line="240" w:lineRule="auto"/>
        <w:ind w:firstLine="709"/>
        <w:jc w:val="both"/>
        <w:rPr>
          <w:rFonts w:ascii="yandex-sans" w:hAnsi="yandex-sans"/>
          <w:b w:val="0"/>
          <w:i w:val="0"/>
          <w:color w:val="000000"/>
          <w:sz w:val="23"/>
          <w:szCs w:val="23"/>
        </w:rPr>
      </w:pPr>
    </w:p>
    <w:p w:rsidR="00764975" w:rsidRPr="00764975" w:rsidRDefault="00764975" w:rsidP="00764975">
      <w:pPr>
        <w:shd w:val="clear" w:color="auto" w:fill="FFFFFF"/>
        <w:spacing w:line="276" w:lineRule="auto"/>
        <w:ind w:firstLine="709"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 2:</w:t>
      </w:r>
      <w:r w:rsidRPr="00764975">
        <w:rPr>
          <w:b w:val="0"/>
          <w:i w:val="0"/>
          <w:color w:val="000000"/>
          <w:szCs w:val="28"/>
        </w:rPr>
        <w:t xml:space="preserve"> Составьте примерное тематическое планирование программного материала по формированию ЗОЖ. Заполните таблицу: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57"/>
        <w:gridCol w:w="4687"/>
      </w:tblGrid>
      <w:tr w:rsidR="00764975" w:rsidRPr="00764975" w:rsidTr="007B36D4">
        <w:tc>
          <w:tcPr>
            <w:tcW w:w="4785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spacing w:line="276" w:lineRule="auto"/>
              <w:ind w:firstLine="709"/>
              <w:rPr>
                <w:b w:val="0"/>
                <w:i w:val="0"/>
                <w:color w:val="00000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786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spacing w:line="276" w:lineRule="auto"/>
              <w:ind w:firstLine="709"/>
              <w:rPr>
                <w:b w:val="0"/>
                <w:i w:val="0"/>
                <w:color w:val="000000"/>
                <w:sz w:val="24"/>
                <w:szCs w:val="24"/>
              </w:rPr>
            </w:pPr>
            <w:r w:rsidRPr="00764975">
              <w:rPr>
                <w:b w:val="0"/>
                <w:i w:val="0"/>
                <w:color w:val="000000"/>
                <w:sz w:val="24"/>
                <w:szCs w:val="24"/>
              </w:rPr>
              <w:t>Содержание рассматриваемых проблем</w:t>
            </w:r>
          </w:p>
        </w:tc>
      </w:tr>
      <w:tr w:rsidR="00764975" w:rsidRPr="00764975" w:rsidTr="007B36D4">
        <w:tc>
          <w:tcPr>
            <w:tcW w:w="4785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spacing w:line="276" w:lineRule="auto"/>
              <w:ind w:firstLine="709"/>
              <w:rPr>
                <w:b w:val="0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  <w:vAlign w:val="center"/>
          </w:tcPr>
          <w:p w:rsidR="00764975" w:rsidRPr="00764975" w:rsidRDefault="00764975" w:rsidP="00764975">
            <w:pPr>
              <w:shd w:val="clear" w:color="auto" w:fill="FFFFFF"/>
              <w:spacing w:line="276" w:lineRule="auto"/>
              <w:ind w:firstLine="709"/>
              <w:rPr>
                <w:b w:val="0"/>
                <w:i w:val="0"/>
                <w:color w:val="000000"/>
                <w:sz w:val="24"/>
                <w:szCs w:val="24"/>
              </w:rPr>
            </w:pPr>
          </w:p>
        </w:tc>
      </w:tr>
    </w:tbl>
    <w:p w:rsidR="00764975" w:rsidRPr="00764975" w:rsidRDefault="00764975" w:rsidP="00764975">
      <w:pPr>
        <w:shd w:val="clear" w:color="auto" w:fill="FFFFFF"/>
        <w:spacing w:line="240" w:lineRule="auto"/>
        <w:ind w:left="644"/>
        <w:contextualSpacing/>
        <w:jc w:val="both"/>
        <w:rPr>
          <w:b w:val="0"/>
          <w:i w:val="0"/>
          <w:color w:val="000000"/>
          <w:szCs w:val="28"/>
        </w:rPr>
      </w:pPr>
    </w:p>
    <w:p w:rsidR="00764975" w:rsidRPr="00764975" w:rsidRDefault="00764975" w:rsidP="00764975">
      <w:pPr>
        <w:shd w:val="clear" w:color="auto" w:fill="FFFFFF"/>
        <w:spacing w:line="240" w:lineRule="auto"/>
        <w:ind w:firstLine="567"/>
        <w:contextualSpacing/>
        <w:jc w:val="both"/>
        <w:rPr>
          <w:b w:val="0"/>
          <w:i w:val="0"/>
          <w:color w:val="000000"/>
          <w:szCs w:val="28"/>
        </w:rPr>
      </w:pPr>
      <w:r w:rsidRPr="00764975">
        <w:rPr>
          <w:color w:val="000000"/>
          <w:szCs w:val="28"/>
        </w:rPr>
        <w:t>Задание 3:</w:t>
      </w:r>
      <w:r w:rsidRPr="00764975">
        <w:rPr>
          <w:b w:val="0"/>
          <w:i w:val="0"/>
          <w:color w:val="000000"/>
          <w:szCs w:val="28"/>
        </w:rPr>
        <w:t xml:space="preserve"> Составьте конспект внеклассного мероприятия «Курение и здоровье».</w:t>
      </w:r>
    </w:p>
    <w:p w:rsidR="00764975" w:rsidRPr="00764975" w:rsidRDefault="00764975" w:rsidP="00764975">
      <w:pPr>
        <w:spacing w:line="276" w:lineRule="auto"/>
        <w:rPr>
          <w:i w:val="0"/>
        </w:rPr>
      </w:pPr>
    </w:p>
    <w:p w:rsidR="00971998" w:rsidRDefault="00971998" w:rsidP="00764975">
      <w:pPr>
        <w:rPr>
          <w:i w:val="0"/>
        </w:rPr>
      </w:pPr>
    </w:p>
    <w:p w:rsidR="00764975" w:rsidRPr="00764975" w:rsidRDefault="00764975" w:rsidP="00764975">
      <w:pPr>
        <w:rPr>
          <w:i w:val="0"/>
        </w:rPr>
      </w:pPr>
      <w:r w:rsidRPr="00764975">
        <w:rPr>
          <w:i w:val="0"/>
        </w:rPr>
        <w:t>Список рекомендуемой литературы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iCs/>
          <w:szCs w:val="28"/>
        </w:rPr>
        <w:t xml:space="preserve">Андреева, Н. Д. </w:t>
      </w:r>
      <w:r w:rsidRPr="00764975">
        <w:rPr>
          <w:b w:val="0"/>
          <w:i w:val="0"/>
          <w:szCs w:val="28"/>
        </w:rPr>
        <w:t xml:space="preserve">Теория и методика обучения экологии: учебник для академического </w:t>
      </w:r>
      <w:proofErr w:type="spellStart"/>
      <w:r w:rsidRPr="00764975">
        <w:rPr>
          <w:b w:val="0"/>
          <w:i w:val="0"/>
          <w:szCs w:val="28"/>
        </w:rPr>
        <w:t>бакалавриата</w:t>
      </w:r>
      <w:proofErr w:type="spellEnd"/>
      <w:r w:rsidRPr="00764975">
        <w:rPr>
          <w:b w:val="0"/>
          <w:i w:val="0"/>
          <w:szCs w:val="28"/>
        </w:rPr>
        <w:t xml:space="preserve"> / Н. Д. Андреева, В. П. Соломин, Т. В. Васильева − Москва: Издательство </w:t>
      </w:r>
      <w:proofErr w:type="spellStart"/>
      <w:r w:rsidRPr="00764975">
        <w:rPr>
          <w:b w:val="0"/>
          <w:i w:val="0"/>
          <w:szCs w:val="28"/>
        </w:rPr>
        <w:t>Юрайт</w:t>
      </w:r>
      <w:proofErr w:type="spellEnd"/>
      <w:r w:rsidRPr="00764975">
        <w:rPr>
          <w:b w:val="0"/>
          <w:i w:val="0"/>
          <w:szCs w:val="28"/>
        </w:rPr>
        <w:t xml:space="preserve">, 2018 – 206 с. Ссылка на ресурс: URL: </w:t>
      </w:r>
      <w:hyperlink r:id="rId5" w:tgtFrame="_blank" w:history="1">
        <w:r w:rsidRPr="00764975">
          <w:rPr>
            <w:b w:val="0"/>
            <w:i w:val="0"/>
            <w:color w:val="0563C1" w:themeColor="hyperlink"/>
            <w:szCs w:val="28"/>
            <w:u w:val="single"/>
          </w:rPr>
          <w:t>https://urait.ru/bcode/411954</w:t>
        </w:r>
      </w:hyperlink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Акимова, Т. А. Экология: человек-экономика-</w:t>
      </w:r>
      <w:proofErr w:type="spellStart"/>
      <w:r w:rsidRPr="00764975">
        <w:rPr>
          <w:b w:val="0"/>
          <w:i w:val="0"/>
          <w:szCs w:val="28"/>
        </w:rPr>
        <w:t>биота</w:t>
      </w:r>
      <w:proofErr w:type="spellEnd"/>
      <w:r w:rsidRPr="00764975">
        <w:rPr>
          <w:b w:val="0"/>
          <w:i w:val="0"/>
          <w:szCs w:val="28"/>
        </w:rPr>
        <w:t xml:space="preserve">-среда: учебник для студентов высших учебных заведений / Т. А. Акимова, В. В. </w:t>
      </w:r>
      <w:proofErr w:type="spellStart"/>
      <w:r w:rsidRPr="00764975">
        <w:rPr>
          <w:b w:val="0"/>
          <w:i w:val="0"/>
          <w:szCs w:val="28"/>
        </w:rPr>
        <w:t>Хаскин</w:t>
      </w:r>
      <w:proofErr w:type="spellEnd"/>
      <w:r w:rsidRPr="00764975">
        <w:rPr>
          <w:b w:val="0"/>
          <w:i w:val="0"/>
          <w:szCs w:val="28"/>
        </w:rPr>
        <w:t>. − Москва: ЮНИТИ, 2012. − 495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 xml:space="preserve">Гринёва, Е. А. Экологическая культура младших школьников: духовно-нравственный аспект: монография / Е. А. Гринёва, Л. Х. </w:t>
      </w:r>
      <w:proofErr w:type="spellStart"/>
      <w:r w:rsidRPr="00764975">
        <w:rPr>
          <w:b w:val="0"/>
          <w:i w:val="0"/>
          <w:szCs w:val="28"/>
        </w:rPr>
        <w:t>Давлетшина</w:t>
      </w:r>
      <w:proofErr w:type="spellEnd"/>
      <w:r w:rsidRPr="00764975">
        <w:rPr>
          <w:b w:val="0"/>
          <w:i w:val="0"/>
          <w:szCs w:val="28"/>
        </w:rPr>
        <w:t>; Ульяновский государственный педагогический ун-т имени И. Н. Ульянова. − Москва: Прометей, 2015. − 156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 xml:space="preserve">Гринёва, Е. А. Формирование экологической культуры младших школьников: учебно-методическое пособие для студентов высших учебных заведений / Е. А. Гринева, Л. Х. </w:t>
      </w:r>
      <w:proofErr w:type="spellStart"/>
      <w:r w:rsidRPr="00764975">
        <w:rPr>
          <w:b w:val="0"/>
          <w:i w:val="0"/>
          <w:szCs w:val="28"/>
        </w:rPr>
        <w:t>Давлетшина</w:t>
      </w:r>
      <w:proofErr w:type="spellEnd"/>
      <w:r w:rsidRPr="00764975">
        <w:rPr>
          <w:b w:val="0"/>
          <w:i w:val="0"/>
          <w:szCs w:val="28"/>
        </w:rPr>
        <w:t xml:space="preserve">; М-во образования и науки </w:t>
      </w:r>
      <w:r w:rsidRPr="00764975">
        <w:rPr>
          <w:b w:val="0"/>
          <w:i w:val="0"/>
          <w:szCs w:val="28"/>
        </w:rPr>
        <w:lastRenderedPageBreak/>
        <w:t xml:space="preserve">Российской Федерации, Федеральное гос. бюджетное образовательное учреждение </w:t>
      </w:r>
      <w:proofErr w:type="spellStart"/>
      <w:r w:rsidRPr="00764975">
        <w:rPr>
          <w:b w:val="0"/>
          <w:i w:val="0"/>
          <w:szCs w:val="28"/>
        </w:rPr>
        <w:t>высш</w:t>
      </w:r>
      <w:proofErr w:type="spellEnd"/>
      <w:r w:rsidRPr="00764975">
        <w:rPr>
          <w:b w:val="0"/>
          <w:i w:val="0"/>
          <w:szCs w:val="28"/>
        </w:rPr>
        <w:t xml:space="preserve">. проф. образования «Московский </w:t>
      </w:r>
      <w:proofErr w:type="spellStart"/>
      <w:r w:rsidRPr="00764975">
        <w:rPr>
          <w:b w:val="0"/>
          <w:i w:val="0"/>
          <w:szCs w:val="28"/>
        </w:rPr>
        <w:t>пед</w:t>
      </w:r>
      <w:proofErr w:type="spellEnd"/>
      <w:r w:rsidRPr="00764975">
        <w:rPr>
          <w:b w:val="0"/>
          <w:i w:val="0"/>
          <w:szCs w:val="28"/>
        </w:rPr>
        <w:t>. гос. ун-т» − Москва: МГПУ: Прометей, 2012. − 108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proofErr w:type="spellStart"/>
      <w:r w:rsidRPr="00764975">
        <w:rPr>
          <w:b w:val="0"/>
          <w:i w:val="0"/>
          <w:szCs w:val="28"/>
        </w:rPr>
        <w:t>Дерябо</w:t>
      </w:r>
      <w:proofErr w:type="spellEnd"/>
      <w:r w:rsidRPr="00764975">
        <w:rPr>
          <w:b w:val="0"/>
          <w:i w:val="0"/>
          <w:szCs w:val="28"/>
        </w:rPr>
        <w:t xml:space="preserve">, С. Д., </w:t>
      </w:r>
      <w:proofErr w:type="spellStart"/>
      <w:r w:rsidRPr="00764975">
        <w:rPr>
          <w:b w:val="0"/>
          <w:i w:val="0"/>
          <w:szCs w:val="28"/>
        </w:rPr>
        <w:t>Ясвин</w:t>
      </w:r>
      <w:proofErr w:type="spellEnd"/>
      <w:r w:rsidRPr="00764975">
        <w:rPr>
          <w:b w:val="0"/>
          <w:i w:val="0"/>
          <w:szCs w:val="28"/>
        </w:rPr>
        <w:t xml:space="preserve">, В. А. Экологическая педагогика и психология. Ростов-на-Дону: Издательство </w:t>
      </w:r>
      <w:r w:rsidRPr="00764975">
        <w:rPr>
          <w:rFonts w:ascii="Cambria Math" w:hAnsi="Cambria Math" w:cs="Cambria Math"/>
          <w:b w:val="0"/>
          <w:i w:val="0"/>
          <w:szCs w:val="28"/>
        </w:rPr>
        <w:t>«</w:t>
      </w:r>
      <w:r w:rsidRPr="00764975">
        <w:rPr>
          <w:rFonts w:hint="eastAsia"/>
          <w:b w:val="0"/>
          <w:i w:val="0"/>
          <w:szCs w:val="28"/>
        </w:rPr>
        <w:t>Феникс</w:t>
      </w:r>
      <w:r w:rsidRPr="00764975">
        <w:rPr>
          <w:b w:val="0"/>
          <w:i w:val="0"/>
          <w:szCs w:val="28"/>
        </w:rPr>
        <w:t xml:space="preserve">», 1996, − 480 </w:t>
      </w:r>
      <w:r w:rsidRPr="00764975">
        <w:rPr>
          <w:rFonts w:hint="eastAsia"/>
          <w:b w:val="0"/>
          <w:i w:val="0"/>
          <w:szCs w:val="28"/>
        </w:rPr>
        <w:t>с</w:t>
      </w:r>
      <w:r w:rsidRPr="00764975">
        <w:rPr>
          <w:b w:val="0"/>
          <w:i w:val="0"/>
          <w:szCs w:val="28"/>
        </w:rPr>
        <w:t>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proofErr w:type="spellStart"/>
      <w:r w:rsidRPr="00764975">
        <w:rPr>
          <w:b w:val="0"/>
          <w:i w:val="0"/>
          <w:szCs w:val="28"/>
        </w:rPr>
        <w:t>Захлебный</w:t>
      </w:r>
      <w:proofErr w:type="spellEnd"/>
      <w:r w:rsidRPr="00764975">
        <w:rPr>
          <w:b w:val="0"/>
          <w:i w:val="0"/>
          <w:szCs w:val="28"/>
        </w:rPr>
        <w:t xml:space="preserve">, А. Н. Концепция общего экологического образования в </w:t>
      </w:r>
      <w:proofErr w:type="spellStart"/>
      <w:proofErr w:type="gramStart"/>
      <w:r w:rsidRPr="00764975">
        <w:rPr>
          <w:b w:val="0"/>
          <w:i w:val="0"/>
          <w:szCs w:val="28"/>
        </w:rPr>
        <w:t>инте-ресах</w:t>
      </w:r>
      <w:proofErr w:type="spellEnd"/>
      <w:proofErr w:type="gramEnd"/>
      <w:r w:rsidRPr="00764975">
        <w:rPr>
          <w:b w:val="0"/>
          <w:i w:val="0"/>
          <w:szCs w:val="28"/>
        </w:rPr>
        <w:t xml:space="preserve"> устойчивого развития / А.Н. </w:t>
      </w:r>
      <w:proofErr w:type="spellStart"/>
      <w:r w:rsidRPr="00764975">
        <w:rPr>
          <w:b w:val="0"/>
          <w:i w:val="0"/>
          <w:szCs w:val="28"/>
        </w:rPr>
        <w:t>Захлебный</w:t>
      </w:r>
      <w:proofErr w:type="spellEnd"/>
      <w:r w:rsidRPr="00764975">
        <w:rPr>
          <w:b w:val="0"/>
          <w:i w:val="0"/>
          <w:szCs w:val="28"/>
        </w:rPr>
        <w:t xml:space="preserve">, Е.Н. </w:t>
      </w:r>
      <w:proofErr w:type="spellStart"/>
      <w:r w:rsidRPr="00764975">
        <w:rPr>
          <w:b w:val="0"/>
          <w:i w:val="0"/>
          <w:szCs w:val="28"/>
        </w:rPr>
        <w:t>Дзятковская</w:t>
      </w:r>
      <w:proofErr w:type="spellEnd"/>
      <w:r w:rsidRPr="00764975">
        <w:rPr>
          <w:b w:val="0"/>
          <w:i w:val="0"/>
          <w:szCs w:val="28"/>
        </w:rPr>
        <w:t>, В.А. Грачев. – М.: Университет им. В.И. Вернадского. Специальный выпуск (39).  2012. – С. 55-59.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 xml:space="preserve">Козина, Е. Ф.  Методика преподавания естествознания. Практикум: учебное пособие для вузов / Е. Ф. Козина. − Москва: Издательство </w:t>
      </w:r>
      <w:proofErr w:type="spellStart"/>
      <w:r w:rsidRPr="00764975">
        <w:rPr>
          <w:b w:val="0"/>
          <w:i w:val="0"/>
          <w:szCs w:val="28"/>
        </w:rPr>
        <w:t>Юрайт</w:t>
      </w:r>
      <w:proofErr w:type="spellEnd"/>
      <w:r w:rsidRPr="00764975">
        <w:rPr>
          <w:b w:val="0"/>
          <w:i w:val="0"/>
          <w:szCs w:val="28"/>
        </w:rPr>
        <w:t xml:space="preserve">, 2020. − 256 с. Ссылка на ресурс: URL: </w:t>
      </w:r>
      <w:hyperlink r:id="rId6" w:history="1">
        <w:r w:rsidRPr="00764975">
          <w:rPr>
            <w:b w:val="0"/>
            <w:i w:val="0"/>
            <w:color w:val="0563C1" w:themeColor="hyperlink"/>
            <w:szCs w:val="28"/>
            <w:u w:val="single"/>
          </w:rPr>
          <w:t>https://urait.ru/bcode/454949</w:t>
        </w:r>
      </w:hyperlink>
      <w:r w:rsidRPr="00764975">
        <w:rPr>
          <w:b w:val="0"/>
          <w:i w:val="0"/>
          <w:szCs w:val="28"/>
        </w:rPr>
        <w:t xml:space="preserve"> 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Козина, Е. Ф.  Методика преподавания естествознания: учебное пособие для студентов высших учебных заведений / Е. Ф. Козина, Е. Н. Степанян − Москва: Издательский центр «Академия», 2008. − 496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proofErr w:type="spellStart"/>
      <w:r w:rsidRPr="00764975">
        <w:rPr>
          <w:b w:val="0"/>
          <w:i w:val="0"/>
          <w:szCs w:val="28"/>
        </w:rPr>
        <w:t>Коробкин</w:t>
      </w:r>
      <w:proofErr w:type="spellEnd"/>
      <w:r w:rsidRPr="00764975">
        <w:rPr>
          <w:b w:val="0"/>
          <w:i w:val="0"/>
          <w:szCs w:val="28"/>
        </w:rPr>
        <w:t xml:space="preserve">, В. И. Экология и охрана окружающей среды: учебник для студентов вузов / В. И. </w:t>
      </w:r>
      <w:proofErr w:type="spellStart"/>
      <w:r w:rsidRPr="00764975">
        <w:rPr>
          <w:b w:val="0"/>
          <w:i w:val="0"/>
          <w:szCs w:val="28"/>
        </w:rPr>
        <w:t>Коробкин</w:t>
      </w:r>
      <w:proofErr w:type="spellEnd"/>
      <w:r w:rsidRPr="00764975">
        <w:rPr>
          <w:b w:val="0"/>
          <w:i w:val="0"/>
          <w:szCs w:val="28"/>
        </w:rPr>
        <w:t xml:space="preserve">, Л. В. </w:t>
      </w:r>
      <w:proofErr w:type="spellStart"/>
      <w:r w:rsidRPr="00764975">
        <w:rPr>
          <w:b w:val="0"/>
          <w:i w:val="0"/>
          <w:szCs w:val="28"/>
        </w:rPr>
        <w:t>Передельский</w:t>
      </w:r>
      <w:proofErr w:type="spellEnd"/>
      <w:r w:rsidRPr="00764975">
        <w:rPr>
          <w:b w:val="0"/>
          <w:i w:val="0"/>
          <w:szCs w:val="28"/>
        </w:rPr>
        <w:t xml:space="preserve">.  − Москва: </w:t>
      </w:r>
      <w:proofErr w:type="spellStart"/>
      <w:r w:rsidRPr="00764975">
        <w:rPr>
          <w:b w:val="0"/>
          <w:i w:val="0"/>
          <w:szCs w:val="28"/>
        </w:rPr>
        <w:t>КноРус</w:t>
      </w:r>
      <w:proofErr w:type="spellEnd"/>
      <w:r w:rsidRPr="00764975">
        <w:rPr>
          <w:b w:val="0"/>
          <w:i w:val="0"/>
          <w:szCs w:val="28"/>
        </w:rPr>
        <w:t>, 2014. – 329 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 xml:space="preserve">Кузнецов, Л. М. Экология: учебник и практикум для прикладного </w:t>
      </w:r>
      <w:proofErr w:type="spellStart"/>
      <w:r w:rsidRPr="00764975">
        <w:rPr>
          <w:b w:val="0"/>
          <w:i w:val="0"/>
          <w:szCs w:val="28"/>
        </w:rPr>
        <w:t>бакалавриата</w:t>
      </w:r>
      <w:proofErr w:type="spellEnd"/>
      <w:r w:rsidRPr="00764975">
        <w:rPr>
          <w:b w:val="0"/>
          <w:i w:val="0"/>
          <w:szCs w:val="28"/>
        </w:rPr>
        <w:t xml:space="preserve"> / Л. М. Кузнецов, А. С. Николаев. − Москва: Издательство </w:t>
      </w:r>
      <w:proofErr w:type="spellStart"/>
      <w:r w:rsidRPr="00764975">
        <w:rPr>
          <w:b w:val="0"/>
          <w:i w:val="0"/>
          <w:szCs w:val="28"/>
        </w:rPr>
        <w:t>Юрайт</w:t>
      </w:r>
      <w:proofErr w:type="spellEnd"/>
      <w:r w:rsidRPr="00764975">
        <w:rPr>
          <w:b w:val="0"/>
          <w:i w:val="0"/>
          <w:szCs w:val="28"/>
        </w:rPr>
        <w:t xml:space="preserve">, 2019. − 280 с. Ссылка на ресурс: URL: </w:t>
      </w:r>
      <w:hyperlink r:id="rId7" w:history="1">
        <w:r w:rsidRPr="00764975">
          <w:rPr>
            <w:b w:val="0"/>
            <w:i w:val="0"/>
            <w:color w:val="0563C1" w:themeColor="hyperlink"/>
            <w:szCs w:val="28"/>
            <w:u w:val="single"/>
          </w:rPr>
          <w:t>https://urait.ru/bcode/433104</w:t>
        </w:r>
      </w:hyperlink>
      <w:r w:rsidRPr="00764975">
        <w:rPr>
          <w:b w:val="0"/>
          <w:i w:val="0"/>
          <w:szCs w:val="28"/>
        </w:rPr>
        <w:t xml:space="preserve"> 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  <w:lang w:eastAsia="en-US"/>
        </w:rPr>
      </w:pPr>
      <w:r w:rsidRPr="00764975">
        <w:rPr>
          <w:b w:val="0"/>
          <w:i w:val="0"/>
          <w:szCs w:val="28"/>
          <w:lang w:eastAsia="en-US"/>
        </w:rPr>
        <w:t xml:space="preserve">Миронов, А. В.  Экологическое образование младших школьников: учебное пособие для вузов / А. В. Миронов. − Москва: Издательство </w:t>
      </w:r>
      <w:proofErr w:type="spellStart"/>
      <w:r w:rsidRPr="00764975">
        <w:rPr>
          <w:b w:val="0"/>
          <w:i w:val="0"/>
          <w:szCs w:val="28"/>
          <w:lang w:eastAsia="en-US"/>
        </w:rPr>
        <w:t>Юрайт</w:t>
      </w:r>
      <w:proofErr w:type="spellEnd"/>
      <w:r w:rsidRPr="00764975">
        <w:rPr>
          <w:b w:val="0"/>
          <w:i w:val="0"/>
          <w:szCs w:val="28"/>
          <w:lang w:eastAsia="en-US"/>
        </w:rPr>
        <w:t xml:space="preserve">, 2019. − 263 с. Ссылка на ресурс: URL: </w:t>
      </w:r>
      <w:hyperlink r:id="rId8" w:history="1">
        <w:r w:rsidRPr="00764975">
          <w:rPr>
            <w:b w:val="0"/>
            <w:i w:val="0"/>
            <w:color w:val="0563C1" w:themeColor="hyperlink"/>
            <w:szCs w:val="28"/>
            <w:u w:val="single"/>
            <w:lang w:eastAsia="en-US"/>
          </w:rPr>
          <w:t>https://urait.ru/bcode/446508</w:t>
        </w:r>
      </w:hyperlink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Петросова, Р. А. Естествознание и основы экологии: учебное пособие для средних педагогических учебных заведений / В. П. Голов [и др.] − Москва: Издательство Дрофа, 2007. − 303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Петросова, Р. А. Методика обучения естествознанию и экологическое воспитание в начальной школе: учеб. пособие. − Москва: Академия, 2000. − 176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proofErr w:type="spellStart"/>
      <w:r w:rsidRPr="00764975">
        <w:rPr>
          <w:b w:val="0"/>
          <w:i w:val="0"/>
          <w:szCs w:val="28"/>
        </w:rPr>
        <w:lastRenderedPageBreak/>
        <w:t>Селевко</w:t>
      </w:r>
      <w:proofErr w:type="spellEnd"/>
      <w:r w:rsidRPr="00764975">
        <w:rPr>
          <w:b w:val="0"/>
          <w:i w:val="0"/>
          <w:szCs w:val="28"/>
        </w:rPr>
        <w:t>, Г. К. Современные образов</w:t>
      </w:r>
      <w:r>
        <w:rPr>
          <w:b w:val="0"/>
          <w:i w:val="0"/>
          <w:szCs w:val="28"/>
        </w:rPr>
        <w:t>ательные технологии: учебное по</w:t>
      </w:r>
      <w:r w:rsidRPr="00764975">
        <w:rPr>
          <w:b w:val="0"/>
          <w:i w:val="0"/>
          <w:szCs w:val="28"/>
        </w:rPr>
        <w:t xml:space="preserve">собие / Г.К. </w:t>
      </w:r>
      <w:proofErr w:type="spellStart"/>
      <w:r w:rsidRPr="00764975">
        <w:rPr>
          <w:b w:val="0"/>
          <w:i w:val="0"/>
          <w:szCs w:val="28"/>
        </w:rPr>
        <w:t>Селевко</w:t>
      </w:r>
      <w:proofErr w:type="spellEnd"/>
      <w:r w:rsidRPr="00764975">
        <w:rPr>
          <w:b w:val="0"/>
          <w:i w:val="0"/>
          <w:szCs w:val="28"/>
        </w:rPr>
        <w:t>. – М.: Народное образование, 1998. – 256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>Симонова, Л. П. Экологическое образование в начальной школе: учеб. пособие. − Москва: Академия, 2000. - 160 с.</w:t>
      </w:r>
    </w:p>
    <w:p w:rsidR="00764975" w:rsidRPr="00764975" w:rsidRDefault="00764975" w:rsidP="00903D21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b w:val="0"/>
          <w:i w:val="0"/>
          <w:szCs w:val="28"/>
        </w:rPr>
      </w:pPr>
      <w:r w:rsidRPr="00764975">
        <w:rPr>
          <w:b w:val="0"/>
          <w:i w:val="0"/>
          <w:szCs w:val="28"/>
        </w:rPr>
        <w:t xml:space="preserve">Смирнова, М. С. Методика преподавания предмета «Окружающий мир»: учебник для академического </w:t>
      </w:r>
      <w:proofErr w:type="spellStart"/>
      <w:r w:rsidRPr="00764975">
        <w:rPr>
          <w:b w:val="0"/>
          <w:i w:val="0"/>
          <w:szCs w:val="28"/>
        </w:rPr>
        <w:t>бакалавриата</w:t>
      </w:r>
      <w:proofErr w:type="spellEnd"/>
      <w:r w:rsidRPr="00764975">
        <w:rPr>
          <w:b w:val="0"/>
          <w:i w:val="0"/>
          <w:szCs w:val="28"/>
        </w:rPr>
        <w:t xml:space="preserve"> / Д. Ю. </w:t>
      </w:r>
      <w:proofErr w:type="spellStart"/>
      <w:r w:rsidRPr="00764975">
        <w:rPr>
          <w:b w:val="0"/>
          <w:i w:val="0"/>
          <w:szCs w:val="28"/>
        </w:rPr>
        <w:t>Добротин</w:t>
      </w:r>
      <w:proofErr w:type="spellEnd"/>
      <w:r w:rsidRPr="00764975">
        <w:rPr>
          <w:b w:val="0"/>
          <w:i w:val="0"/>
          <w:szCs w:val="28"/>
        </w:rPr>
        <w:t xml:space="preserve"> [и др.] − Москва: Издательство </w:t>
      </w:r>
      <w:proofErr w:type="spellStart"/>
      <w:r w:rsidRPr="00764975">
        <w:rPr>
          <w:b w:val="0"/>
          <w:i w:val="0"/>
          <w:szCs w:val="28"/>
        </w:rPr>
        <w:t>Юрайт</w:t>
      </w:r>
      <w:proofErr w:type="spellEnd"/>
      <w:r w:rsidRPr="00764975">
        <w:rPr>
          <w:b w:val="0"/>
          <w:i w:val="0"/>
          <w:szCs w:val="28"/>
        </w:rPr>
        <w:t xml:space="preserve">, 2019. − 306 с. Ссылка на ресурс: </w:t>
      </w:r>
      <w:hyperlink r:id="rId9" w:history="1">
        <w:r w:rsidRPr="00764975">
          <w:rPr>
            <w:b w:val="0"/>
            <w:i w:val="0"/>
            <w:color w:val="0563C1" w:themeColor="hyperlink"/>
            <w:szCs w:val="28"/>
            <w:u w:val="single"/>
          </w:rPr>
          <w:t>http://www.biblio-online.ru/book/A6CB8352-62A9-42B0-AC4A-1ACFA2D829AC2</w:t>
        </w:r>
      </w:hyperlink>
      <w:r w:rsidRPr="00764975">
        <w:rPr>
          <w:b w:val="0"/>
          <w:i w:val="0"/>
          <w:szCs w:val="28"/>
        </w:rPr>
        <w:t xml:space="preserve"> </w:t>
      </w:r>
    </w:p>
    <w:p w:rsidR="005A0900" w:rsidRPr="00764975" w:rsidRDefault="005A0900" w:rsidP="00764975">
      <w:pPr>
        <w:jc w:val="both"/>
        <w:rPr>
          <w:b w:val="0"/>
          <w:i w:val="0"/>
        </w:rPr>
      </w:pPr>
    </w:p>
    <w:sectPr w:rsidR="005A0900" w:rsidRPr="00764975" w:rsidSect="00B2250F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152059"/>
      <w:docPartObj>
        <w:docPartGallery w:val="Page Numbers (Bottom of Page)"/>
        <w:docPartUnique/>
      </w:docPartObj>
    </w:sdtPr>
    <w:sdtEndPr/>
    <w:sdtContent>
      <w:p w:rsidR="007D77C0" w:rsidRDefault="0008774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0695"/>
    <w:multiLevelType w:val="hybridMultilevel"/>
    <w:tmpl w:val="CE121FC8"/>
    <w:lvl w:ilvl="0" w:tplc="EFF63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E50FE9"/>
    <w:multiLevelType w:val="multilevel"/>
    <w:tmpl w:val="13BC5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DE24AB"/>
    <w:multiLevelType w:val="hybridMultilevel"/>
    <w:tmpl w:val="5BDCA37A"/>
    <w:lvl w:ilvl="0" w:tplc="150855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2535109"/>
    <w:multiLevelType w:val="hybridMultilevel"/>
    <w:tmpl w:val="45C4F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F436D"/>
    <w:multiLevelType w:val="hybridMultilevel"/>
    <w:tmpl w:val="238E73BE"/>
    <w:lvl w:ilvl="0" w:tplc="B26C59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19A6347"/>
    <w:multiLevelType w:val="hybridMultilevel"/>
    <w:tmpl w:val="C6705D0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74A"/>
    <w:rsid w:val="0001779B"/>
    <w:rsid w:val="00087742"/>
    <w:rsid w:val="0022174A"/>
    <w:rsid w:val="00222379"/>
    <w:rsid w:val="003C175D"/>
    <w:rsid w:val="00453D56"/>
    <w:rsid w:val="00585776"/>
    <w:rsid w:val="005A0900"/>
    <w:rsid w:val="0062784B"/>
    <w:rsid w:val="00651403"/>
    <w:rsid w:val="006C738E"/>
    <w:rsid w:val="00764975"/>
    <w:rsid w:val="00786011"/>
    <w:rsid w:val="00903D21"/>
    <w:rsid w:val="00971998"/>
    <w:rsid w:val="009F3E4F"/>
    <w:rsid w:val="00A73481"/>
    <w:rsid w:val="00B13D9D"/>
    <w:rsid w:val="00B609A6"/>
    <w:rsid w:val="00BB1E0B"/>
    <w:rsid w:val="00D46E45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D5BD"/>
  <w15:chartTrackingRefBased/>
  <w15:docId w15:val="{31DB8A74-DDF5-46E0-B581-60A719A6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74"/>
    <w:pPr>
      <w:spacing w:after="0" w:line="360" w:lineRule="auto"/>
      <w:jc w:val="center"/>
    </w:pPr>
    <w:rPr>
      <w:rFonts w:ascii="Times New Roman" w:hAnsi="Times New Roman" w:cs="Times New Roman"/>
      <w:b/>
      <w:i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 w:val="0"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footer"/>
    <w:basedOn w:val="a"/>
    <w:link w:val="a5"/>
    <w:uiPriority w:val="99"/>
    <w:unhideWhenUsed/>
    <w:rsid w:val="00764975"/>
    <w:pPr>
      <w:tabs>
        <w:tab w:val="center" w:pos="4677"/>
        <w:tab w:val="right" w:pos="9355"/>
      </w:tabs>
      <w:spacing w:line="240" w:lineRule="auto"/>
      <w:ind w:firstLine="709"/>
      <w:jc w:val="both"/>
    </w:pPr>
    <w:rPr>
      <w:b w:val="0"/>
      <w:i w:val="0"/>
    </w:rPr>
  </w:style>
  <w:style w:type="character" w:customStyle="1" w:styleId="a5">
    <w:name w:val="Нижний колонтитул Знак"/>
    <w:basedOn w:val="a0"/>
    <w:link w:val="a4"/>
    <w:uiPriority w:val="99"/>
    <w:rsid w:val="00764975"/>
    <w:rPr>
      <w:rFonts w:ascii="Times New Roman" w:hAnsi="Times New Roman" w:cs="Times New Roman"/>
      <w:sz w:val="28"/>
      <w:lang w:eastAsia="ru-RU"/>
    </w:rPr>
  </w:style>
  <w:style w:type="table" w:styleId="a6">
    <w:name w:val="Table Grid"/>
    <w:basedOn w:val="a1"/>
    <w:uiPriority w:val="39"/>
    <w:rsid w:val="0076497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465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331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5494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rait.ru/bcode/411954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iblio-online.ru/book/A6CB8352-62A9-42B0-AC4A-1ACFA2D829A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2020-11-14T03:59:00Z</dcterms:created>
  <dcterms:modified xsi:type="dcterms:W3CDTF">2020-11-14T04:02:00Z</dcterms:modified>
</cp:coreProperties>
</file>