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AADB1" w14:textId="17F6CC79" w:rsidR="00F14A93" w:rsidRPr="00F14A93" w:rsidRDefault="00F14A93" w:rsidP="00F14A93">
      <w:pPr>
        <w:jc w:val="center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>Тема 5. Психолого-педагогические основы организации работы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A93">
        <w:rPr>
          <w:rFonts w:ascii="Times New Roman" w:hAnsi="Times New Roman" w:cs="Times New Roman"/>
          <w:sz w:val="28"/>
          <w:szCs w:val="28"/>
        </w:rPr>
        <w:t>художественно одаренными детьми.</w:t>
      </w:r>
    </w:p>
    <w:p w14:paraId="0B238C68" w14:textId="77777777" w:rsidR="00F14A93" w:rsidRDefault="00F14A93" w:rsidP="00F14A9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D625A9" w14:textId="48EB6F8F" w:rsidR="00F14A93" w:rsidRPr="00F14A93" w:rsidRDefault="00F14A93" w:rsidP="00F14A93">
      <w:pPr>
        <w:jc w:val="center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>Вопросы для обсуждения</w:t>
      </w:r>
    </w:p>
    <w:p w14:paraId="746F8D5F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>1. Проявление и развитие структурных компонентов художественно-изобразительной одаренности в младшем школьном возрасте.</w:t>
      </w:r>
    </w:p>
    <w:p w14:paraId="768F7290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>2. Творческие задания в художественной деятельности детей. Дополнительные разноуровневые занятия для художественно одаренных детей.</w:t>
      </w:r>
    </w:p>
    <w:p w14:paraId="782B04A8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>3. Детская музыкальная одаренность, особенности ее проявления и диагностики.</w:t>
      </w:r>
    </w:p>
    <w:p w14:paraId="255E9519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>4. Педагогические условия творческой реализации музыкально одаренных детей. Кружковая и индивидуальная работа с детьми с выраженной музыкальностью.</w:t>
      </w:r>
    </w:p>
    <w:p w14:paraId="388AA17F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>5. Проявление способностей и одаренности в области литературного творчества младших школьников.</w:t>
      </w:r>
    </w:p>
    <w:p w14:paraId="39624E91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>6. Проявление и развитие способностей и одаренности к другим видам</w:t>
      </w:r>
    </w:p>
    <w:p w14:paraId="0B6CEAD1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>художественной деятельности (театральной, конструктивной, дизайну и др.).</w:t>
      </w:r>
    </w:p>
    <w:p w14:paraId="6C791B1B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>7. Обогащение предметно-развивающей среды с целью развития творческого</w:t>
      </w:r>
    </w:p>
    <w:p w14:paraId="7D11CA13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>потенциала воспитанников.</w:t>
      </w:r>
    </w:p>
    <w:p w14:paraId="2E823111" w14:textId="77777777" w:rsidR="00F14A93" w:rsidRPr="00F14A93" w:rsidRDefault="00F14A93" w:rsidP="00F14A93">
      <w:pPr>
        <w:jc w:val="center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>Учебно-исследовательские задания</w:t>
      </w:r>
    </w:p>
    <w:p w14:paraId="53A11DE2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>1. Подберите диагностические методики для изучения одного из видов одаренности.</w:t>
      </w:r>
    </w:p>
    <w:p w14:paraId="67045698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>2. Разработайте или подберите из литературных источников творческие задания (не менее 5) по развитию способностей детей к искусству.</w:t>
      </w:r>
    </w:p>
    <w:p w14:paraId="2C7AE9D9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>3. Какие приемы развития детского литературного творчества предложил</w:t>
      </w:r>
    </w:p>
    <w:p w14:paraId="026A0181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>детский писатель Дж. Родари в книге «Грамматика фантазии»?</w:t>
      </w:r>
    </w:p>
    <w:p w14:paraId="37C852E8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>4. Познакомьтесь с советами Д. Льюиса по воспитанию одаренных детей и разработайте памятку для педагогов и родителей по развитию интеллектуально-творческих способностей у детей младшего школьного возраста.</w:t>
      </w:r>
    </w:p>
    <w:p w14:paraId="1B216C19" w14:textId="77777777" w:rsidR="00F14A93" w:rsidRPr="00F14A93" w:rsidRDefault="00F14A93" w:rsidP="00F14A93">
      <w:pPr>
        <w:jc w:val="center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Советы Дэвида </w:t>
      </w:r>
      <w:proofErr w:type="spellStart"/>
      <w:r w:rsidRPr="00F14A93">
        <w:rPr>
          <w:rFonts w:ascii="Times New Roman" w:hAnsi="Times New Roman" w:cs="Times New Roman"/>
          <w:sz w:val="28"/>
          <w:szCs w:val="28"/>
        </w:rPr>
        <w:t>Льюса</w:t>
      </w:r>
      <w:proofErr w:type="spellEnd"/>
      <w:r w:rsidRPr="00F14A93">
        <w:rPr>
          <w:rFonts w:ascii="Times New Roman" w:hAnsi="Times New Roman" w:cs="Times New Roman"/>
          <w:sz w:val="28"/>
          <w:szCs w:val="28"/>
        </w:rPr>
        <w:t xml:space="preserve"> по воспитанию одаренных детей.</w:t>
      </w:r>
    </w:p>
    <w:p w14:paraId="6C3CAF14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lastRenderedPageBreak/>
        <w:t xml:space="preserve">1. Я отвечаю на все вопросы ребенка насколько возможно терпеливо и честно. 2. Серьезные вопросы и высказывания ребенка я воспринимаю всерьез. </w:t>
      </w:r>
    </w:p>
    <w:p w14:paraId="6F1594B7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3. Я поставил стенд, на котором ребенок может демонстрировать свои работы. 4. Я не ругаю ребенка за беспорядок в его комнате или на столе, если это связано с творческими занятиями и работа еще не закончена. </w:t>
      </w:r>
    </w:p>
    <w:p w14:paraId="29F71376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5. Я предоставил ребенку комнату или часть комнаты исключительно для его занятий. </w:t>
      </w:r>
    </w:p>
    <w:p w14:paraId="06B26DC3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6. Я показываю ребенку, что он любим таким, какой он есть, а не за его достижения. </w:t>
      </w:r>
    </w:p>
    <w:p w14:paraId="062987CB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7. Я поручаю ребенку посильные заботы. </w:t>
      </w:r>
    </w:p>
    <w:p w14:paraId="024B21D5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8. Я помогаю ребенку строить его собственные планы и принимать решения. 9. Я беру ребенка в поездки по интересным местам. </w:t>
      </w:r>
    </w:p>
    <w:p w14:paraId="175DACDE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10. Я помогаю ребенку улучшить результаты его работы. </w:t>
      </w:r>
    </w:p>
    <w:p w14:paraId="7FBD74DF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11. Я помогаю ребенку нормально общаться с детьми из разных культурных и социальных слоев. </w:t>
      </w:r>
    </w:p>
    <w:p w14:paraId="22399702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12. Я устанавливаю разумный поведенческий стандарт и слежу, чтобы ребенок ему следовал. </w:t>
      </w:r>
    </w:p>
    <w:p w14:paraId="1662F548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13. Я никогда не говорю ребенку, что он хуже других детей. </w:t>
      </w:r>
    </w:p>
    <w:p w14:paraId="6D687E8E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14. Я никогда не наказываю ребенка унижением. </w:t>
      </w:r>
    </w:p>
    <w:p w14:paraId="5CCBFEA7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15. Я снабжаю ребенка книгами и материалами для его любимых занятий. </w:t>
      </w:r>
    </w:p>
    <w:p w14:paraId="18F52A42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16 Я приучаю ребенка мыслить самостоятельно. </w:t>
      </w:r>
    </w:p>
    <w:p w14:paraId="1062D46F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17. Я регулярно читаю ребенку. </w:t>
      </w:r>
    </w:p>
    <w:p w14:paraId="3A7C717A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18. Я приучаю ребенка к чтению с малых лет. </w:t>
      </w:r>
    </w:p>
    <w:p w14:paraId="531A3647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19. Я побуждаю ребенка придумывать истории, фантазии. </w:t>
      </w:r>
    </w:p>
    <w:p w14:paraId="2FA11D48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20. Я внимательно отношусь к индивидуальным потребностям ребенка. </w:t>
      </w:r>
    </w:p>
    <w:p w14:paraId="52ED24AD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>21. Я нахожу время каждый день, чтобы побыть с ребенком наедине.</w:t>
      </w:r>
    </w:p>
    <w:p w14:paraId="6EA4F2A9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22. Я позволяю ребенку принимать участие в планировании семейных дел и путешествий. </w:t>
      </w:r>
    </w:p>
    <w:p w14:paraId="48FE3A3A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23. Я никогда не дразню ребенка за ошибки. </w:t>
      </w:r>
    </w:p>
    <w:p w14:paraId="5C0C8E39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24. Я хвалю ребенка за выученные стихи, рассказы, песни. </w:t>
      </w:r>
    </w:p>
    <w:p w14:paraId="68B901A9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25. Я учу ребенка свободно общаться со взрослыми любого возраста. </w:t>
      </w:r>
    </w:p>
    <w:p w14:paraId="1C81B23F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lastRenderedPageBreak/>
        <w:t xml:space="preserve">26. Я разрабатываю практические эксперименты, чтобы помочь ребенку больше узнать. </w:t>
      </w:r>
    </w:p>
    <w:p w14:paraId="369FEC69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27. Я позволяю ребенку играть со всяким хламом. </w:t>
      </w:r>
    </w:p>
    <w:p w14:paraId="303D4399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28. Я побуждаю ребенка находить проблемы и затем решать их. </w:t>
      </w:r>
    </w:p>
    <w:p w14:paraId="39571B0D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29. Я не хвалю его беспредметно и неискренне. </w:t>
      </w:r>
    </w:p>
    <w:p w14:paraId="5DB58CB9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30. Я честен в оценке своих чувств к ребенку. </w:t>
      </w:r>
    </w:p>
    <w:p w14:paraId="18E48E98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31. Не существует тем, которые я совершенно исключаю для обсуждения с ребенком. </w:t>
      </w:r>
    </w:p>
    <w:p w14:paraId="133F1A97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32. В занятиях ребенка я нахожу достойное похвалы. </w:t>
      </w:r>
    </w:p>
    <w:p w14:paraId="76EBBD43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33. Я даю ребенку возможность действительно принимать решения. </w:t>
      </w:r>
    </w:p>
    <w:p w14:paraId="4CC8AC33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34. Я помогаю ребенку быть личностью. </w:t>
      </w:r>
    </w:p>
    <w:p w14:paraId="4982F9EB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35. Я помогаю ребенку находить заслуживающие внимания телепрограммы. 36. Я развиваю в ребенке позитивное восприятие его способностей. 37.Я никогда не отмахиваюсь от неудач ребенка, говоря: «Я этого тоже не умею». 38. Я поощряю в ребенке максимальную независимость от взрослых. </w:t>
      </w:r>
    </w:p>
    <w:p w14:paraId="40BA7A99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39. Я верю в здравый смысл ребенка и доверяю ему. </w:t>
      </w:r>
    </w:p>
    <w:p w14:paraId="4CFE0B56" w14:textId="77777777" w:rsidR="00F14A93" w:rsidRP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40. Я предлагаю, чтобы основную часть работы, за которую взялся ребенок, он выполнял самостоятельно, даже если и не уверен в позитивном конечном результате. </w:t>
      </w:r>
    </w:p>
    <w:p w14:paraId="72F93496" w14:textId="77777777" w:rsid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>Уважаемые родители! Если вы согласитесь с 1/5 этих утверждений, то, вероятно, над остальными вам стоит еще подумать. Но если они вас устраивают полностью или хотя бы на 90%, пожалуй, вам следует несколько охладить свой воспитательный пыл и предоставить большую свободу как себе, так и ребенку.</w:t>
      </w:r>
    </w:p>
    <w:p w14:paraId="4793ABA7" w14:textId="77777777" w:rsidR="00F14A93" w:rsidRDefault="00F14A93" w:rsidP="00F14A9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5E356E" w14:textId="6564039C" w:rsidR="002556A7" w:rsidRDefault="002556A7" w:rsidP="00F14A93">
      <w:pPr>
        <w:jc w:val="both"/>
        <w:rPr>
          <w:rFonts w:ascii="Times New Roman" w:hAnsi="Times New Roman" w:cs="Times New Roman"/>
          <w:sz w:val="28"/>
          <w:szCs w:val="28"/>
        </w:rPr>
      </w:pPr>
      <w:r w:rsidRPr="00907C26">
        <w:rPr>
          <w:rFonts w:ascii="Times New Roman" w:hAnsi="Times New Roman" w:cs="Times New Roman"/>
          <w:sz w:val="28"/>
          <w:szCs w:val="28"/>
        </w:rPr>
        <w:t xml:space="preserve">Занятие будет проходить онлайн </w:t>
      </w:r>
      <w:r w:rsidR="00161EBC">
        <w:rPr>
          <w:rFonts w:ascii="Times New Roman" w:hAnsi="Times New Roman" w:cs="Times New Roman"/>
          <w:sz w:val="28"/>
          <w:szCs w:val="28"/>
        </w:rPr>
        <w:t>1</w:t>
      </w:r>
      <w:r w:rsidR="00F14A93">
        <w:rPr>
          <w:rFonts w:ascii="Times New Roman" w:hAnsi="Times New Roman" w:cs="Times New Roman"/>
          <w:sz w:val="28"/>
          <w:szCs w:val="28"/>
        </w:rPr>
        <w:t>8</w:t>
      </w:r>
      <w:r w:rsidRPr="00907C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907C26">
        <w:rPr>
          <w:rFonts w:ascii="Times New Roman" w:hAnsi="Times New Roman" w:cs="Times New Roman"/>
          <w:sz w:val="28"/>
          <w:szCs w:val="28"/>
        </w:rPr>
        <w:t xml:space="preserve"> в 12.00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6348989" w14:textId="77777777" w:rsidR="002556A7" w:rsidRDefault="002556A7" w:rsidP="002556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07C26">
        <w:rPr>
          <w:rFonts w:ascii="Times New Roman" w:hAnsi="Times New Roman" w:cs="Times New Roman"/>
          <w:sz w:val="28"/>
          <w:szCs w:val="28"/>
        </w:rPr>
        <w:t xml:space="preserve">ля того, чтобы присутствовать на занятии пройдите по ссылке: </w:t>
      </w:r>
    </w:p>
    <w:p w14:paraId="388D3F09" w14:textId="77777777" w:rsidR="002556A7" w:rsidRPr="00907C26" w:rsidRDefault="002556A7" w:rsidP="002556A7">
      <w:pPr>
        <w:jc w:val="both"/>
        <w:rPr>
          <w:rFonts w:ascii="Times New Roman" w:hAnsi="Times New Roman" w:cs="Times New Roman"/>
          <w:sz w:val="28"/>
          <w:szCs w:val="28"/>
        </w:rPr>
      </w:pPr>
      <w:r w:rsidRPr="00907C26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907C26">
          <w:rPr>
            <w:rStyle w:val="a3"/>
            <w:rFonts w:ascii="Times New Roman" w:hAnsi="Times New Roman" w:cs="Times New Roman"/>
            <w:sz w:val="28"/>
            <w:szCs w:val="28"/>
          </w:rPr>
          <w:t>https://disrm3.zabgu.ru/b/pz2-26g-f9r</w:t>
        </w:r>
      </w:hyperlink>
    </w:p>
    <w:p w14:paraId="1DB81630" w14:textId="77777777" w:rsidR="002556A7" w:rsidRPr="00FD2D48" w:rsidRDefault="002556A7" w:rsidP="002556A7"/>
    <w:p w14:paraId="1566B32B" w14:textId="77777777" w:rsidR="00907C26" w:rsidRPr="002556A7" w:rsidRDefault="00907C26" w:rsidP="002556A7"/>
    <w:sectPr w:rsidR="00907C26" w:rsidRPr="00255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D48"/>
    <w:rsid w:val="000F4D9A"/>
    <w:rsid w:val="00161EBC"/>
    <w:rsid w:val="002556A7"/>
    <w:rsid w:val="00907C26"/>
    <w:rsid w:val="00A56C65"/>
    <w:rsid w:val="00EB68FB"/>
    <w:rsid w:val="00F14A93"/>
    <w:rsid w:val="00F76D48"/>
    <w:rsid w:val="00FD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3EFEA"/>
  <w15:chartTrackingRefBased/>
  <w15:docId w15:val="{725FF4F0-2E1E-43FB-9E0F-330F8E20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7C2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07C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rm3.zabgu.ru/b/pz2-26g-f9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Сероб Петросян</dc:creator>
  <cp:keywords/>
  <dc:description/>
  <cp:lastModifiedBy>Сероб Петросян</cp:lastModifiedBy>
  <cp:revision>7</cp:revision>
  <dcterms:created xsi:type="dcterms:W3CDTF">2020-11-19T04:36:00Z</dcterms:created>
  <dcterms:modified xsi:type="dcterms:W3CDTF">2020-12-17T15:52:00Z</dcterms:modified>
</cp:coreProperties>
</file>