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A48" w:rsidRDefault="007E3A48" w:rsidP="007E3A48">
      <w:pPr>
        <w:pStyle w:val="a3"/>
        <w:spacing w:line="360" w:lineRule="auto"/>
        <w:jc w:val="both"/>
        <w:rPr>
          <w:rFonts w:ascii="Times New Roman" w:hAnsi="Times New Roman"/>
          <w:b/>
          <w:i/>
          <w:sz w:val="28"/>
          <w:szCs w:val="28"/>
        </w:rPr>
      </w:pPr>
      <w:r>
        <w:rPr>
          <w:rFonts w:ascii="Times New Roman" w:hAnsi="Times New Roman"/>
          <w:b/>
          <w:i/>
          <w:sz w:val="28"/>
          <w:szCs w:val="28"/>
        </w:rPr>
        <w:t xml:space="preserve">Характеристика уровня развития познавательных процессов, эмоциональной сферы и личности детей с расстройством </w:t>
      </w:r>
      <w:proofErr w:type="spellStart"/>
      <w:r>
        <w:rPr>
          <w:rFonts w:ascii="Times New Roman" w:hAnsi="Times New Roman"/>
          <w:b/>
          <w:i/>
          <w:sz w:val="28"/>
          <w:szCs w:val="28"/>
        </w:rPr>
        <w:t>аутистического</w:t>
      </w:r>
      <w:proofErr w:type="spellEnd"/>
      <w:r>
        <w:rPr>
          <w:rFonts w:ascii="Times New Roman" w:hAnsi="Times New Roman"/>
          <w:b/>
          <w:i/>
          <w:sz w:val="28"/>
          <w:szCs w:val="28"/>
        </w:rPr>
        <w:t xml:space="preserve"> спектра</w:t>
      </w:r>
    </w:p>
    <w:p w:rsidR="007E3A48" w:rsidRDefault="007E3A48" w:rsidP="007E3A48">
      <w:pPr>
        <w:pStyle w:val="a3"/>
        <w:spacing w:line="360" w:lineRule="auto"/>
        <w:ind w:firstLine="851"/>
        <w:jc w:val="both"/>
        <w:rPr>
          <w:rFonts w:ascii="Times New Roman" w:hAnsi="Times New Roman"/>
          <w:sz w:val="28"/>
          <w:szCs w:val="28"/>
        </w:rPr>
      </w:pPr>
      <w:r>
        <w:rPr>
          <w:rFonts w:ascii="Times New Roman" w:hAnsi="Times New Roman"/>
          <w:sz w:val="28"/>
          <w:szCs w:val="28"/>
        </w:rPr>
        <w:t xml:space="preserve">Наиболее явными характеристиками РАС являются: </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1. Нарушение способности к установлению эмоционального контакта.</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2. Стереотипность в поведении, которая проявляется, как выраженное стремление сохранить постоянство условий существования и непереносимость малейших изменений. Наличие однообразных действий – моторных (раскачиваний, постукиваний), речевых высказываний, одних и тех же звуков, слов, фраз; пристрастий к одним и тем же объектам; стереотипных манипуляций, однообразных игр; стереотипных интересов, которые отражаются в разговорах на одну и ту же тему, в одних и тех же рисунках.</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 xml:space="preserve">3. Особенности речевого развития: </w:t>
      </w:r>
      <w:proofErr w:type="spellStart"/>
      <w:r>
        <w:rPr>
          <w:rFonts w:ascii="Times New Roman" w:hAnsi="Times New Roman"/>
          <w:sz w:val="28"/>
          <w:szCs w:val="28"/>
        </w:rPr>
        <w:t>мутизм</w:t>
      </w:r>
      <w:proofErr w:type="spellEnd"/>
      <w:r>
        <w:rPr>
          <w:rFonts w:ascii="Times New Roman" w:hAnsi="Times New Roman"/>
          <w:sz w:val="28"/>
          <w:szCs w:val="28"/>
        </w:rPr>
        <w:t xml:space="preserve">, </w:t>
      </w:r>
      <w:proofErr w:type="spellStart"/>
      <w:r>
        <w:rPr>
          <w:rFonts w:ascii="Times New Roman" w:hAnsi="Times New Roman"/>
          <w:sz w:val="28"/>
          <w:szCs w:val="28"/>
        </w:rPr>
        <w:t>эхолалии</w:t>
      </w:r>
      <w:proofErr w:type="spellEnd"/>
      <w:r>
        <w:rPr>
          <w:rFonts w:ascii="Times New Roman" w:hAnsi="Times New Roman"/>
          <w:sz w:val="28"/>
          <w:szCs w:val="28"/>
        </w:rPr>
        <w:t xml:space="preserve">, речевые штампы, стереотипные монологи, отсутствие в речи 1-го лица, отказ от использования речи, нарушающие возможность коммуникации. </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4. У ребёнка наблюдается повышенная чувствительность к сенсорным стимулам: непереносимость шума, света, нелюбовь к тактильному контакту, непереносимость одежды, ярких игрушек, брезгливость. И как обратная сторона медали – зачарованность отдельными впечатлениями, что может проявляться в длительных увлечениях каким-либо занятием: листанием книг, шуршанием пакетом, играми с пальчиками, созерцанием обоев, рисованием одних и тех же картинок. Не предмет притягивает ребёнка, а ребёнок как магнитом притягивается к предмету. Взрослому включиться в действия ребёнка бывает невозможно: чем больше он захвачен, тем сильнее противится попыткам взрослого вмешаться. Ребёнок может выдержать лишь пассивное присутствие кого-то.</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5. Ребёнок избегает взгляда в глаза, смотрит как бы сквозь, мимо, «толчкообразный» взгляд. Лишь иногда можно поймать мимолетный острый взгляд.</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lastRenderedPageBreak/>
        <w:t xml:space="preserve">6. У части детей в раннем возрасте не возникает феномен «заражения улыбкой», дети быстро пресыщаются общением </w:t>
      </w:r>
      <w:proofErr w:type="gramStart"/>
      <w:r>
        <w:rPr>
          <w:rFonts w:ascii="Times New Roman" w:hAnsi="Times New Roman"/>
          <w:sz w:val="28"/>
          <w:szCs w:val="28"/>
        </w:rPr>
        <w:t>со</w:t>
      </w:r>
      <w:proofErr w:type="gramEnd"/>
      <w:r>
        <w:rPr>
          <w:rFonts w:ascii="Times New Roman" w:hAnsi="Times New Roman"/>
          <w:sz w:val="28"/>
          <w:szCs w:val="28"/>
        </w:rPr>
        <w:t xml:space="preserve"> взрослыми, отстраняются от них.</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7. Феномен привязанности проявляется в том, что у ребёнка либо сверхсильная привязанность к одному лицу на уровне симбиотической связи (например, к маме), либо на какой-то период к другому члену семьи (и в этот период он полностью может отказаться от взаимодействия с матерью, может «не замечать» её).</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 xml:space="preserve">8. Эмоциональная холодность по отношению к </w:t>
      </w:r>
      <w:proofErr w:type="gramStart"/>
      <w:r>
        <w:rPr>
          <w:rFonts w:ascii="Times New Roman" w:hAnsi="Times New Roman"/>
          <w:sz w:val="28"/>
          <w:szCs w:val="28"/>
        </w:rPr>
        <w:t>близким</w:t>
      </w:r>
      <w:proofErr w:type="gramEnd"/>
      <w:r>
        <w:rPr>
          <w:rFonts w:ascii="Times New Roman" w:hAnsi="Times New Roman"/>
          <w:sz w:val="28"/>
          <w:szCs w:val="28"/>
        </w:rPr>
        <w:t>, избегание тактильных контактов и контактов глаз.</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9. Категорическое желание сохранения постоянства окружающей обстановки.</w:t>
      </w:r>
    </w:p>
    <w:p w:rsidR="007E3A48" w:rsidRDefault="007E3A48" w:rsidP="007E3A48">
      <w:pPr>
        <w:pStyle w:val="a3"/>
        <w:spacing w:line="360" w:lineRule="auto"/>
        <w:jc w:val="both"/>
        <w:rPr>
          <w:rFonts w:ascii="Times New Roman" w:hAnsi="Times New Roman"/>
          <w:sz w:val="28"/>
          <w:szCs w:val="28"/>
        </w:rPr>
      </w:pPr>
      <w:r>
        <w:rPr>
          <w:rFonts w:ascii="Times New Roman" w:hAnsi="Times New Roman"/>
          <w:sz w:val="28"/>
          <w:szCs w:val="28"/>
        </w:rPr>
        <w:t>10. Необоснованный страх перед любыми изменениями или чем-то новым.</w:t>
      </w:r>
    </w:p>
    <w:p w:rsidR="007E3A48" w:rsidRDefault="007E3A48" w:rsidP="007E3A48">
      <w:pPr>
        <w:pStyle w:val="a3"/>
        <w:spacing w:line="360" w:lineRule="auto"/>
        <w:jc w:val="both"/>
        <w:rPr>
          <w:rFonts w:ascii="Times New Roman" w:hAnsi="Times New Roman"/>
          <w:i/>
          <w:sz w:val="28"/>
          <w:szCs w:val="28"/>
        </w:rPr>
      </w:pPr>
      <w:r>
        <w:rPr>
          <w:rFonts w:ascii="Times New Roman" w:hAnsi="Times New Roman"/>
          <w:sz w:val="28"/>
          <w:szCs w:val="28"/>
        </w:rPr>
        <w:t>11. Поглощённость вращающимися или вращаемыми объектами. Дети не только могут быть поглощены зрелищем того, что на самом деле способно вращаться (мячик, карусель, кольцо пирамидки, музыкальный диск, юла), они ещё пытаются вращать совершенно «</w:t>
      </w:r>
      <w:proofErr w:type="spellStart"/>
      <w:r>
        <w:rPr>
          <w:rFonts w:ascii="Times New Roman" w:hAnsi="Times New Roman"/>
          <w:sz w:val="28"/>
          <w:szCs w:val="28"/>
        </w:rPr>
        <w:t>невращаемые</w:t>
      </w:r>
      <w:proofErr w:type="spellEnd"/>
      <w:r>
        <w:rPr>
          <w:rFonts w:ascii="Times New Roman" w:hAnsi="Times New Roman"/>
          <w:sz w:val="28"/>
          <w:szCs w:val="28"/>
        </w:rPr>
        <w:t>» по своей природе объекты (пульт от телевизора, стаканчики, кубики, любое игровое пособие, имеющее квадратную или прямоугольную форму)</w:t>
      </w:r>
      <w:proofErr w:type="gramStart"/>
      <w:r>
        <w:rPr>
          <w:rFonts w:ascii="Times New Roman" w:hAnsi="Times New Roman"/>
          <w:color w:val="000000"/>
          <w:sz w:val="28"/>
          <w:szCs w:val="28"/>
          <w:shd w:val="clear" w:color="auto" w:fill="FFFFFF"/>
        </w:rPr>
        <w:t xml:space="preserve"> .</w:t>
      </w:r>
      <w:proofErr w:type="gramEnd"/>
    </w:p>
    <w:p w:rsidR="007E3A48" w:rsidRDefault="007E3A48" w:rsidP="007E3A48">
      <w:pPr>
        <w:pStyle w:val="a3"/>
        <w:spacing w:line="360" w:lineRule="auto"/>
        <w:ind w:firstLine="708"/>
        <w:jc w:val="both"/>
        <w:rPr>
          <w:rFonts w:ascii="Times New Roman" w:hAnsi="Times New Roman"/>
          <w:sz w:val="28"/>
          <w:szCs w:val="28"/>
        </w:rPr>
      </w:pPr>
      <w:r>
        <w:rPr>
          <w:rFonts w:ascii="Times New Roman" w:hAnsi="Times New Roman"/>
          <w:sz w:val="28"/>
          <w:szCs w:val="28"/>
        </w:rPr>
        <w:t>Проявления РАС могут быть замечены у детей в возрасте до 1 года. Так, у ребёнка поздно возникает «комплекс оживления», он не фиксирует взгляд на лицах, при этом обращая внимание на предметы; бывает негативная реакция на позу при кормлении. Моторное развитие также отличается своеобразием: ребёнок на руках у матери может быть либо вялым, либо избыточно напряженным. Формирование навыков ходьбы запаздывает, нарушения походки (ходьба на носочках, подпрыгивание), размахивание руками.</w:t>
      </w:r>
    </w:p>
    <w:p w:rsidR="007E3A48" w:rsidRDefault="007E3A48" w:rsidP="007E3A48">
      <w:pPr>
        <w:pStyle w:val="a3"/>
        <w:spacing w:line="360" w:lineRule="auto"/>
        <w:ind w:firstLine="708"/>
        <w:jc w:val="both"/>
        <w:rPr>
          <w:rFonts w:ascii="Times New Roman" w:hAnsi="Times New Roman"/>
          <w:sz w:val="28"/>
          <w:szCs w:val="28"/>
        </w:rPr>
      </w:pPr>
      <w:r>
        <w:rPr>
          <w:rFonts w:ascii="Times New Roman" w:hAnsi="Times New Roman"/>
          <w:sz w:val="28"/>
          <w:szCs w:val="28"/>
        </w:rPr>
        <w:t>Анализ отечественных и зарубежных исследований показывает, что уже на ранних этапах онтогенеза у ребёнка наблюдается слабый эмоциональный конта</w:t>
      </w:r>
      <w:proofErr w:type="gramStart"/>
      <w:r>
        <w:rPr>
          <w:rFonts w:ascii="Times New Roman" w:hAnsi="Times New Roman"/>
          <w:sz w:val="28"/>
          <w:szCs w:val="28"/>
        </w:rPr>
        <w:t>кт с бл</w:t>
      </w:r>
      <w:proofErr w:type="gramEnd"/>
      <w:r>
        <w:rPr>
          <w:rFonts w:ascii="Times New Roman" w:hAnsi="Times New Roman"/>
          <w:sz w:val="28"/>
          <w:szCs w:val="28"/>
        </w:rPr>
        <w:t xml:space="preserve">изкими людьми, которые сопровождаются </w:t>
      </w:r>
      <w:r>
        <w:rPr>
          <w:rFonts w:ascii="Times New Roman" w:hAnsi="Times New Roman"/>
          <w:sz w:val="28"/>
          <w:szCs w:val="28"/>
        </w:rPr>
        <w:lastRenderedPageBreak/>
        <w:t xml:space="preserve">трудностями в формировании самых простых коммуникативных сигналов, таких как улыбка, контакт глаза в глаза и т.д. В раннем детстве ребёнок не просится на руки, находясь на руках у родителей, не принимает соответствующей позы, не прижимается, остается вялым и пассивным. Ребёнок способен отличить чужого человека от родителей, но как таковой привязанности к ним не испытывает, и даже по отношению к одному из родителя может испытывать страх, и как следствие, способен нанести вред родителю (укусить, ударить и т.д.). </w:t>
      </w:r>
      <w:r>
        <w:rPr>
          <w:rFonts w:ascii="Times New Roman" w:hAnsi="Times New Roman"/>
          <w:i/>
          <w:sz w:val="28"/>
          <w:szCs w:val="28"/>
        </w:rPr>
        <w:t>Страхи</w:t>
      </w:r>
      <w:r>
        <w:rPr>
          <w:rFonts w:ascii="Times New Roman" w:hAnsi="Times New Roman"/>
          <w:sz w:val="28"/>
          <w:szCs w:val="28"/>
        </w:rPr>
        <w:t xml:space="preserve"> у ребёнка с РАС появляются после пережитого ранее испуга, обусловленные повышенной сенсорной и эмоциональной чувствительностью (страх различных бытовых шумов и природных явлений, игрушек и т.д.)</w:t>
      </w:r>
      <w:proofErr w:type="gramStart"/>
      <w:r>
        <w:rPr>
          <w:rFonts w:ascii="Times New Roman" w:hAnsi="Times New Roman"/>
          <w:sz w:val="28"/>
          <w:szCs w:val="28"/>
        </w:rPr>
        <w:t xml:space="preserve"> .</w:t>
      </w:r>
      <w:proofErr w:type="gramEnd"/>
      <w:r>
        <w:rPr>
          <w:rFonts w:ascii="Times New Roman" w:hAnsi="Times New Roman"/>
          <w:sz w:val="28"/>
          <w:szCs w:val="28"/>
        </w:rPr>
        <w:t xml:space="preserve"> </w:t>
      </w:r>
    </w:p>
    <w:p w:rsidR="007E3A48" w:rsidRDefault="007E3A48" w:rsidP="007E3A48">
      <w:pPr>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Наблюдаемая у ребёнка слабость эмоционального контакта с каждым годом нарастает, которая сопровождается крайне низкой выносливостью в общении с миром и быстрой утомляемостью. Дети с РАС сосредотачивают свое внимание на неприятных впечатлениях, которые приводят к появлению страхов</w:t>
      </w:r>
      <w:proofErr w:type="gramStart"/>
      <w:r>
        <w:rPr>
          <w:rFonts w:ascii="Times New Roman" w:hAnsi="Times New Roman" w:cs="Times New Roman"/>
          <w:sz w:val="28"/>
          <w:szCs w:val="28"/>
        </w:rPr>
        <w:t xml:space="preserve"> .</w:t>
      </w:r>
      <w:proofErr w:type="gramEnd"/>
    </w:p>
    <w:p w:rsidR="007E3A48" w:rsidRDefault="007E3A48" w:rsidP="007E3A48">
      <w:pPr>
        <w:pStyle w:val="a3"/>
        <w:spacing w:line="360" w:lineRule="auto"/>
        <w:ind w:firstLine="708"/>
        <w:jc w:val="both"/>
        <w:rPr>
          <w:rFonts w:ascii="Times New Roman" w:hAnsi="Times New Roman"/>
          <w:sz w:val="28"/>
          <w:szCs w:val="28"/>
        </w:rPr>
      </w:pPr>
      <w:r>
        <w:rPr>
          <w:rFonts w:ascii="Times New Roman" w:hAnsi="Times New Roman"/>
          <w:sz w:val="28"/>
          <w:szCs w:val="28"/>
        </w:rPr>
        <w:t xml:space="preserve">С точки зрения К.С.Лебединской и О.С.Никольской, страхи, которые характерны для детей с РАС, искажают, нарушают и деформируют представления об окружающем мире. Малейшие перемены (изменение погоды, режима дня и т.д.), способны вызвать у ребёнка бурные эмоциональные реакции, так называемые «феномен тождества». Эти страхи сохраняются у ребёнка на протяжении долгого времени, и как следствие являются причиной появления неадекватного поведения. </w:t>
      </w:r>
    </w:p>
    <w:p w:rsidR="007E3A48" w:rsidRDefault="007E3A48" w:rsidP="007E3A48">
      <w:pPr>
        <w:pStyle w:val="a3"/>
        <w:spacing w:line="360" w:lineRule="auto"/>
        <w:ind w:firstLine="708"/>
        <w:jc w:val="both"/>
        <w:rPr>
          <w:rFonts w:ascii="Times New Roman" w:hAnsi="Times New Roman"/>
          <w:sz w:val="28"/>
          <w:szCs w:val="28"/>
        </w:rPr>
      </w:pPr>
      <w:r>
        <w:rPr>
          <w:rFonts w:ascii="Times New Roman" w:hAnsi="Times New Roman"/>
          <w:sz w:val="28"/>
          <w:szCs w:val="28"/>
        </w:rPr>
        <w:t xml:space="preserve">Дети с РАС стремятся оградить своё одиночество и сопротивляются попыткам нарушить своё личное пространство, становясь агрессивными. Для детей характерна нецелесообразная, стереотипная </w:t>
      </w:r>
      <w:r>
        <w:rPr>
          <w:rFonts w:ascii="Times New Roman" w:hAnsi="Times New Roman"/>
          <w:i/>
          <w:sz w:val="28"/>
          <w:szCs w:val="28"/>
        </w:rPr>
        <w:t>двигательная активность</w:t>
      </w:r>
      <w:r>
        <w:rPr>
          <w:rFonts w:ascii="Times New Roman" w:hAnsi="Times New Roman"/>
          <w:sz w:val="28"/>
          <w:szCs w:val="28"/>
        </w:rPr>
        <w:t xml:space="preserve">, которая проявляется в ходьбе или беге по кругу, ритмичными прыжками, мотаниями головой или руками. Периоды двигательной расторможенности сменяются периодами заторможенности, когда дети подолгу сидят или лежат в одной позе. Часто неожиданно и надолго внимание ребёнка может быть </w:t>
      </w:r>
      <w:r>
        <w:rPr>
          <w:rFonts w:ascii="Times New Roman" w:hAnsi="Times New Roman"/>
          <w:sz w:val="28"/>
          <w:szCs w:val="28"/>
        </w:rPr>
        <w:lastRenderedPageBreak/>
        <w:t xml:space="preserve">привлечено к какому-нибудь предмету. Ребёнок может подолгу им манипулировать, часами крутить в руках, агрессивно относится </w:t>
      </w:r>
      <w:proofErr w:type="gramStart"/>
      <w:r>
        <w:rPr>
          <w:rFonts w:ascii="Times New Roman" w:hAnsi="Times New Roman"/>
          <w:sz w:val="28"/>
          <w:szCs w:val="28"/>
        </w:rPr>
        <w:t>ко</w:t>
      </w:r>
      <w:proofErr w:type="gramEnd"/>
      <w:r>
        <w:rPr>
          <w:rFonts w:ascii="Times New Roman" w:hAnsi="Times New Roman"/>
          <w:sz w:val="28"/>
          <w:szCs w:val="28"/>
        </w:rPr>
        <w:t xml:space="preserve"> взрослому, если он пытается взять у ребёнка этот предмет. Например, ребёнок с РАС может часами переливать воду из одной чашки в другую, стучать палкой по полу, включать-выключать телевизор или другую технику, открывать-закрывать банку и так далее. </w:t>
      </w:r>
    </w:p>
    <w:p w:rsidR="007E3A48" w:rsidRDefault="007E3A48" w:rsidP="007E3A48">
      <w:pPr>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у людей с РАС наблюдаются неадекватные атавистические формы познания окружающего мира, которые сопровождаются такими действиями как облизывание, постукивание, обнюхивание предмета. Они хватают попадающиеся им предметы, не пытаясь их изучить путем ощупывания, разглядывания и т.д., действия направленные на получение какого-либо опыта их не привлекают. У детей с РАС отсутствует целенаправленная деятельность, поэтому чаще всего такие дети манипулируют с предметами хаотично, не учитывая свойства предметов. Обычно детей с данными расстройствами привлекают сенсорно-воспринимаемые свойства предметов (звук, цвет, движение), манипулируя с ними, их действия носят стереотипно повторяющийся характер. </w:t>
      </w:r>
    </w:p>
    <w:p w:rsidR="007E3A48" w:rsidRDefault="007E3A48" w:rsidP="007E3A48">
      <w:pPr>
        <w:autoSpaceDE w:val="0"/>
        <w:autoSpaceDN w:val="0"/>
        <w:adjustRightInd w:val="0"/>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Наблюдаемые у детей данной категории нарушения в </w:t>
      </w:r>
      <w:r>
        <w:rPr>
          <w:rFonts w:ascii="Times New Roman" w:hAnsi="Times New Roman" w:cs="Times New Roman"/>
          <w:i/>
          <w:sz w:val="28"/>
          <w:szCs w:val="28"/>
        </w:rPr>
        <w:t>эмоционально-волевой сфере</w:t>
      </w:r>
      <w:r>
        <w:rPr>
          <w:rFonts w:ascii="Times New Roman" w:hAnsi="Times New Roman" w:cs="Times New Roman"/>
          <w:sz w:val="28"/>
          <w:szCs w:val="28"/>
        </w:rPr>
        <w:t xml:space="preserve"> (отсутствие фиксированного взгляда, улыбки, ответных эмоциональных реакций, неадекватный смех, речевая и двигательная активность, уход от общения с окружающими, различные страхи, стереотипии в поведении, отсутствие самостоятельной целенаправленной деятельности и т.д.) крайне редко проявляются в полном объёме в раннем возрасте, чаще всего эти нарушения обнаруживаются в возрасте от трёх лет.</w:t>
      </w:r>
      <w:proofErr w:type="gramEnd"/>
    </w:p>
    <w:p w:rsidR="007E3A48" w:rsidRDefault="007E3A48" w:rsidP="007E3A48">
      <w:pPr>
        <w:autoSpaceDE w:val="0"/>
        <w:autoSpaceDN w:val="0"/>
        <w:adjustRightInd w:val="0"/>
        <w:spacing w:line="360" w:lineRule="auto"/>
        <w:ind w:firstLine="709"/>
        <w:jc w:val="both"/>
        <w:rPr>
          <w:rFonts w:ascii="Times New Roman" w:hAnsi="Times New Roman" w:cs="Times New Roman"/>
          <w:sz w:val="28"/>
          <w:szCs w:val="28"/>
        </w:rPr>
      </w:pPr>
    </w:p>
    <w:p w:rsidR="00F20FAC" w:rsidRDefault="00F20FAC"/>
    <w:sectPr w:rsidR="00F20F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E3A48"/>
    <w:rsid w:val="007E3A48"/>
    <w:rsid w:val="00F20F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3A48"/>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77621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1045</Words>
  <Characters>5960</Characters>
  <Application>Microsoft Office Word</Application>
  <DocSecurity>0</DocSecurity>
  <Lines>49</Lines>
  <Paragraphs>13</Paragraphs>
  <ScaleCrop>false</ScaleCrop>
  <Company>Microsoft</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ЮЛЯ</cp:lastModifiedBy>
  <cp:revision>3</cp:revision>
  <dcterms:created xsi:type="dcterms:W3CDTF">2020-11-07T12:15:00Z</dcterms:created>
  <dcterms:modified xsi:type="dcterms:W3CDTF">2020-11-07T12:15:00Z</dcterms:modified>
</cp:coreProperties>
</file>