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74" w:rsidRDefault="00C21574" w:rsidP="0050303E">
      <w:pPr>
        <w:shd w:val="clear" w:color="auto" w:fill="FFFFFF"/>
        <w:spacing w:line="276" w:lineRule="auto"/>
        <w:jc w:val="center"/>
        <w:rPr>
          <w:b/>
          <w:iCs/>
          <w:szCs w:val="24"/>
          <w:lang w:eastAsia="ru-RU"/>
        </w:rPr>
      </w:pPr>
      <w:r w:rsidRPr="006F54D8">
        <w:rPr>
          <w:b/>
          <w:iCs/>
          <w:szCs w:val="24"/>
          <w:lang w:eastAsia="ru-RU"/>
        </w:rPr>
        <w:t xml:space="preserve">ПРАКТИКУМ по модулю 1 </w:t>
      </w:r>
    </w:p>
    <w:p w:rsidR="006F54D8" w:rsidRPr="006F54D8" w:rsidRDefault="006F54D8" w:rsidP="0050303E">
      <w:pPr>
        <w:shd w:val="clear" w:color="auto" w:fill="FFFFFF"/>
        <w:spacing w:line="276" w:lineRule="auto"/>
        <w:jc w:val="center"/>
        <w:rPr>
          <w:b/>
          <w:iCs/>
          <w:szCs w:val="24"/>
          <w:lang w:eastAsia="ru-RU"/>
        </w:rPr>
      </w:pPr>
    </w:p>
    <w:p w:rsidR="00C21574" w:rsidRDefault="00C21574" w:rsidP="0050303E">
      <w:pPr>
        <w:shd w:val="clear" w:color="auto" w:fill="FFFFFF"/>
        <w:spacing w:line="276" w:lineRule="auto"/>
        <w:jc w:val="center"/>
        <w:rPr>
          <w:b/>
          <w:iCs/>
          <w:szCs w:val="24"/>
          <w:lang w:eastAsia="ru-RU"/>
        </w:rPr>
      </w:pPr>
      <w:r w:rsidRPr="006F54D8">
        <w:rPr>
          <w:b/>
          <w:iCs/>
          <w:szCs w:val="24"/>
          <w:lang w:eastAsia="ru-RU"/>
        </w:rPr>
        <w:t>Задания</w:t>
      </w:r>
    </w:p>
    <w:p w:rsidR="00C21574" w:rsidRPr="006F54D8" w:rsidRDefault="00C21574" w:rsidP="0050303E">
      <w:pPr>
        <w:shd w:val="clear" w:color="auto" w:fill="FFFFFF"/>
        <w:spacing w:line="276" w:lineRule="auto"/>
        <w:rPr>
          <w:color w:val="000000"/>
          <w:szCs w:val="24"/>
          <w:shd w:val="clear" w:color="auto" w:fill="FFFFFF"/>
          <w:lang w:eastAsia="ru-RU"/>
        </w:rPr>
      </w:pPr>
      <w:r w:rsidRPr="006F54D8">
        <w:rPr>
          <w:iCs/>
          <w:szCs w:val="24"/>
          <w:lang w:eastAsia="ru-RU"/>
        </w:rPr>
        <w:t xml:space="preserve">1. </w:t>
      </w:r>
      <w:r w:rsidRPr="006F54D8">
        <w:rPr>
          <w:bCs/>
          <w:color w:val="000000"/>
          <w:szCs w:val="24"/>
          <w:shd w:val="clear" w:color="auto" w:fill="FFFFFF"/>
          <w:lang w:eastAsia="ru-RU"/>
        </w:rPr>
        <w:t xml:space="preserve">Что такое федеральный государственный образовательный стандарт начального общего образования (ФГОС НОО)? </w:t>
      </w:r>
      <w:r w:rsidRPr="006F54D8">
        <w:rPr>
          <w:color w:val="000000"/>
          <w:szCs w:val="24"/>
          <w:shd w:val="clear" w:color="auto" w:fill="FFFFFF"/>
          <w:lang w:eastAsia="ru-RU"/>
        </w:rPr>
        <w:t>Изучите содержание ФГОС НОО, каковы его особенности? (</w:t>
      </w:r>
      <w:hyperlink r:id="rId7" w:history="1">
        <w:r w:rsidR="0050303E" w:rsidRPr="000200ED">
          <w:rPr>
            <w:rStyle w:val="ab"/>
            <w:szCs w:val="24"/>
            <w:shd w:val="clear" w:color="auto" w:fill="FFFFFF"/>
            <w:lang w:eastAsia="ru-RU"/>
          </w:rPr>
          <w:t>https://fgos.ru/</w:t>
        </w:r>
      </w:hyperlink>
      <w:r w:rsidRPr="006F54D8">
        <w:rPr>
          <w:color w:val="000000"/>
          <w:szCs w:val="24"/>
          <w:shd w:val="clear" w:color="auto" w:fill="FFFFFF"/>
          <w:lang w:eastAsia="ru-RU"/>
        </w:rPr>
        <w:t>).</w:t>
      </w:r>
    </w:p>
    <w:p w:rsidR="00C21574" w:rsidRPr="006F54D8" w:rsidRDefault="00C21574" w:rsidP="0050303E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6F54D8">
        <w:rPr>
          <w:iCs/>
          <w:szCs w:val="24"/>
          <w:lang w:eastAsia="ru-RU"/>
        </w:rPr>
        <w:t>2. Определите соответствие требованиям ФГОС НОО разработанной рабочей программы на данный учебный год предметной области «Окружающий мир» для любого класса (ознакомиться с программой можно на сайте школы, в которой вы планируете работать, проходить педагогическую практику, работаете).</w:t>
      </w:r>
    </w:p>
    <w:p w:rsidR="00C21574" w:rsidRDefault="00C21574" w:rsidP="0050303E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6F54D8">
        <w:rPr>
          <w:iCs/>
          <w:szCs w:val="24"/>
          <w:lang w:eastAsia="ru-RU"/>
        </w:rPr>
        <w:t>3. Опираясь на содержание учебного предмета «Окружающий мир», обоснуйте полноту</w:t>
      </w:r>
      <w:r w:rsidR="0050303E">
        <w:rPr>
          <w:iCs/>
          <w:szCs w:val="24"/>
          <w:lang w:eastAsia="ru-RU"/>
        </w:rPr>
        <w:t> </w:t>
      </w:r>
      <w:r w:rsidRPr="006F54D8">
        <w:rPr>
          <w:iCs/>
          <w:szCs w:val="24"/>
          <w:lang w:eastAsia="ru-RU"/>
        </w:rPr>
        <w:t>/</w:t>
      </w:r>
      <w:r w:rsidR="0050303E">
        <w:rPr>
          <w:iCs/>
          <w:szCs w:val="24"/>
          <w:lang w:eastAsia="ru-RU"/>
        </w:rPr>
        <w:t> </w:t>
      </w:r>
      <w:r w:rsidRPr="006F54D8">
        <w:rPr>
          <w:iCs/>
          <w:szCs w:val="24"/>
          <w:lang w:eastAsia="ru-RU"/>
        </w:rPr>
        <w:t xml:space="preserve">неполноту предложенного глоссария (см. </w:t>
      </w:r>
      <w:r w:rsidRPr="006F54D8">
        <w:rPr>
          <w:i/>
          <w:iCs/>
          <w:szCs w:val="24"/>
          <w:lang w:eastAsia="ru-RU"/>
        </w:rPr>
        <w:t>Приложение №1</w:t>
      </w:r>
      <w:r w:rsidRPr="006F54D8">
        <w:rPr>
          <w:iCs/>
          <w:szCs w:val="24"/>
          <w:lang w:eastAsia="ru-RU"/>
        </w:rPr>
        <w:t xml:space="preserve">). Выделите в глоссарии термины, относящиеся к разделу «Человек и общество». Обоснуйте способы раскрытия данных понятий в зависимости от того, в каком классе данные понятия будут вводиться (например, по УМК «Школа России»). Чем обосновано, на ваш взгляд, выделение в глоссарии понятий для учителя и для обучающихся? </w:t>
      </w:r>
    </w:p>
    <w:p w:rsidR="00DC5FE9" w:rsidRPr="00DC5FE9" w:rsidRDefault="00DC5FE9" w:rsidP="00DC5FE9">
      <w:pPr>
        <w:spacing w:line="276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 xml:space="preserve">4. </w:t>
      </w:r>
      <w:r w:rsidR="009971DF">
        <w:rPr>
          <w:szCs w:val="24"/>
          <w:lang w:eastAsia="ru-RU"/>
        </w:rPr>
        <w:t>Проведите анализ учебников</w:t>
      </w:r>
      <w:r w:rsidRPr="00DC5FE9">
        <w:rPr>
          <w:szCs w:val="24"/>
          <w:lang w:eastAsia="ru-RU"/>
        </w:rPr>
        <w:t xml:space="preserve"> «Окружающий мир»</w:t>
      </w:r>
      <w:r w:rsidR="00C3472C">
        <w:rPr>
          <w:szCs w:val="24"/>
          <w:lang w:eastAsia="ru-RU"/>
        </w:rPr>
        <w:t xml:space="preserve"> 1-4 класс</w:t>
      </w:r>
      <w:r>
        <w:rPr>
          <w:szCs w:val="24"/>
          <w:lang w:eastAsia="ru-RU"/>
        </w:rPr>
        <w:t xml:space="preserve"> </w:t>
      </w:r>
      <w:r w:rsidR="00420509">
        <w:rPr>
          <w:szCs w:val="24"/>
          <w:lang w:eastAsia="ru-RU"/>
        </w:rPr>
        <w:t xml:space="preserve">(УМК по выбору студента) </w:t>
      </w:r>
      <w:r w:rsidR="00A27E79">
        <w:rPr>
          <w:szCs w:val="24"/>
          <w:lang w:eastAsia="ru-RU"/>
        </w:rPr>
        <w:t xml:space="preserve">определите </w:t>
      </w:r>
      <w:r w:rsidRPr="00DC5FE9">
        <w:rPr>
          <w:szCs w:val="24"/>
          <w:lang w:eastAsia="ru-RU"/>
        </w:rPr>
        <w:t>последовательность и содержание изучения материала по ознакомлению младших школьников с растениями и животными. Заполните таблицу 1 и 2. В методическом комментарии укажите в чем выражены особенности изучения данных тем.</w:t>
      </w:r>
    </w:p>
    <w:p w:rsidR="00DC5FE9" w:rsidRPr="00DC5FE9" w:rsidRDefault="00DC5FE9" w:rsidP="00DC5FE9">
      <w:pPr>
        <w:spacing w:line="240" w:lineRule="auto"/>
        <w:ind w:firstLine="0"/>
        <w:jc w:val="right"/>
        <w:rPr>
          <w:szCs w:val="24"/>
          <w:lang w:eastAsia="ru-RU"/>
        </w:rPr>
      </w:pPr>
      <w:r w:rsidRPr="00DC5FE9">
        <w:rPr>
          <w:szCs w:val="24"/>
          <w:lang w:eastAsia="ru-RU"/>
        </w:rPr>
        <w:t>Таблица 1</w:t>
      </w:r>
    </w:p>
    <w:p w:rsidR="00DC5FE9" w:rsidRPr="00DC5FE9" w:rsidRDefault="00DC5FE9" w:rsidP="00DC5FE9">
      <w:pPr>
        <w:spacing w:after="120" w:line="240" w:lineRule="auto"/>
        <w:ind w:firstLine="0"/>
        <w:jc w:val="center"/>
        <w:rPr>
          <w:szCs w:val="24"/>
          <w:lang w:eastAsia="ru-RU"/>
        </w:rPr>
      </w:pPr>
      <w:r w:rsidRPr="00DC5FE9">
        <w:rPr>
          <w:szCs w:val="24"/>
          <w:lang w:eastAsia="ru-RU"/>
        </w:rPr>
        <w:t>Изучение материала по ознакомлению с растениями (ботанический)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548"/>
        <w:gridCol w:w="2459"/>
        <w:gridCol w:w="1719"/>
      </w:tblGrid>
      <w:tr w:rsidR="00DC5FE9" w:rsidRPr="00DC5FE9" w:rsidTr="00A27E79">
        <w:trPr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A27E79" w:rsidRDefault="00A27E7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>
              <w:rPr>
                <w:sz w:val="24"/>
                <w:szCs w:val="18"/>
                <w:lang w:eastAsia="ru-RU"/>
              </w:rPr>
              <w:t xml:space="preserve">Название </w:t>
            </w:r>
            <w:r w:rsidR="00DC5FE9" w:rsidRPr="00DC5FE9">
              <w:rPr>
                <w:sz w:val="24"/>
                <w:szCs w:val="18"/>
                <w:lang w:eastAsia="ru-RU"/>
              </w:rPr>
              <w:t>УМК</w:t>
            </w:r>
            <w:r>
              <w:rPr>
                <w:sz w:val="24"/>
                <w:szCs w:val="18"/>
                <w:lang w:eastAsia="ru-RU"/>
              </w:rPr>
              <w:t xml:space="preserve">, </w:t>
            </w:r>
          </w:p>
          <w:p w:rsidR="00DC5FE9" w:rsidRPr="00DC5FE9" w:rsidRDefault="00A27E7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>
              <w:rPr>
                <w:sz w:val="24"/>
                <w:szCs w:val="18"/>
                <w:lang w:eastAsia="ru-RU"/>
              </w:rPr>
              <w:t>автор учебника</w:t>
            </w:r>
            <w:r w:rsidR="00BD460A">
              <w:rPr>
                <w:sz w:val="24"/>
                <w:szCs w:val="18"/>
                <w:lang w:eastAsia="ru-RU"/>
              </w:rPr>
              <w:t xml:space="preserve"> «Окружающий мир»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DC5FE9">
              <w:rPr>
                <w:sz w:val="24"/>
                <w:szCs w:val="18"/>
                <w:lang w:eastAsia="ru-RU"/>
              </w:rPr>
              <w:t>Класс, темы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DC5FE9">
              <w:rPr>
                <w:sz w:val="24"/>
                <w:szCs w:val="18"/>
                <w:lang w:eastAsia="ru-RU"/>
              </w:rPr>
              <w:t>Формируемые понятия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DC5FE9">
              <w:rPr>
                <w:sz w:val="24"/>
                <w:szCs w:val="18"/>
                <w:lang w:eastAsia="ru-RU"/>
              </w:rPr>
              <w:t>Методический комментарий</w:t>
            </w:r>
          </w:p>
        </w:tc>
      </w:tr>
      <w:tr w:rsidR="00DC5FE9" w:rsidRPr="00DC5FE9" w:rsidTr="00BD460A">
        <w:trPr>
          <w:trHeight w:val="549"/>
          <w:jc w:val="center"/>
        </w:trPr>
        <w:tc>
          <w:tcPr>
            <w:tcW w:w="2619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left"/>
              <w:rPr>
                <w:sz w:val="24"/>
                <w:szCs w:val="18"/>
                <w:lang w:eastAsia="ru-RU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</w:tr>
    </w:tbl>
    <w:p w:rsidR="00DC5FE9" w:rsidRPr="00DC5FE9" w:rsidRDefault="00DC5FE9" w:rsidP="00DC5FE9">
      <w:pPr>
        <w:spacing w:line="240" w:lineRule="auto"/>
        <w:ind w:firstLine="0"/>
        <w:jc w:val="center"/>
        <w:rPr>
          <w:sz w:val="16"/>
          <w:szCs w:val="24"/>
          <w:lang w:eastAsia="ru-RU"/>
        </w:rPr>
      </w:pPr>
    </w:p>
    <w:p w:rsidR="00DC5FE9" w:rsidRPr="00DC5FE9" w:rsidRDefault="00DC5FE9" w:rsidP="00DC5FE9">
      <w:pPr>
        <w:spacing w:line="240" w:lineRule="auto"/>
        <w:ind w:firstLine="0"/>
        <w:jc w:val="right"/>
        <w:rPr>
          <w:szCs w:val="24"/>
          <w:lang w:eastAsia="ru-RU"/>
        </w:rPr>
      </w:pPr>
      <w:r w:rsidRPr="00DC5FE9">
        <w:rPr>
          <w:szCs w:val="24"/>
          <w:lang w:eastAsia="ru-RU"/>
        </w:rPr>
        <w:t>Таблица 2</w:t>
      </w:r>
    </w:p>
    <w:p w:rsidR="00DC5FE9" w:rsidRPr="00DC5FE9" w:rsidRDefault="00DC5FE9" w:rsidP="00DC5FE9">
      <w:pPr>
        <w:spacing w:after="120" w:line="240" w:lineRule="auto"/>
        <w:ind w:firstLine="0"/>
        <w:jc w:val="center"/>
        <w:rPr>
          <w:szCs w:val="24"/>
          <w:lang w:eastAsia="ru-RU"/>
        </w:rPr>
      </w:pPr>
      <w:r w:rsidRPr="00DC5FE9">
        <w:rPr>
          <w:szCs w:val="24"/>
          <w:lang w:eastAsia="ru-RU"/>
        </w:rPr>
        <w:t>Изучение материала по ознакомлению с животными (зоологический)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2562"/>
        <w:gridCol w:w="2227"/>
        <w:gridCol w:w="1933"/>
      </w:tblGrid>
      <w:tr w:rsidR="00DC5FE9" w:rsidRPr="00DC5FE9" w:rsidTr="00034EFD">
        <w:trPr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BD460A" w:rsidRPr="00BD460A" w:rsidRDefault="00BD460A" w:rsidP="00BD460A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D460A">
              <w:rPr>
                <w:sz w:val="24"/>
                <w:szCs w:val="18"/>
                <w:lang w:eastAsia="ru-RU"/>
              </w:rPr>
              <w:t xml:space="preserve">Название УМК, </w:t>
            </w:r>
          </w:p>
          <w:p w:rsidR="00DC5FE9" w:rsidRPr="00DC5FE9" w:rsidRDefault="00BD460A" w:rsidP="00BD460A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D460A">
              <w:rPr>
                <w:sz w:val="24"/>
                <w:szCs w:val="18"/>
                <w:lang w:eastAsia="ru-RU"/>
              </w:rPr>
              <w:t>автор учебника «Окружающий мир»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DC5FE9">
              <w:rPr>
                <w:sz w:val="24"/>
                <w:szCs w:val="18"/>
                <w:lang w:eastAsia="ru-RU"/>
              </w:rPr>
              <w:t>Класс, темы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DC5FE9">
              <w:rPr>
                <w:sz w:val="24"/>
                <w:szCs w:val="18"/>
                <w:lang w:eastAsia="ru-RU"/>
              </w:rPr>
              <w:t>Формируемые понятия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DC5FE9">
              <w:rPr>
                <w:sz w:val="24"/>
                <w:szCs w:val="18"/>
                <w:lang w:eastAsia="ru-RU"/>
              </w:rPr>
              <w:t>Методический комментарий</w:t>
            </w:r>
          </w:p>
        </w:tc>
      </w:tr>
      <w:tr w:rsidR="00DC5FE9" w:rsidRPr="00DC5FE9" w:rsidTr="00034EFD">
        <w:trPr>
          <w:trHeight w:val="469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left"/>
              <w:rPr>
                <w:sz w:val="24"/>
                <w:szCs w:val="18"/>
                <w:lang w:eastAsia="ru-RU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DC5FE9" w:rsidRPr="00DC5FE9" w:rsidRDefault="00DC5FE9" w:rsidP="00DC5FE9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</w:tr>
    </w:tbl>
    <w:p w:rsidR="00DC5FE9" w:rsidRPr="00DC5FE9" w:rsidRDefault="00DC5FE9" w:rsidP="00DC5FE9">
      <w:pPr>
        <w:spacing w:line="276" w:lineRule="auto"/>
        <w:ind w:firstLine="540"/>
        <w:jc w:val="left"/>
        <w:rPr>
          <w:sz w:val="24"/>
          <w:szCs w:val="24"/>
          <w:lang w:eastAsia="ru-RU"/>
        </w:rPr>
      </w:pPr>
    </w:p>
    <w:p w:rsidR="00B57695" w:rsidRPr="00B57695" w:rsidRDefault="009971DF" w:rsidP="00B57695">
      <w:pPr>
        <w:spacing w:line="276" w:lineRule="auto"/>
        <w:ind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5. </w:t>
      </w:r>
      <w:r w:rsidR="00B57695" w:rsidRPr="00B57695">
        <w:rPr>
          <w:szCs w:val="28"/>
          <w:lang w:eastAsia="ru-RU"/>
        </w:rPr>
        <w:t xml:space="preserve">Сделайте анализ учебников «Окружающий мир» </w:t>
      </w:r>
      <w:r>
        <w:rPr>
          <w:szCs w:val="28"/>
          <w:lang w:eastAsia="ru-RU"/>
        </w:rPr>
        <w:t>1-4 класс (УМК по выбору студента) определите</w:t>
      </w:r>
      <w:r w:rsidR="00B57695" w:rsidRPr="00B57695">
        <w:rPr>
          <w:szCs w:val="28"/>
          <w:lang w:eastAsia="ru-RU"/>
        </w:rPr>
        <w:t xml:space="preserve"> последовательность и содержание изучения обществоведческого и исторического материала. Заполните таблицу </w:t>
      </w:r>
      <w:r w:rsidR="00420509">
        <w:rPr>
          <w:szCs w:val="28"/>
          <w:lang w:eastAsia="ru-RU"/>
        </w:rPr>
        <w:t>3</w:t>
      </w:r>
      <w:r w:rsidR="00B57695" w:rsidRPr="00B57695">
        <w:rPr>
          <w:szCs w:val="28"/>
          <w:lang w:eastAsia="ru-RU"/>
        </w:rPr>
        <w:t xml:space="preserve"> и </w:t>
      </w:r>
      <w:r w:rsidR="00420509">
        <w:rPr>
          <w:szCs w:val="28"/>
          <w:lang w:eastAsia="ru-RU"/>
        </w:rPr>
        <w:t>4</w:t>
      </w:r>
      <w:r w:rsidR="00B57695" w:rsidRPr="00B57695">
        <w:rPr>
          <w:szCs w:val="28"/>
          <w:lang w:eastAsia="ru-RU"/>
        </w:rPr>
        <w:t xml:space="preserve">. В </w:t>
      </w:r>
      <w:r w:rsidR="00B57695" w:rsidRPr="00B57695">
        <w:rPr>
          <w:szCs w:val="28"/>
          <w:lang w:eastAsia="ru-RU"/>
        </w:rPr>
        <w:lastRenderedPageBreak/>
        <w:t>методическом комментарии укажите в чем выражены особенности изучения данных тем.</w:t>
      </w:r>
    </w:p>
    <w:p w:rsidR="00B57695" w:rsidRPr="00B57695" w:rsidRDefault="00420509" w:rsidP="00B57695">
      <w:pPr>
        <w:spacing w:line="276" w:lineRule="auto"/>
        <w:ind w:firstLine="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Таблица 3</w:t>
      </w:r>
    </w:p>
    <w:p w:rsidR="00B57695" w:rsidRPr="00B57695" w:rsidRDefault="00B57695" w:rsidP="00B57695">
      <w:pPr>
        <w:spacing w:after="120" w:line="276" w:lineRule="auto"/>
        <w:ind w:firstLine="0"/>
        <w:jc w:val="center"/>
        <w:rPr>
          <w:szCs w:val="28"/>
          <w:lang w:eastAsia="ru-RU"/>
        </w:rPr>
      </w:pPr>
      <w:r w:rsidRPr="00B57695">
        <w:rPr>
          <w:szCs w:val="28"/>
          <w:lang w:eastAsia="ru-RU"/>
        </w:rPr>
        <w:t>Изучение общ</w:t>
      </w:r>
      <w:bookmarkStart w:id="0" w:name="_GoBack"/>
      <w:bookmarkEnd w:id="0"/>
      <w:r w:rsidRPr="00B57695">
        <w:rPr>
          <w:szCs w:val="28"/>
          <w:lang w:eastAsia="ru-RU"/>
        </w:rPr>
        <w:t>ествоведческого материала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571"/>
        <w:gridCol w:w="1965"/>
        <w:gridCol w:w="2198"/>
      </w:tblGrid>
      <w:tr w:rsidR="00B57695" w:rsidRPr="00B57695" w:rsidTr="00A3403E">
        <w:trPr>
          <w:jc w:val="center"/>
        </w:trPr>
        <w:tc>
          <w:tcPr>
            <w:tcW w:w="2611" w:type="dxa"/>
            <w:shd w:val="clear" w:color="auto" w:fill="auto"/>
            <w:vAlign w:val="center"/>
          </w:tcPr>
          <w:p w:rsidR="00A3403E" w:rsidRPr="00A3403E" w:rsidRDefault="00A3403E" w:rsidP="00A3403E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A3403E">
              <w:rPr>
                <w:sz w:val="24"/>
                <w:szCs w:val="18"/>
                <w:lang w:eastAsia="ru-RU"/>
              </w:rPr>
              <w:t xml:space="preserve">Название УМК, </w:t>
            </w:r>
          </w:p>
          <w:p w:rsidR="00B57695" w:rsidRPr="00B57695" w:rsidRDefault="00A3403E" w:rsidP="00A3403E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A3403E">
              <w:rPr>
                <w:sz w:val="24"/>
                <w:szCs w:val="18"/>
                <w:lang w:eastAsia="ru-RU"/>
              </w:rPr>
              <w:t>автор учебника «Окружающий мир»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57695">
              <w:rPr>
                <w:sz w:val="24"/>
                <w:szCs w:val="18"/>
                <w:lang w:eastAsia="ru-RU"/>
              </w:rPr>
              <w:t>Класс, темы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57695">
              <w:rPr>
                <w:sz w:val="24"/>
                <w:szCs w:val="18"/>
                <w:lang w:eastAsia="ru-RU"/>
              </w:rPr>
              <w:t>Формируемые понятия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57695">
              <w:rPr>
                <w:sz w:val="24"/>
                <w:szCs w:val="18"/>
                <w:lang w:eastAsia="ru-RU"/>
              </w:rPr>
              <w:t>Методический комментарий</w:t>
            </w:r>
          </w:p>
        </w:tc>
      </w:tr>
      <w:tr w:rsidR="00B57695" w:rsidRPr="00B57695" w:rsidTr="00A3403E">
        <w:trPr>
          <w:trHeight w:val="439"/>
          <w:jc w:val="center"/>
        </w:trPr>
        <w:tc>
          <w:tcPr>
            <w:tcW w:w="2611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left"/>
              <w:rPr>
                <w:sz w:val="24"/>
                <w:szCs w:val="18"/>
                <w:lang w:eastAsia="ru-RU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</w:tr>
    </w:tbl>
    <w:p w:rsidR="00B57695" w:rsidRPr="00B57695" w:rsidRDefault="00B57695" w:rsidP="00B57695">
      <w:pPr>
        <w:spacing w:line="276" w:lineRule="auto"/>
        <w:ind w:firstLine="0"/>
        <w:jc w:val="center"/>
        <w:rPr>
          <w:sz w:val="24"/>
          <w:szCs w:val="24"/>
          <w:lang w:eastAsia="ru-RU"/>
        </w:rPr>
      </w:pPr>
    </w:p>
    <w:p w:rsidR="00B57695" w:rsidRPr="00B57695" w:rsidRDefault="00420509" w:rsidP="00B57695">
      <w:pPr>
        <w:spacing w:line="276" w:lineRule="auto"/>
        <w:ind w:firstLine="0"/>
        <w:jc w:val="right"/>
        <w:rPr>
          <w:szCs w:val="24"/>
          <w:lang w:eastAsia="ru-RU"/>
        </w:rPr>
      </w:pPr>
      <w:r>
        <w:rPr>
          <w:szCs w:val="24"/>
          <w:lang w:eastAsia="ru-RU"/>
        </w:rPr>
        <w:t>Таблица 4</w:t>
      </w:r>
    </w:p>
    <w:p w:rsidR="00B57695" w:rsidRPr="00B57695" w:rsidRDefault="00B57695" w:rsidP="00B57695">
      <w:pPr>
        <w:spacing w:after="120" w:line="276" w:lineRule="auto"/>
        <w:ind w:firstLine="0"/>
        <w:jc w:val="center"/>
        <w:rPr>
          <w:szCs w:val="24"/>
          <w:lang w:eastAsia="ru-RU"/>
        </w:rPr>
      </w:pPr>
      <w:r w:rsidRPr="00B57695">
        <w:rPr>
          <w:szCs w:val="24"/>
          <w:lang w:eastAsia="ru-RU"/>
        </w:rPr>
        <w:t>Изучение исторического материала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571"/>
        <w:gridCol w:w="1965"/>
        <w:gridCol w:w="2198"/>
      </w:tblGrid>
      <w:tr w:rsidR="00B57695" w:rsidRPr="00B57695" w:rsidTr="00A3403E">
        <w:trPr>
          <w:jc w:val="center"/>
        </w:trPr>
        <w:tc>
          <w:tcPr>
            <w:tcW w:w="2611" w:type="dxa"/>
            <w:shd w:val="clear" w:color="auto" w:fill="auto"/>
            <w:vAlign w:val="center"/>
          </w:tcPr>
          <w:p w:rsidR="00A3403E" w:rsidRPr="00A3403E" w:rsidRDefault="00A3403E" w:rsidP="00A3403E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A3403E">
              <w:rPr>
                <w:sz w:val="24"/>
                <w:szCs w:val="18"/>
                <w:lang w:eastAsia="ru-RU"/>
              </w:rPr>
              <w:t xml:space="preserve">Название УМК, </w:t>
            </w:r>
          </w:p>
          <w:p w:rsidR="00B57695" w:rsidRPr="00B57695" w:rsidRDefault="00A3403E" w:rsidP="00A3403E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A3403E">
              <w:rPr>
                <w:sz w:val="24"/>
                <w:szCs w:val="18"/>
                <w:lang w:eastAsia="ru-RU"/>
              </w:rPr>
              <w:t>автор учебника «Окружающий мир»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57695">
              <w:rPr>
                <w:sz w:val="24"/>
                <w:szCs w:val="18"/>
                <w:lang w:eastAsia="ru-RU"/>
              </w:rPr>
              <w:t>Класс, темы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57695">
              <w:rPr>
                <w:sz w:val="24"/>
                <w:szCs w:val="18"/>
                <w:lang w:eastAsia="ru-RU"/>
              </w:rPr>
              <w:t>Формируемые понятия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  <w:r w:rsidRPr="00B57695">
              <w:rPr>
                <w:sz w:val="24"/>
                <w:szCs w:val="18"/>
                <w:lang w:eastAsia="ru-RU"/>
              </w:rPr>
              <w:t>Методический комментарий</w:t>
            </w:r>
          </w:p>
        </w:tc>
      </w:tr>
      <w:tr w:rsidR="00B57695" w:rsidRPr="00B57695" w:rsidTr="00A3403E">
        <w:trPr>
          <w:trHeight w:val="517"/>
          <w:jc w:val="center"/>
        </w:trPr>
        <w:tc>
          <w:tcPr>
            <w:tcW w:w="2611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left"/>
              <w:rPr>
                <w:sz w:val="24"/>
                <w:szCs w:val="18"/>
                <w:lang w:eastAsia="ru-RU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B57695" w:rsidRPr="00B57695" w:rsidRDefault="00B57695" w:rsidP="00B57695">
            <w:pPr>
              <w:spacing w:line="240" w:lineRule="auto"/>
              <w:ind w:firstLine="0"/>
              <w:jc w:val="center"/>
              <w:rPr>
                <w:sz w:val="24"/>
                <w:szCs w:val="18"/>
                <w:lang w:eastAsia="ru-RU"/>
              </w:rPr>
            </w:pPr>
          </w:p>
        </w:tc>
      </w:tr>
    </w:tbl>
    <w:p w:rsidR="00DC5FE9" w:rsidRPr="006F54D8" w:rsidRDefault="00DC5FE9" w:rsidP="0050303E">
      <w:pPr>
        <w:shd w:val="clear" w:color="auto" w:fill="FFFFFF"/>
        <w:spacing w:line="276" w:lineRule="auto"/>
        <w:rPr>
          <w:iCs/>
          <w:szCs w:val="24"/>
          <w:lang w:eastAsia="ru-RU"/>
        </w:rPr>
      </w:pPr>
    </w:p>
    <w:p w:rsidR="00C21574" w:rsidRDefault="001F6AD0" w:rsidP="0050303E">
      <w:pPr>
        <w:shd w:val="clear" w:color="auto" w:fill="FFFFFF"/>
        <w:spacing w:line="276" w:lineRule="auto"/>
        <w:rPr>
          <w:iCs/>
          <w:szCs w:val="24"/>
          <w:lang w:eastAsia="ru-RU"/>
        </w:rPr>
      </w:pPr>
      <w:r>
        <w:rPr>
          <w:iCs/>
          <w:szCs w:val="24"/>
          <w:lang w:eastAsia="ru-RU"/>
        </w:rPr>
        <w:t>6</w:t>
      </w:r>
      <w:r w:rsidR="00C21574" w:rsidRPr="006F54D8">
        <w:rPr>
          <w:iCs/>
          <w:szCs w:val="24"/>
          <w:lang w:eastAsia="ru-RU"/>
        </w:rPr>
        <w:t>. Заполните кроссворд:</w:t>
      </w:r>
    </w:p>
    <w:p w:rsidR="001F6AD0" w:rsidRPr="00B94756" w:rsidRDefault="001F6AD0" w:rsidP="001F6AD0">
      <w:pPr>
        <w:shd w:val="clear" w:color="auto" w:fill="FFFFFF"/>
        <w:spacing w:line="276" w:lineRule="auto"/>
        <w:jc w:val="center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ВОПРОСЫ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b/>
          <w:i/>
          <w:iCs/>
          <w:szCs w:val="24"/>
          <w:lang w:eastAsia="ru-RU"/>
        </w:rPr>
      </w:pPr>
      <w:r w:rsidRPr="00B94756">
        <w:rPr>
          <w:b/>
          <w:i/>
          <w:iCs/>
          <w:szCs w:val="24"/>
          <w:lang w:eastAsia="ru-RU"/>
        </w:rPr>
        <w:t>По горизонтали: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 xml:space="preserve">2. Планируемые учебные результаты, включающие в себя готовность и способность обучающихся к саморазвитию, </w:t>
      </w:r>
      <w:proofErr w:type="spellStart"/>
      <w:r w:rsidRPr="00B94756">
        <w:rPr>
          <w:iCs/>
          <w:szCs w:val="24"/>
          <w:lang w:eastAsia="ru-RU"/>
        </w:rPr>
        <w:t>сформированность</w:t>
      </w:r>
      <w:proofErr w:type="spellEnd"/>
      <w:r w:rsidRPr="00B94756">
        <w:rPr>
          <w:iCs/>
          <w:szCs w:val="24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4. Принцип отбора содержания, предполагающий знание природы и истории родного края, привитие любви к нему.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5. Принцип отбора содержания, предполагающий соответствие содержания и структуры курса «Окружающий мир» современному уровню развития наук о природе и обществе.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6. УУД, связанные с умениями осуществлять итоговый и пошаговый контроль по результату, различать способ и результат действия, адекватно воспринимать предложения и оценку учителей, товарищей, родителей и других людей.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7. Программа по учебному предмету «Окружающий мир», служащая ориентиром для разработчиков авторских программ.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10. УУД, связанные с умениями строить понятные для партнера высказывания, учитывающие, что партнер знает, а что нет; задавать вопросы; использовать речь для регуляции своего поведения.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lastRenderedPageBreak/>
        <w:t>11. УУД, связанные с умениями использовать знаково-символические средства, в том числе модели и схемы для решения задач, проявлять познавательную инициативу в учебном сотрудничестве, строить сообщения в устной и письменной форме, ориентироваться на разнообразие способов решения задач.</w:t>
      </w:r>
    </w:p>
    <w:p w:rsidR="001F6AD0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12. Планируемые учебные результаты, включающие в себя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применению.</w:t>
      </w:r>
    </w:p>
    <w:p w:rsidR="00B94756" w:rsidRPr="00B94756" w:rsidRDefault="00B94756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</w:p>
    <w:p w:rsidR="001F6AD0" w:rsidRPr="00B94756" w:rsidRDefault="001F6AD0" w:rsidP="001F6AD0">
      <w:pPr>
        <w:shd w:val="clear" w:color="auto" w:fill="FFFFFF"/>
        <w:spacing w:line="276" w:lineRule="auto"/>
        <w:rPr>
          <w:b/>
          <w:i/>
          <w:iCs/>
          <w:szCs w:val="24"/>
          <w:lang w:eastAsia="ru-RU"/>
        </w:rPr>
      </w:pPr>
      <w:r w:rsidRPr="00B94756">
        <w:rPr>
          <w:b/>
          <w:i/>
          <w:iCs/>
          <w:szCs w:val="24"/>
          <w:lang w:eastAsia="ru-RU"/>
        </w:rPr>
        <w:t>По вертикали: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1. Раздел примерной ООП НОО, содержащий учебный план, план внеурочной деятельности, календарный учебный график, систему условий реализации ООП в соответствии с требованиями ФГОС НОО.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3. Планируемые учебные результаты, включающие в себя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8. Система обобщенных личностно ориентированных целей образования, допускающих дальнейшее уточнение и конкретизацию – это результаты освоения обучающимися ООП ФГОС НОО.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9. Раздел примерной ООП НОО, содержащий пояснительную записку, планируемые результаты, систему оценки достижений планируемых результатов.</w:t>
      </w:r>
    </w:p>
    <w:p w:rsidR="001F6AD0" w:rsidRPr="00B94756" w:rsidRDefault="001F6AD0" w:rsidP="001F6AD0">
      <w:pPr>
        <w:shd w:val="clear" w:color="auto" w:fill="FFFFFF"/>
        <w:spacing w:line="276" w:lineRule="auto"/>
        <w:rPr>
          <w:iCs/>
          <w:szCs w:val="24"/>
          <w:lang w:eastAsia="ru-RU"/>
        </w:rPr>
      </w:pPr>
      <w:r w:rsidRPr="00B94756">
        <w:rPr>
          <w:iCs/>
          <w:szCs w:val="24"/>
          <w:lang w:eastAsia="ru-RU"/>
        </w:rPr>
        <w:t>13. Раздел примерной ООП НОО, содержащий программу формирования УУД, программу формирования экологической культуры, здорового и безопасного образа жизни, программу отдельных учебных предметов, программу коррекционной работы.</w:t>
      </w:r>
    </w:p>
    <w:p w:rsidR="001F6AD0" w:rsidRPr="006F54D8" w:rsidRDefault="001F6AD0" w:rsidP="0050303E">
      <w:pPr>
        <w:shd w:val="clear" w:color="auto" w:fill="FFFFFF"/>
        <w:spacing w:line="276" w:lineRule="auto"/>
        <w:rPr>
          <w:iCs/>
          <w:szCs w:val="24"/>
          <w:lang w:eastAsia="ru-RU"/>
        </w:rPr>
      </w:pPr>
    </w:p>
    <w:p w:rsidR="00C21574" w:rsidRPr="00C21574" w:rsidRDefault="00C21574" w:rsidP="00C21574">
      <w:pPr>
        <w:shd w:val="clear" w:color="auto" w:fill="FFFFFF"/>
        <w:spacing w:line="240" w:lineRule="auto"/>
        <w:ind w:firstLine="0"/>
        <w:jc w:val="center"/>
        <w:rPr>
          <w:iCs/>
          <w:sz w:val="24"/>
          <w:szCs w:val="24"/>
          <w:lang w:eastAsia="ru-RU"/>
        </w:rPr>
      </w:pPr>
      <w:r w:rsidRPr="00C21574">
        <w:rPr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5980" cy="5913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74" w:rsidRPr="00C21574" w:rsidRDefault="00C21574" w:rsidP="00C21574">
      <w:pPr>
        <w:shd w:val="clear" w:color="auto" w:fill="FFFFFF"/>
        <w:spacing w:line="240" w:lineRule="auto"/>
        <w:rPr>
          <w:iCs/>
          <w:sz w:val="24"/>
          <w:szCs w:val="24"/>
          <w:lang w:eastAsia="ru-RU"/>
        </w:rPr>
      </w:pPr>
    </w:p>
    <w:p w:rsidR="00BE49EE" w:rsidRPr="0050303E" w:rsidRDefault="00BE49EE" w:rsidP="0050303E">
      <w:pPr>
        <w:spacing w:line="276" w:lineRule="auto"/>
        <w:rPr>
          <w:sz w:val="32"/>
        </w:rPr>
      </w:pPr>
      <w:r w:rsidRPr="0050303E">
        <w:rPr>
          <w:sz w:val="32"/>
        </w:rPr>
        <w:br w:type="page"/>
      </w:r>
    </w:p>
    <w:p w:rsidR="00BE49EE" w:rsidRPr="00BE49EE" w:rsidRDefault="00BE49EE" w:rsidP="00E13A25">
      <w:pPr>
        <w:spacing w:line="276" w:lineRule="auto"/>
        <w:jc w:val="right"/>
        <w:rPr>
          <w:b/>
          <w:i/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lastRenderedPageBreak/>
        <w:t>Приложение 1</w:t>
      </w:r>
    </w:p>
    <w:p w:rsidR="00BE49EE" w:rsidRPr="00BE49EE" w:rsidRDefault="00BE49EE" w:rsidP="00E13A25">
      <w:pPr>
        <w:spacing w:line="276" w:lineRule="auto"/>
        <w:rPr>
          <w:b/>
          <w:i/>
          <w:szCs w:val="28"/>
          <w:lang w:eastAsia="ru-RU"/>
        </w:rPr>
      </w:pPr>
    </w:p>
    <w:p w:rsidR="00BE49EE" w:rsidRPr="00BE49EE" w:rsidRDefault="00BE49EE" w:rsidP="00E13A25">
      <w:pPr>
        <w:spacing w:line="276" w:lineRule="auto"/>
        <w:jc w:val="center"/>
        <w:rPr>
          <w:b/>
          <w:szCs w:val="28"/>
          <w:lang w:eastAsia="ru-RU"/>
        </w:rPr>
      </w:pPr>
      <w:r w:rsidRPr="00BE49EE">
        <w:rPr>
          <w:b/>
          <w:szCs w:val="28"/>
          <w:lang w:eastAsia="ru-RU"/>
        </w:rPr>
        <w:t>Глоссарий обществоведческих и естественнонаучных понятий, содержащихся в учебном предмете «Окружающий мир» в соответствии с Примерной ООП НОО</w:t>
      </w:r>
    </w:p>
    <w:p w:rsidR="00BE49EE" w:rsidRPr="00BE49EE" w:rsidRDefault="00BE49EE" w:rsidP="00E13A25">
      <w:pPr>
        <w:spacing w:line="276" w:lineRule="auto"/>
        <w:rPr>
          <w:b/>
          <w:szCs w:val="28"/>
          <w:lang w:eastAsia="ru-RU"/>
        </w:rPr>
      </w:pPr>
    </w:p>
    <w:p w:rsidR="00BE49EE" w:rsidRPr="00BE49EE" w:rsidRDefault="00BE49EE" w:rsidP="0031761F">
      <w:pPr>
        <w:spacing w:line="276" w:lineRule="auto"/>
        <w:jc w:val="center"/>
        <w:rPr>
          <w:szCs w:val="28"/>
          <w:lang w:eastAsia="ru-RU"/>
        </w:rPr>
      </w:pPr>
      <w:r w:rsidRPr="00BE49EE">
        <w:rPr>
          <w:b/>
          <w:szCs w:val="28"/>
          <w:lang w:eastAsia="ru-RU"/>
        </w:rPr>
        <w:t>1.</w:t>
      </w:r>
      <w:r w:rsidRPr="00BE49EE">
        <w:rPr>
          <w:szCs w:val="28"/>
          <w:lang w:eastAsia="ru-RU"/>
        </w:rPr>
        <w:t xml:space="preserve"> </w:t>
      </w:r>
      <w:r w:rsidRPr="00BE49EE">
        <w:rPr>
          <w:b/>
          <w:szCs w:val="28"/>
          <w:lang w:eastAsia="ru-RU"/>
        </w:rPr>
        <w:t>Общество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spacing w:line="276" w:lineRule="auto"/>
        <w:rPr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t>Общество</w:t>
      </w:r>
      <w:r w:rsidRPr="00BE49EE">
        <w:rPr>
          <w:b/>
          <w:szCs w:val="28"/>
          <w:lang w:eastAsia="ru-RU"/>
        </w:rPr>
        <w:t xml:space="preserve"> –</w:t>
      </w:r>
      <w:r w:rsidRPr="00BE49EE">
        <w:rPr>
          <w:szCs w:val="28"/>
          <w:lang w:eastAsia="ru-RU"/>
        </w:rPr>
        <w:t xml:space="preserve"> человек живет среди людей, в обществе. Будучи частью природы, он одновременно является и членом общества. </w:t>
      </w:r>
    </w:p>
    <w:p w:rsidR="00BE49EE" w:rsidRPr="00BE49EE" w:rsidRDefault="00BE49EE" w:rsidP="0031761F">
      <w:pPr>
        <w:spacing w:line="276" w:lineRule="auto"/>
        <w:rPr>
          <w:szCs w:val="28"/>
          <w:lang w:eastAsia="ru-RU"/>
        </w:rPr>
      </w:pPr>
      <w:r w:rsidRPr="00BE49EE">
        <w:rPr>
          <w:i/>
          <w:szCs w:val="28"/>
          <w:lang w:eastAsia="ru-RU"/>
        </w:rPr>
        <w:t>Общество</w:t>
      </w:r>
      <w:r w:rsidRPr="00BE49EE">
        <w:rPr>
          <w:szCs w:val="28"/>
          <w:lang w:eastAsia="ru-RU"/>
        </w:rPr>
        <w:t xml:space="preserve"> – совокупность людей, которые объединены общей культурой и связаны друг с другом совместной деятельностью во имя общей цели. </w:t>
      </w:r>
    </w:p>
    <w:p w:rsidR="00BE49EE" w:rsidRPr="00BE49EE" w:rsidRDefault="00BE49EE" w:rsidP="0031761F">
      <w:pPr>
        <w:spacing w:line="276" w:lineRule="auto"/>
        <w:rPr>
          <w:i/>
          <w:szCs w:val="28"/>
          <w:u w:val="single"/>
          <w:lang w:eastAsia="ru-RU"/>
        </w:rPr>
      </w:pPr>
      <w:r w:rsidRPr="00BE49EE">
        <w:rPr>
          <w:i/>
          <w:szCs w:val="28"/>
          <w:lang w:eastAsia="ru-RU"/>
        </w:rPr>
        <w:t>Определение для учителя</w:t>
      </w:r>
      <w:r w:rsidRPr="00BE49EE">
        <w:rPr>
          <w:i/>
          <w:szCs w:val="28"/>
          <w:u w:val="single"/>
          <w:lang w:eastAsia="ru-RU"/>
        </w:rPr>
        <w:t>:</w:t>
      </w:r>
    </w:p>
    <w:p w:rsidR="00BE49EE" w:rsidRPr="00BE49EE" w:rsidRDefault="00BE49EE" w:rsidP="0031761F">
      <w:pPr>
        <w:spacing w:line="276" w:lineRule="auto"/>
        <w:rPr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t>Общество</w:t>
      </w:r>
      <w:r w:rsidRPr="00BE49EE">
        <w:rPr>
          <w:i/>
          <w:szCs w:val="28"/>
          <w:lang w:eastAsia="ru-RU"/>
        </w:rPr>
        <w:t xml:space="preserve"> </w:t>
      </w:r>
      <w:r w:rsidRPr="00BE49EE">
        <w:rPr>
          <w:szCs w:val="28"/>
          <w:lang w:eastAsia="ru-RU"/>
        </w:rPr>
        <w:t xml:space="preserve">– система нравственных (моральных) связей между людьми, которые как бы навязывались им и обладали принудительной силой. Общество – организованный взаимодействующий агрегат индивидов, ведущих определенный образ жизни. Общество представляет собой сплав традиционных и современных элементов. </w:t>
      </w:r>
    </w:p>
    <w:p w:rsidR="00BE49EE" w:rsidRDefault="00BE49EE" w:rsidP="0031761F">
      <w:pPr>
        <w:tabs>
          <w:tab w:val="left" w:pos="540"/>
        </w:tabs>
        <w:spacing w:line="276" w:lineRule="auto"/>
        <w:rPr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t>Общество</w:t>
      </w:r>
      <w:r w:rsidRPr="00BE49EE">
        <w:rPr>
          <w:szCs w:val="28"/>
          <w:lang w:eastAsia="ru-RU"/>
        </w:rPr>
        <w:t xml:space="preserve"> – сложившаяся в процессе исторического развития относительно устойчивая система социальных связей и отношений между людьми на основе совместной деятельности, направленной на воспроизводство материальных условий существования и удовлетворение потребностей; О. поддерживается в силу обычаев, традиций, законов и т.д. </w:t>
      </w:r>
    </w:p>
    <w:p w:rsidR="00E13A25" w:rsidRPr="00BE49EE" w:rsidRDefault="00E13A25" w:rsidP="0031761F">
      <w:pPr>
        <w:tabs>
          <w:tab w:val="left" w:pos="540"/>
        </w:tabs>
        <w:spacing w:line="276" w:lineRule="auto"/>
        <w:rPr>
          <w:szCs w:val="28"/>
          <w:lang w:eastAsia="ru-RU"/>
        </w:rPr>
      </w:pPr>
    </w:p>
    <w:p w:rsidR="00BE49EE" w:rsidRPr="00BE49EE" w:rsidRDefault="00BE49EE" w:rsidP="0031761F">
      <w:pPr>
        <w:tabs>
          <w:tab w:val="left" w:pos="540"/>
        </w:tabs>
        <w:spacing w:line="276" w:lineRule="auto"/>
        <w:jc w:val="center"/>
        <w:rPr>
          <w:b/>
          <w:szCs w:val="28"/>
          <w:lang w:eastAsia="ru-RU"/>
        </w:rPr>
      </w:pPr>
      <w:r w:rsidRPr="00BE49EE">
        <w:rPr>
          <w:b/>
          <w:szCs w:val="28"/>
          <w:lang w:eastAsia="ru-RU"/>
        </w:rPr>
        <w:t>2. Духовно-нравственные и культурные ценности</w:t>
      </w:r>
    </w:p>
    <w:p w:rsidR="00BE49EE" w:rsidRPr="00BE49EE" w:rsidRDefault="00BE49EE" w:rsidP="0031761F">
      <w:pPr>
        <w:tabs>
          <w:tab w:val="left" w:pos="540"/>
        </w:tabs>
        <w:spacing w:line="276" w:lineRule="auto"/>
        <w:rPr>
          <w:i/>
          <w:szCs w:val="28"/>
          <w:lang w:eastAsia="ru-RU"/>
        </w:rPr>
      </w:pPr>
      <w:r w:rsidRPr="00BE49EE">
        <w:rPr>
          <w:i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tabs>
          <w:tab w:val="left" w:pos="540"/>
        </w:tabs>
        <w:spacing w:line="276" w:lineRule="auto"/>
        <w:rPr>
          <w:szCs w:val="28"/>
          <w:lang w:eastAsia="ru-RU"/>
        </w:rPr>
      </w:pPr>
      <w:r w:rsidRPr="00BE49EE">
        <w:rPr>
          <w:szCs w:val="28"/>
          <w:lang w:eastAsia="ru-RU"/>
        </w:rPr>
        <w:t>В учебнике Плешакова нет конкретного понятия «духовно-нравственные и культурные ценности», но в разделе «Человек и общество» дети через понятия «семья», «культура», «дружба», «родина» и многие другие приходят к определениям духовно-нравственных и культурных ценностей.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Духовно-нравственные ценности </w:t>
      </w:r>
      <w:r w:rsidRPr="00BE49EE">
        <w:rPr>
          <w:rFonts w:eastAsia="Calibri"/>
          <w:color w:val="231F20"/>
          <w:szCs w:val="28"/>
        </w:rPr>
        <w:t>– это установки личности, являющиеся системообразующим элементом ценностных ориентаций, указывающие на их культурное, социальное, человеческое значение, регулирующие сознательную деятельность и поведение, придающие им нравственный характер и ориентирующие личность на достижение высших идеалов.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pacing w:val="-3"/>
          <w:szCs w:val="28"/>
        </w:rPr>
        <w:lastRenderedPageBreak/>
        <w:t>Культурные ценности</w:t>
      </w:r>
      <w:r w:rsidRPr="00BE49EE">
        <w:rPr>
          <w:rFonts w:eastAsia="Calibri"/>
          <w:b/>
          <w:i/>
          <w:color w:val="231F20"/>
          <w:szCs w:val="28"/>
        </w:rPr>
        <w:t xml:space="preserve"> </w:t>
      </w:r>
      <w:r w:rsidRPr="00BE49EE">
        <w:rPr>
          <w:rFonts w:eastAsia="Calibri"/>
          <w:color w:val="231F20"/>
          <w:szCs w:val="28"/>
        </w:rPr>
        <w:t xml:space="preserve">– нравственные и эстетические идеалы, нормы и образцы поведения, языки, диалекты и говоры, национальные традиции и обычаи, произведения искусства и </w:t>
      </w:r>
      <w:r w:rsidRPr="00BE49EE">
        <w:rPr>
          <w:rFonts w:eastAsia="Calibri"/>
          <w:color w:val="231F20"/>
          <w:spacing w:val="-3"/>
          <w:szCs w:val="28"/>
        </w:rPr>
        <w:t xml:space="preserve">культуры, результаты </w:t>
      </w:r>
      <w:r w:rsidRPr="00BE49EE">
        <w:rPr>
          <w:rFonts w:eastAsia="Calibri"/>
          <w:color w:val="231F20"/>
          <w:szCs w:val="28"/>
        </w:rPr>
        <w:t xml:space="preserve">и методы научных исследований </w:t>
      </w:r>
      <w:r w:rsidRPr="00BE49EE">
        <w:rPr>
          <w:rFonts w:eastAsia="Calibri"/>
          <w:color w:val="231F20"/>
          <w:spacing w:val="-3"/>
          <w:szCs w:val="28"/>
        </w:rPr>
        <w:t xml:space="preserve">культурной </w:t>
      </w:r>
      <w:r w:rsidRPr="00BE49EE">
        <w:rPr>
          <w:rFonts w:eastAsia="Calibri"/>
          <w:color w:val="231F20"/>
          <w:szCs w:val="28"/>
        </w:rPr>
        <w:t>деятельности, имеющие историко-культурную значимость здания, сооружения, предметы и технологии, уникальные в истори</w:t>
      </w:r>
      <w:r w:rsidRPr="00BE49EE">
        <w:rPr>
          <w:rFonts w:eastAsia="Calibri"/>
          <w:color w:val="231F20"/>
          <w:spacing w:val="-3"/>
          <w:szCs w:val="28"/>
        </w:rPr>
        <w:t xml:space="preserve">ко-культурном </w:t>
      </w:r>
      <w:r w:rsidRPr="00BE49EE">
        <w:rPr>
          <w:rFonts w:eastAsia="Calibri"/>
          <w:color w:val="231F20"/>
          <w:szCs w:val="28"/>
        </w:rPr>
        <w:t>отношении территории и объекты.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tabs>
          <w:tab w:val="left" w:pos="808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 xml:space="preserve">3. Человек – член общества, носитель и создатель </w:t>
      </w:r>
      <w:r w:rsidRPr="00BE49EE">
        <w:rPr>
          <w:rFonts w:eastAsia="Calibri"/>
          <w:b/>
          <w:bCs/>
          <w:color w:val="231F20"/>
          <w:spacing w:val="-3"/>
          <w:szCs w:val="28"/>
        </w:rPr>
        <w:t xml:space="preserve">культуры. </w:t>
      </w:r>
      <w:r w:rsidRPr="00BE49EE">
        <w:rPr>
          <w:rFonts w:eastAsia="Calibri"/>
          <w:b/>
          <w:bCs/>
          <w:color w:val="231F20"/>
          <w:spacing w:val="-4"/>
          <w:szCs w:val="28"/>
        </w:rPr>
        <w:t>Культу</w:t>
      </w:r>
      <w:r w:rsidRPr="00BE49EE">
        <w:rPr>
          <w:rFonts w:eastAsia="Calibri"/>
          <w:b/>
          <w:bCs/>
          <w:color w:val="231F20"/>
          <w:szCs w:val="28"/>
        </w:rPr>
        <w:t>ра общения с представителями разных</w:t>
      </w:r>
      <w:r w:rsidRPr="00BE49EE">
        <w:rPr>
          <w:rFonts w:eastAsia="Calibri"/>
          <w:b/>
          <w:bCs/>
          <w:color w:val="231F20"/>
          <w:spacing w:val="-3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национальностей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Человек </w:t>
      </w:r>
      <w:r w:rsidRPr="00BE49EE">
        <w:rPr>
          <w:rFonts w:eastAsia="Calibri"/>
          <w:color w:val="231F20"/>
          <w:szCs w:val="28"/>
        </w:rPr>
        <w:t xml:space="preserve">– часть природы, ее живого мира. Человек – разумное существо. 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tabs>
          <w:tab w:val="left" w:pos="9355"/>
        </w:tabs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Человек </w:t>
      </w:r>
      <w:r w:rsidRPr="00BE49EE">
        <w:rPr>
          <w:rFonts w:eastAsia="Calibri"/>
          <w:color w:val="231F20"/>
          <w:szCs w:val="28"/>
        </w:rPr>
        <w:t>– биологически недостаточное существо, неспециализированное и незавершенное, со слабо выраженными инстинктами.</w:t>
      </w:r>
    </w:p>
    <w:p w:rsidR="00BE49EE" w:rsidRPr="00BE49EE" w:rsidRDefault="00BE49EE" w:rsidP="0031761F">
      <w:pPr>
        <w:widowControl w:val="0"/>
        <w:tabs>
          <w:tab w:val="left" w:pos="9355"/>
        </w:tabs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tabs>
          <w:tab w:val="left" w:pos="833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4. Внутренний мир человека: общее представление о человеческих свойствах и</w:t>
      </w:r>
      <w:r w:rsidRPr="00BE49EE">
        <w:rPr>
          <w:rFonts w:eastAsia="Calibri"/>
          <w:b/>
          <w:bCs/>
          <w:color w:val="231F20"/>
          <w:spacing w:val="-2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качествах.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spacing w:line="276" w:lineRule="auto"/>
        <w:rPr>
          <w:color w:val="231F20"/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t xml:space="preserve">Внутренний мир человека </w:t>
      </w:r>
      <w:r w:rsidRPr="00BE49EE">
        <w:rPr>
          <w:szCs w:val="28"/>
          <w:lang w:eastAsia="ru-RU"/>
        </w:rPr>
        <w:t xml:space="preserve">– душевная жизнь, изучаемая наукой «Психология». Человек может воспринимать мир с помощью зрения, он обладает памятью, которая сохраняет полученную информацию, мышлением, позволяющим человеку думать, анализировать, решать задачи и т. п., и воображением </w:t>
      </w:r>
      <w:r w:rsidRPr="00BE49EE">
        <w:rPr>
          <w:color w:val="231F20"/>
          <w:szCs w:val="28"/>
          <w:lang w:eastAsia="ru-RU"/>
        </w:rPr>
        <w:t>способностью представлять себе то, чего нет перед</w:t>
      </w:r>
      <w:r w:rsidRPr="00BE49EE">
        <w:rPr>
          <w:color w:val="231F20"/>
          <w:spacing w:val="-6"/>
          <w:szCs w:val="28"/>
          <w:lang w:eastAsia="ru-RU"/>
        </w:rPr>
        <w:t xml:space="preserve"> </w:t>
      </w:r>
      <w:r w:rsidRPr="00BE49EE">
        <w:rPr>
          <w:color w:val="231F20"/>
          <w:szCs w:val="28"/>
          <w:lang w:eastAsia="ru-RU"/>
        </w:rPr>
        <w:t>нами.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pacing w:val="-4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Внутренний мир человека </w:t>
      </w:r>
      <w:r w:rsidRPr="00BE49EE">
        <w:rPr>
          <w:rFonts w:eastAsia="Calibri"/>
          <w:color w:val="231F20"/>
          <w:szCs w:val="28"/>
        </w:rPr>
        <w:t xml:space="preserve">– сфера индивидуальной жизни человека, включающая в себя эмоции, чувства, аффекты, верования, устремления и содержащая в себе </w:t>
      </w:r>
      <w:r w:rsidRPr="00BE49EE">
        <w:rPr>
          <w:rFonts w:eastAsia="Calibri"/>
          <w:color w:val="231F20"/>
          <w:spacing w:val="-3"/>
          <w:szCs w:val="28"/>
        </w:rPr>
        <w:t xml:space="preserve">результаты </w:t>
      </w:r>
      <w:r w:rsidRPr="00BE49EE">
        <w:rPr>
          <w:rFonts w:eastAsia="Calibri"/>
          <w:color w:val="231F20"/>
          <w:szCs w:val="28"/>
        </w:rPr>
        <w:t>внутреннего и внешнего опыта человека, не подлежащего полной и адекватной передаче</w:t>
      </w:r>
      <w:r w:rsidRPr="00BE49EE">
        <w:rPr>
          <w:rFonts w:eastAsia="Calibri"/>
          <w:color w:val="231F20"/>
          <w:spacing w:val="-4"/>
          <w:szCs w:val="28"/>
        </w:rPr>
        <w:t xml:space="preserve"> другому.</w:t>
      </w:r>
    </w:p>
    <w:p w:rsidR="00BE49EE" w:rsidRPr="00BE49EE" w:rsidRDefault="00BE49EE" w:rsidP="0031761F">
      <w:pPr>
        <w:widowControl w:val="0"/>
        <w:tabs>
          <w:tab w:val="left" w:pos="634"/>
        </w:tabs>
        <w:autoSpaceDE w:val="0"/>
        <w:autoSpaceDN w:val="0"/>
        <w:spacing w:line="276" w:lineRule="auto"/>
        <w:outlineLvl w:val="3"/>
        <w:rPr>
          <w:rFonts w:eastAsia="Calibri"/>
          <w:b/>
          <w:bCs/>
          <w:color w:val="231F20"/>
          <w:szCs w:val="28"/>
        </w:rPr>
      </w:pPr>
    </w:p>
    <w:p w:rsidR="00BE49EE" w:rsidRPr="00BE49EE" w:rsidRDefault="00BE49EE" w:rsidP="0031761F">
      <w:pPr>
        <w:widowControl w:val="0"/>
        <w:tabs>
          <w:tab w:val="left" w:pos="634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5. Семья – самое близкое окружение человека. Семейные</w:t>
      </w:r>
      <w:r w:rsidRPr="00BE49EE">
        <w:rPr>
          <w:rFonts w:eastAsia="Calibri"/>
          <w:b/>
          <w:bCs/>
          <w:color w:val="231F20"/>
          <w:spacing w:val="-10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традиции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Традиции </w:t>
      </w:r>
      <w:r w:rsidRPr="00BE49EE">
        <w:rPr>
          <w:rFonts w:eastAsia="Calibri"/>
          <w:color w:val="231F20"/>
          <w:szCs w:val="28"/>
        </w:rPr>
        <w:t xml:space="preserve">– это память народа. Благодаря им наше прошлое живет в настоящем и продолжается в </w:t>
      </w:r>
      <w:r w:rsidRPr="00BE49EE">
        <w:rPr>
          <w:rFonts w:eastAsia="Calibri"/>
          <w:color w:val="231F20"/>
          <w:spacing w:val="-3"/>
          <w:szCs w:val="28"/>
        </w:rPr>
        <w:t xml:space="preserve">будущем. </w:t>
      </w:r>
      <w:r w:rsidRPr="00BE49EE">
        <w:rPr>
          <w:rFonts w:eastAsia="Calibri"/>
          <w:color w:val="231F20"/>
          <w:szCs w:val="28"/>
        </w:rPr>
        <w:t>Благодаря традициям мудрость старших передается молодым.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Семья </w:t>
      </w:r>
      <w:r w:rsidRPr="00BE49EE">
        <w:rPr>
          <w:rFonts w:eastAsia="Calibri"/>
          <w:color w:val="231F20"/>
          <w:szCs w:val="28"/>
        </w:rPr>
        <w:t>– это самое близкое окружение человека. В любой семье очень важны добрые отношения, взаимная помощь, семейные традиции.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lastRenderedPageBreak/>
        <w:t xml:space="preserve">Семья </w:t>
      </w:r>
      <w:r w:rsidRPr="00BE49EE">
        <w:rPr>
          <w:rFonts w:eastAsia="Calibri"/>
          <w:color w:val="231F20"/>
          <w:szCs w:val="28"/>
        </w:rPr>
        <w:t>– это основанная на браке или кровном родстве малая группа, члены которой связаны общностью быта, взаимной моральной ответственностью и взаимопомощью. Семья является социальным институтом, реализующим функцию воспроизводства новых поколений. Соответственно семья выполняет специфические функции – репродуктивную (рождение детей), экзистенциальную (содержание детей) и первичной социализации (воспитание детей).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Семья </w:t>
      </w:r>
      <w:r w:rsidRPr="00BE49EE">
        <w:rPr>
          <w:rFonts w:eastAsia="Calibri"/>
          <w:color w:val="231F20"/>
          <w:szCs w:val="28"/>
        </w:rPr>
        <w:t>– социально-психологическое объединение близких родственников (родителей, детей, бабушек, дедушек), живущих совместно и обеспечивающих биологические, социальные и экономические условия для продолжения рода.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Семейные традиции </w:t>
      </w:r>
      <w:r w:rsidRPr="00BE49EE">
        <w:rPr>
          <w:rFonts w:eastAsia="Calibri"/>
          <w:color w:val="231F20"/>
          <w:szCs w:val="28"/>
        </w:rPr>
        <w:t>– это сложная обрядовая и ритуальная деятельность, иногда трудно воспринимаемая новыми поколениями. Так, постепенно исчезли семейные обряды, связанные с культом домашнего очага, с рождением ребенка и охранением его жизни, получившие ранее развитие в результате высокой детской смертности, с пережитками культов природы и предков.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</w:p>
    <w:p w:rsidR="00BE49EE" w:rsidRPr="00BE49EE" w:rsidRDefault="00BE49EE" w:rsidP="0031761F">
      <w:pPr>
        <w:widowControl w:val="0"/>
        <w:tabs>
          <w:tab w:val="left" w:pos="805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6. Младший школьник. Правила поведения в школе, на</w:t>
      </w:r>
      <w:r w:rsidRPr="00BE49EE">
        <w:rPr>
          <w:rFonts w:eastAsia="Calibri"/>
          <w:b/>
          <w:bCs/>
          <w:color w:val="231F20"/>
          <w:spacing w:val="-9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уроке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tabs>
          <w:tab w:val="left" w:pos="9355"/>
        </w:tabs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 xml:space="preserve">Понятия «Правила поведения в </w:t>
      </w:r>
      <w:r w:rsidRPr="00BE49EE">
        <w:rPr>
          <w:rFonts w:eastAsia="Calibri"/>
          <w:color w:val="231F20"/>
          <w:spacing w:val="-3"/>
          <w:szCs w:val="28"/>
        </w:rPr>
        <w:t xml:space="preserve">школе, </w:t>
      </w:r>
      <w:r w:rsidRPr="00BE49EE">
        <w:rPr>
          <w:rFonts w:eastAsia="Calibri"/>
          <w:color w:val="231F20"/>
          <w:szCs w:val="28"/>
        </w:rPr>
        <w:t xml:space="preserve">на уроке» в учебниках Плешакова для начальной </w:t>
      </w:r>
      <w:r w:rsidRPr="00BE49EE">
        <w:rPr>
          <w:rFonts w:eastAsia="Calibri"/>
          <w:color w:val="231F20"/>
          <w:spacing w:val="-3"/>
          <w:szCs w:val="28"/>
        </w:rPr>
        <w:t xml:space="preserve">школы </w:t>
      </w:r>
      <w:r w:rsidRPr="00BE49EE">
        <w:rPr>
          <w:rFonts w:eastAsia="Calibri"/>
          <w:color w:val="231F20"/>
          <w:spacing w:val="-5"/>
          <w:szCs w:val="28"/>
        </w:rPr>
        <w:t>нет.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Младший школьник </w:t>
      </w:r>
      <w:r w:rsidRPr="00BE49EE">
        <w:rPr>
          <w:rFonts w:eastAsia="Calibri"/>
          <w:color w:val="231F20"/>
          <w:szCs w:val="28"/>
        </w:rPr>
        <w:t>– это начало общественного бытия человека как субъекта деятельности, в данном случае учебной. В этом качестве младший школьник характеризуется, прежде всего, готовностью к ней. Она определяется уровнем физиологического (анатомо-морфологического) и психического, прежде всего интеллектуального развития, обеспечивающего возможность учиться.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tabs>
          <w:tab w:val="left" w:pos="0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7. Друзья, ценность</w:t>
      </w:r>
      <w:r w:rsidRPr="00BE49EE">
        <w:rPr>
          <w:rFonts w:eastAsia="Calibri"/>
          <w:b/>
          <w:bCs/>
          <w:color w:val="231F20"/>
          <w:spacing w:val="-1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дружбы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spacing w:line="276" w:lineRule="auto"/>
        <w:rPr>
          <w:szCs w:val="28"/>
          <w:lang w:eastAsia="ru-RU"/>
        </w:rPr>
      </w:pPr>
      <w:r w:rsidRPr="00BE49EE">
        <w:rPr>
          <w:b/>
          <w:i/>
          <w:color w:val="231F20"/>
          <w:szCs w:val="28"/>
          <w:lang w:eastAsia="ru-RU"/>
        </w:rPr>
        <w:t xml:space="preserve">Самое ценное в дружбе – любовь и уважение друг к другу, согласие и взаимная помощь. </w:t>
      </w:r>
      <w:r w:rsidRPr="00BE49EE">
        <w:rPr>
          <w:color w:val="231F20"/>
          <w:szCs w:val="28"/>
          <w:lang w:eastAsia="ru-RU"/>
        </w:rPr>
        <w:t>В учебнике А. А. Плешакова «Окружающий мир» конкретного понятия «дружба» нет. Но обучающиеся изучают этот термин на уроках при помощи работы с учебником на стр. 56–59. Автор предоставляет учащимся разобраться с определением «Дружба» при помощи разнообразных пословиц, иллюстраций и наводящих вопросов.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lastRenderedPageBreak/>
        <w:t>Определение для учителя:</w:t>
      </w:r>
    </w:p>
    <w:p w:rsid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Дружба </w:t>
      </w:r>
      <w:r w:rsidRPr="00BE49EE">
        <w:rPr>
          <w:rFonts w:eastAsia="Calibri"/>
          <w:color w:val="231F20"/>
          <w:szCs w:val="28"/>
        </w:rPr>
        <w:t>– близкие отношения, основанные на взаимном доверии, привязанности, общности интересов.</w:t>
      </w:r>
    </w:p>
    <w:p w:rsidR="00CD3986" w:rsidRPr="00BE49EE" w:rsidRDefault="00CD3986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  <w:color w:val="231F20"/>
          <w:szCs w:val="28"/>
        </w:rPr>
      </w:pPr>
      <w:r w:rsidRPr="00BE49EE">
        <w:rPr>
          <w:rFonts w:eastAsia="Calibri"/>
          <w:b/>
          <w:color w:val="231F20"/>
          <w:spacing w:val="-3"/>
          <w:szCs w:val="28"/>
        </w:rPr>
        <w:t xml:space="preserve">8. Трудолюбие </w:t>
      </w:r>
      <w:r w:rsidRPr="00BE49EE">
        <w:rPr>
          <w:rFonts w:eastAsia="Calibri"/>
          <w:b/>
          <w:color w:val="231F20"/>
          <w:szCs w:val="28"/>
        </w:rPr>
        <w:t>как общественно значимая</w:t>
      </w:r>
      <w:r w:rsidRPr="00BE49EE">
        <w:rPr>
          <w:rFonts w:eastAsia="Calibri"/>
          <w:b/>
          <w:color w:val="231F20"/>
          <w:spacing w:val="-1"/>
          <w:szCs w:val="28"/>
        </w:rPr>
        <w:t xml:space="preserve"> </w:t>
      </w:r>
      <w:r w:rsidRPr="00BE49EE">
        <w:rPr>
          <w:rFonts w:eastAsia="Calibri"/>
          <w:b/>
          <w:color w:val="231F20"/>
          <w:szCs w:val="28"/>
        </w:rPr>
        <w:t>ценность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>В учебнике Плешакова нет конкретного определения понятия «трудолюбие».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>В социологии нет конкретного определения слова «трудолюбие», но</w:t>
      </w:r>
      <w:r w:rsidRPr="00BE49EE">
        <w:rPr>
          <w:rFonts w:eastAsia="Calibri"/>
          <w:color w:val="231F20"/>
          <w:spacing w:val="-30"/>
          <w:szCs w:val="28"/>
        </w:rPr>
        <w:t xml:space="preserve"> </w:t>
      </w:r>
      <w:r w:rsidRPr="00BE49EE">
        <w:rPr>
          <w:rFonts w:eastAsia="Calibri"/>
          <w:color w:val="231F20"/>
          <w:szCs w:val="28"/>
        </w:rPr>
        <w:t xml:space="preserve">есть определение слова «труд». </w:t>
      </w:r>
      <w:r w:rsidRPr="00BE49EE">
        <w:rPr>
          <w:rFonts w:eastAsia="Calibri"/>
          <w:color w:val="231F20"/>
          <w:spacing w:val="-6"/>
          <w:szCs w:val="28"/>
        </w:rPr>
        <w:t xml:space="preserve">Труд </w:t>
      </w:r>
      <w:r w:rsidRPr="00BE49EE">
        <w:rPr>
          <w:rFonts w:eastAsia="Calibri"/>
          <w:color w:val="231F20"/>
          <w:szCs w:val="28"/>
        </w:rPr>
        <w:t xml:space="preserve">– процесс создания целесообразной деятельности людей, с помощью </w:t>
      </w:r>
      <w:r w:rsidRPr="00BE49EE">
        <w:rPr>
          <w:rFonts w:eastAsia="Calibri"/>
          <w:color w:val="231F20"/>
          <w:spacing w:val="-3"/>
          <w:szCs w:val="28"/>
        </w:rPr>
        <w:t xml:space="preserve">которой </w:t>
      </w:r>
      <w:r w:rsidRPr="00BE49EE">
        <w:rPr>
          <w:rFonts w:eastAsia="Calibri"/>
          <w:color w:val="231F20"/>
          <w:szCs w:val="28"/>
        </w:rPr>
        <w:t>они видоизменяют предметы природы и приспосабливают их для удовлетворения своих</w:t>
      </w:r>
      <w:r w:rsidRPr="00BE49EE">
        <w:rPr>
          <w:rFonts w:eastAsia="Calibri"/>
          <w:color w:val="231F20"/>
          <w:spacing w:val="-8"/>
          <w:szCs w:val="28"/>
        </w:rPr>
        <w:t xml:space="preserve"> </w:t>
      </w:r>
      <w:r w:rsidRPr="00BE49EE">
        <w:rPr>
          <w:rFonts w:eastAsia="Calibri"/>
          <w:color w:val="231F20"/>
          <w:szCs w:val="28"/>
        </w:rPr>
        <w:t>потребностей.</w:t>
      </w:r>
    </w:p>
    <w:p w:rsidR="00BE49EE" w:rsidRPr="00BE49EE" w:rsidRDefault="00BE49EE" w:rsidP="0031761F">
      <w:pPr>
        <w:widowControl w:val="0"/>
        <w:tabs>
          <w:tab w:val="left" w:pos="634"/>
        </w:tabs>
        <w:autoSpaceDE w:val="0"/>
        <w:autoSpaceDN w:val="0"/>
        <w:spacing w:line="276" w:lineRule="auto"/>
        <w:outlineLvl w:val="3"/>
        <w:rPr>
          <w:rFonts w:eastAsia="Calibri"/>
          <w:b/>
          <w:bCs/>
          <w:color w:val="231F20"/>
          <w:szCs w:val="28"/>
        </w:rPr>
      </w:pPr>
    </w:p>
    <w:p w:rsidR="00BE49EE" w:rsidRPr="00BE49EE" w:rsidRDefault="00BE49EE" w:rsidP="0031761F">
      <w:pPr>
        <w:widowControl w:val="0"/>
        <w:tabs>
          <w:tab w:val="left" w:pos="634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9. Понятие</w:t>
      </w:r>
      <w:r w:rsidRPr="00BE49EE">
        <w:rPr>
          <w:rFonts w:eastAsia="Calibri"/>
          <w:b/>
          <w:bCs/>
          <w:color w:val="231F20"/>
          <w:spacing w:val="-1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«Профессия»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>В учебнике Плешакова «Окружающий мир» конкретного определения понятия «профессия» нет, но обучающиеся изучают этот термин на уроках при помощи работы с учебником на стр. 124–130, выполняя проект на тему «Профессии».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Профессия </w:t>
      </w:r>
      <w:r w:rsidRPr="00BE49EE">
        <w:rPr>
          <w:rFonts w:eastAsia="Calibri"/>
          <w:color w:val="231F20"/>
          <w:szCs w:val="28"/>
        </w:rPr>
        <w:t>– это род трудовой деятельности человека, владеющего комплексом специальных теоретических знаний и практических навыков, приобретенных в результате специальной подготовки, опыта работы.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b/>
          <w:color w:val="231F20"/>
          <w:szCs w:val="28"/>
        </w:rPr>
      </w:pP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  <w:color w:val="231F20"/>
          <w:spacing w:val="-3"/>
          <w:szCs w:val="28"/>
        </w:rPr>
      </w:pPr>
      <w:r w:rsidRPr="00E13A25">
        <w:rPr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page">
                  <wp:posOffset>2640330</wp:posOffset>
                </wp:positionH>
                <wp:positionV relativeFrom="paragraph">
                  <wp:posOffset>852170</wp:posOffset>
                </wp:positionV>
                <wp:extent cx="3299460" cy="1143000"/>
                <wp:effectExtent l="0" t="0" r="1524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9460" cy="1143000"/>
                          <a:chOff x="2196" y="726"/>
                          <a:chExt cx="3829" cy="1347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498" y="731"/>
                            <a:ext cx="1116" cy="387"/>
                          </a:xfrm>
                          <a:prstGeom prst="rect">
                            <a:avLst/>
                          </a:prstGeom>
                          <a:noFill/>
                          <a:ln w="6807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614" y="944"/>
                            <a:ext cx="612" cy="615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612"/>
                              <a:gd name="T2" fmla="+- 0 945 945"/>
                              <a:gd name="T3" fmla="*/ 945 h 615"/>
                              <a:gd name="T4" fmla="+- 0 4614 4614"/>
                              <a:gd name="T5" fmla="*/ T4 w 612"/>
                              <a:gd name="T6" fmla="+- 0 1288 945"/>
                              <a:gd name="T7" fmla="*/ 1288 h 615"/>
                              <a:gd name="T8" fmla="+- 0 5226 4614"/>
                              <a:gd name="T9" fmla="*/ T8 w 612"/>
                              <a:gd name="T10" fmla="+- 0 1288 945"/>
                              <a:gd name="T11" fmla="*/ 1288 h 615"/>
                              <a:gd name="T12" fmla="+- 0 5226 4614"/>
                              <a:gd name="T13" fmla="*/ T12 w 612"/>
                              <a:gd name="T14" fmla="+- 0 1559 945"/>
                              <a:gd name="T15" fmla="*/ 1559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2" h="615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  <a:lnTo>
                                  <a:pt x="612" y="343"/>
                                </a:lnTo>
                                <a:lnTo>
                                  <a:pt x="612" y="614"/>
                                </a:lnTo>
                              </a:path>
                            </a:pathLst>
                          </a:custGeom>
                          <a:noFill/>
                          <a:ln w="680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28" y="1673"/>
                            <a:ext cx="1491" cy="387"/>
                          </a:xfrm>
                          <a:prstGeom prst="rect">
                            <a:avLst/>
                          </a:prstGeom>
                          <a:noFill/>
                          <a:ln w="6807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182" y="1545"/>
                            <a:ext cx="86" cy="86"/>
                          </a:xfrm>
                          <a:custGeom>
                            <a:avLst/>
                            <a:gdLst>
                              <a:gd name="T0" fmla="+- 0 5269 5183"/>
                              <a:gd name="T1" fmla="*/ T0 w 86"/>
                              <a:gd name="T2" fmla="+- 0 1545 1545"/>
                              <a:gd name="T3" fmla="*/ 1545 h 86"/>
                              <a:gd name="T4" fmla="+- 0 5183 5183"/>
                              <a:gd name="T5" fmla="*/ T4 w 86"/>
                              <a:gd name="T6" fmla="+- 0 1545 1545"/>
                              <a:gd name="T7" fmla="*/ 1545 h 86"/>
                              <a:gd name="T8" fmla="+- 0 5226 5183"/>
                              <a:gd name="T9" fmla="*/ T8 w 86"/>
                              <a:gd name="T10" fmla="+- 0 1631 1545"/>
                              <a:gd name="T11" fmla="*/ 1631 h 86"/>
                              <a:gd name="T12" fmla="+- 0 5269 5183"/>
                              <a:gd name="T13" fmla="*/ T12 w 86"/>
                              <a:gd name="T14" fmla="+- 0 1545 1545"/>
                              <a:gd name="T15" fmla="*/ 154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876" y="1009"/>
                            <a:ext cx="623" cy="551"/>
                          </a:xfrm>
                          <a:custGeom>
                            <a:avLst/>
                            <a:gdLst>
                              <a:gd name="T0" fmla="+- 0 3499 2877"/>
                              <a:gd name="T1" fmla="*/ T0 w 623"/>
                              <a:gd name="T2" fmla="+- 0 1010 1010"/>
                              <a:gd name="T3" fmla="*/ 1010 h 551"/>
                              <a:gd name="T4" fmla="+- 0 3499 2877"/>
                              <a:gd name="T5" fmla="*/ T4 w 623"/>
                              <a:gd name="T6" fmla="+- 0 1321 1010"/>
                              <a:gd name="T7" fmla="*/ 1321 h 551"/>
                              <a:gd name="T8" fmla="+- 0 2877 2877"/>
                              <a:gd name="T9" fmla="*/ T8 w 623"/>
                              <a:gd name="T10" fmla="+- 0 1321 1010"/>
                              <a:gd name="T11" fmla="*/ 1321 h 551"/>
                              <a:gd name="T12" fmla="+- 0 2877 2877"/>
                              <a:gd name="T13" fmla="*/ T12 w 623"/>
                              <a:gd name="T14" fmla="+- 0 1560 1010"/>
                              <a:gd name="T15" fmla="*/ 1560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3" h="551">
                                <a:moveTo>
                                  <a:pt x="622" y="0"/>
                                </a:moveTo>
                                <a:lnTo>
                                  <a:pt x="622" y="311"/>
                                </a:lnTo>
                                <a:lnTo>
                                  <a:pt x="0" y="311"/>
                                </a:lnTo>
                                <a:lnTo>
                                  <a:pt x="0" y="550"/>
                                </a:lnTo>
                              </a:path>
                            </a:pathLst>
                          </a:custGeom>
                          <a:noFill/>
                          <a:ln w="680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01" y="1680"/>
                            <a:ext cx="1116" cy="387"/>
                          </a:xfrm>
                          <a:prstGeom prst="rect">
                            <a:avLst/>
                          </a:prstGeom>
                          <a:noFill/>
                          <a:ln w="6807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833" y="1545"/>
                            <a:ext cx="86" cy="86"/>
                          </a:xfrm>
                          <a:custGeom>
                            <a:avLst/>
                            <a:gdLst>
                              <a:gd name="T0" fmla="+- 0 2920 2834"/>
                              <a:gd name="T1" fmla="*/ T0 w 86"/>
                              <a:gd name="T2" fmla="+- 0 1546 1546"/>
                              <a:gd name="T3" fmla="*/ 1546 h 86"/>
                              <a:gd name="T4" fmla="+- 0 2834 2834"/>
                              <a:gd name="T5" fmla="*/ T4 w 86"/>
                              <a:gd name="T6" fmla="+- 0 1546 1546"/>
                              <a:gd name="T7" fmla="*/ 1546 h 86"/>
                              <a:gd name="T8" fmla="+- 0 2877 2834"/>
                              <a:gd name="T9" fmla="*/ T8 w 86"/>
                              <a:gd name="T10" fmla="+- 0 1632 1546"/>
                              <a:gd name="T11" fmla="*/ 1632 h 86"/>
                              <a:gd name="T12" fmla="+- 0 2920 2834"/>
                              <a:gd name="T13" fmla="*/ T12 w 86"/>
                              <a:gd name="T14" fmla="+- 0 1546 1546"/>
                              <a:gd name="T15" fmla="*/ 1546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6" h="86">
                                <a:moveTo>
                                  <a:pt x="86" y="0"/>
                                </a:moveTo>
                                <a:lnTo>
                                  <a:pt x="0" y="0"/>
                                </a:lnTo>
                                <a:lnTo>
                                  <a:pt x="43" y="86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4BCF7" id="Группа 2" o:spid="_x0000_s1026" style="position:absolute;margin-left:207.9pt;margin-top:67.1pt;width:259.8pt;height:90pt;z-index:-251657216;mso-position-horizontal-relative:page" coordorigin="2196,726" coordsize="3829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">
                <v:rect id="Rectangle 3" o:spid="_x0000_s1027" style="position:absolute;left:3498;top:731;width:111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" filled="f" strokecolor="#231f20" strokeweight=".18908mm"/>
                <v:shape id="Freeform 4" o:spid="_x0000_s1028" style="position:absolute;left:4614;top:944;width:612;height:615;visibility:visible;mso-wrap-style:square;v-text-anchor:top" coordsize="612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" path="m,l,343r612,l612,614e" filled="f" strokecolor="#231f20" strokeweight=".18908mm">
                  <v:path arrowok="t" o:connecttype="custom" o:connectlocs="0,945;0,1288;612,1288;612,1559" o:connectangles="0,0,0,0"/>
                </v:shape>
                <v:rect id="Rectangle 5" o:spid="_x0000_s1029" style="position:absolute;left:4528;top:1673;width:149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" filled="f" strokecolor="#231f20" strokeweight=".18908mm"/>
                <v:shape id="Freeform 6" o:spid="_x0000_s1030" style="position:absolute;left:5182;top:1545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" path="m86,l,,43,86,86,xe" fillcolor="#231f20" stroked="f">
                  <v:path arrowok="t" o:connecttype="custom" o:connectlocs="86,1545;0,1545;43,1631;86,1545" o:connectangles="0,0,0,0"/>
                </v:shape>
                <v:shape id="Freeform 7" o:spid="_x0000_s1031" style="position:absolute;left:2876;top:1009;width:623;height:551;visibility:visible;mso-wrap-style:square;v-text-anchor:top" coordsize="623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" path="m622,r,311l,311,,550e" filled="f" strokecolor="#231f20" strokeweight=".18908mm">
                  <v:path arrowok="t" o:connecttype="custom" o:connectlocs="622,1010;622,1321;0,1321;0,1560" o:connectangles="0,0,0,0"/>
                </v:shape>
                <v:rect id="Rectangle 8" o:spid="_x0000_s1032" style="position:absolute;left:2201;top:1680;width:1116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" filled="f" strokecolor="#231f20" strokeweight=".18908mm"/>
                <v:shape id="Freeform 9" o:spid="_x0000_s1033" style="position:absolute;left:2833;top:1545;width:86;height:86;visibility:visible;mso-wrap-style:square;v-text-anchor:top" coordsize="8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" path="m86,l,,43,86,86,xe" fillcolor="#231f20" stroked="f">
                  <v:path arrowok="t" o:connecttype="custom" o:connectlocs="86,1546;0,1546;43,1632;86,1546" o:connectangles="0,0,0,0"/>
                </v:shape>
                <w10:wrap anchorx="page"/>
                <w10:anchorlock/>
              </v:group>
            </w:pict>
          </mc:Fallback>
        </mc:AlternateContent>
      </w:r>
      <w:r w:rsidRPr="00BE49EE">
        <w:rPr>
          <w:rFonts w:eastAsia="Calibri"/>
          <w:b/>
          <w:color w:val="231F20"/>
          <w:szCs w:val="28"/>
        </w:rPr>
        <w:t xml:space="preserve">10. Общественный </w:t>
      </w:r>
      <w:r w:rsidRPr="00BE49EE">
        <w:rPr>
          <w:rFonts w:eastAsia="Calibri"/>
          <w:b/>
          <w:color w:val="231F20"/>
          <w:spacing w:val="-3"/>
          <w:szCs w:val="28"/>
        </w:rPr>
        <w:t>транспорт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i/>
          <w:color w:val="231F20"/>
          <w:szCs w:val="28"/>
        </w:rPr>
      </w:pPr>
      <w:r w:rsidRPr="00BE49EE">
        <w:rPr>
          <w:rFonts w:eastAsia="Calibri"/>
          <w:i/>
          <w:color w:val="231F20"/>
          <w:szCs w:val="28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b/>
          <w:i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>Общественный транспорт</w:t>
      </w:r>
    </w:p>
    <w:p w:rsidR="00352BA2" w:rsidRDefault="00BE49EE" w:rsidP="0031761F">
      <w:pPr>
        <w:tabs>
          <w:tab w:val="left" w:pos="1928"/>
        </w:tabs>
        <w:spacing w:line="276" w:lineRule="auto"/>
        <w:rPr>
          <w:szCs w:val="28"/>
        </w:rPr>
      </w:pPr>
      <w:r w:rsidRPr="00BE49EE">
        <w:rPr>
          <w:szCs w:val="28"/>
        </w:rPr>
        <w:tab/>
      </w:r>
      <w:r w:rsidR="00352BA2">
        <w:rPr>
          <w:szCs w:val="28"/>
        </w:rPr>
        <w:tab/>
      </w:r>
      <w:r w:rsidR="00352BA2">
        <w:rPr>
          <w:szCs w:val="28"/>
        </w:rPr>
        <w:tab/>
      </w:r>
      <w:r w:rsidR="00352BA2">
        <w:rPr>
          <w:szCs w:val="28"/>
        </w:rPr>
        <w:tab/>
        <w:t xml:space="preserve">    </w:t>
      </w:r>
      <w:r w:rsidRPr="00BE49EE">
        <w:rPr>
          <w:szCs w:val="28"/>
        </w:rPr>
        <w:t xml:space="preserve"> </w:t>
      </w:r>
    </w:p>
    <w:p w:rsidR="00BE49EE" w:rsidRPr="00BE49EE" w:rsidRDefault="00352BA2" w:rsidP="0031761F">
      <w:pPr>
        <w:tabs>
          <w:tab w:val="left" w:pos="1928"/>
        </w:tabs>
        <w:spacing w:line="276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</w:t>
      </w:r>
      <w:r w:rsidR="00BE49EE" w:rsidRPr="00BE49EE">
        <w:rPr>
          <w:sz w:val="24"/>
          <w:szCs w:val="28"/>
        </w:rPr>
        <w:t>Транспорт</w:t>
      </w:r>
    </w:p>
    <w:p w:rsidR="00BE49EE" w:rsidRPr="00BE49EE" w:rsidRDefault="00BE49EE" w:rsidP="0031761F">
      <w:pPr>
        <w:spacing w:line="276" w:lineRule="auto"/>
        <w:rPr>
          <w:sz w:val="24"/>
          <w:szCs w:val="28"/>
        </w:rPr>
      </w:pPr>
    </w:p>
    <w:p w:rsidR="00BE49EE" w:rsidRPr="00BE49EE" w:rsidRDefault="00BE49EE" w:rsidP="0031761F">
      <w:pPr>
        <w:spacing w:line="276" w:lineRule="auto"/>
        <w:rPr>
          <w:sz w:val="24"/>
          <w:szCs w:val="28"/>
        </w:rPr>
      </w:pPr>
    </w:p>
    <w:p w:rsidR="00BE49EE" w:rsidRPr="00BE49EE" w:rsidRDefault="00BE49EE" w:rsidP="0031761F">
      <w:pPr>
        <w:tabs>
          <w:tab w:val="left" w:pos="1302"/>
        </w:tabs>
        <w:spacing w:line="276" w:lineRule="auto"/>
        <w:rPr>
          <w:sz w:val="24"/>
          <w:szCs w:val="28"/>
        </w:rPr>
      </w:pPr>
    </w:p>
    <w:p w:rsidR="00BE49EE" w:rsidRPr="00BE49EE" w:rsidRDefault="00BE1D61" w:rsidP="0031761F">
      <w:pPr>
        <w:tabs>
          <w:tab w:val="left" w:pos="1302"/>
        </w:tabs>
        <w:spacing w:line="276" w:lineRule="auto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BE49EE" w:rsidRPr="00BE49EE">
        <w:rPr>
          <w:sz w:val="24"/>
          <w:szCs w:val="28"/>
        </w:rPr>
        <w:t>Личный</w:t>
      </w:r>
      <w:r w:rsidR="00BE49EE" w:rsidRPr="00BE49EE">
        <w:rPr>
          <w:sz w:val="24"/>
          <w:szCs w:val="28"/>
        </w:rPr>
        <w:tab/>
      </w:r>
      <w:proofErr w:type="gramStart"/>
      <w:r w:rsidR="00BE49EE" w:rsidRPr="00BE49EE">
        <w:rPr>
          <w:sz w:val="24"/>
          <w:szCs w:val="28"/>
        </w:rPr>
        <w:tab/>
        <w:t xml:space="preserve">  </w:t>
      </w:r>
      <w:r>
        <w:rPr>
          <w:sz w:val="24"/>
          <w:szCs w:val="28"/>
        </w:rPr>
        <w:tab/>
      </w:r>
      <w:proofErr w:type="gramEnd"/>
      <w:r w:rsidR="00BE49EE" w:rsidRPr="00BE49EE">
        <w:rPr>
          <w:sz w:val="24"/>
          <w:szCs w:val="28"/>
        </w:rPr>
        <w:t xml:space="preserve">  Общественный</w:t>
      </w:r>
    </w:p>
    <w:p w:rsidR="00BE49EE" w:rsidRPr="00BE49EE" w:rsidRDefault="00BE49EE" w:rsidP="0031761F">
      <w:pPr>
        <w:tabs>
          <w:tab w:val="left" w:pos="1302"/>
        </w:tabs>
        <w:spacing w:line="276" w:lineRule="auto"/>
        <w:rPr>
          <w:szCs w:val="28"/>
        </w:rPr>
      </w:pPr>
    </w:p>
    <w:p w:rsidR="00BE49EE" w:rsidRPr="00BE49EE" w:rsidRDefault="003F1CFA" w:rsidP="0031761F">
      <w:pPr>
        <w:spacing w:line="276" w:lineRule="auto"/>
        <w:rPr>
          <w:i/>
          <w:szCs w:val="28"/>
          <w:lang w:eastAsia="ru-RU"/>
        </w:rPr>
      </w:pPr>
      <w:r>
        <w:rPr>
          <w:i/>
          <w:color w:val="231F20"/>
          <w:szCs w:val="28"/>
          <w:lang w:eastAsia="ru-RU"/>
        </w:rPr>
        <w:t>О</w:t>
      </w:r>
      <w:r w:rsidR="00BE49EE" w:rsidRPr="00BE49EE">
        <w:rPr>
          <w:i/>
          <w:color w:val="231F20"/>
          <w:szCs w:val="28"/>
          <w:lang w:eastAsia="ru-RU"/>
        </w:rPr>
        <w:t>пределение для учителя:</w:t>
      </w:r>
    </w:p>
    <w:p w:rsidR="00BE49EE" w:rsidRPr="00BE49EE" w:rsidRDefault="00BE49EE" w:rsidP="0031761F">
      <w:pPr>
        <w:spacing w:line="276" w:lineRule="auto"/>
        <w:rPr>
          <w:color w:val="231F20"/>
          <w:szCs w:val="28"/>
          <w:lang w:eastAsia="ru-RU"/>
        </w:rPr>
      </w:pPr>
      <w:r w:rsidRPr="00BE49EE">
        <w:rPr>
          <w:b/>
          <w:i/>
          <w:color w:val="231F20"/>
          <w:szCs w:val="28"/>
          <w:lang w:eastAsia="ru-RU"/>
        </w:rPr>
        <w:t xml:space="preserve">Общественный транспорт </w:t>
      </w:r>
      <w:r w:rsidRPr="00BE49EE">
        <w:rPr>
          <w:color w:val="231F20"/>
          <w:szCs w:val="28"/>
          <w:lang w:eastAsia="ru-RU"/>
        </w:rPr>
        <w:t>– это важный фактор экономического развития страны, который экономически оправдан при более высокой плотности застройки и концентрации производства.</w:t>
      </w:r>
    </w:p>
    <w:p w:rsidR="00BE49EE" w:rsidRPr="00BE49EE" w:rsidRDefault="00BE49EE" w:rsidP="0031761F">
      <w:pPr>
        <w:spacing w:line="276" w:lineRule="auto"/>
        <w:rPr>
          <w:color w:val="231F20"/>
          <w:szCs w:val="28"/>
          <w:lang w:eastAsia="ru-RU"/>
        </w:rPr>
      </w:pPr>
    </w:p>
    <w:p w:rsidR="00BE49EE" w:rsidRPr="00BE49EE" w:rsidRDefault="00BE49EE" w:rsidP="0031761F">
      <w:pPr>
        <w:widowControl w:val="0"/>
        <w:tabs>
          <w:tab w:val="left" w:pos="889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11. Средства массовой</w:t>
      </w:r>
      <w:r w:rsidRPr="00BE49EE">
        <w:rPr>
          <w:rFonts w:eastAsia="Calibri"/>
          <w:b/>
          <w:bCs/>
          <w:color w:val="231F20"/>
          <w:spacing w:val="-2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информации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Средства массовой информации </w:t>
      </w:r>
      <w:r w:rsidRPr="00BE49EE">
        <w:rPr>
          <w:rFonts w:eastAsia="Calibri"/>
          <w:color w:val="231F20"/>
          <w:szCs w:val="28"/>
        </w:rPr>
        <w:t xml:space="preserve">– организации (газеты, журналы, телевидение, радио и книги), </w:t>
      </w:r>
      <w:r w:rsidRPr="00BE49EE">
        <w:rPr>
          <w:rFonts w:eastAsia="Calibri"/>
          <w:color w:val="231F20"/>
          <w:spacing w:val="-3"/>
          <w:szCs w:val="28"/>
        </w:rPr>
        <w:t xml:space="preserve">которые </w:t>
      </w:r>
      <w:r w:rsidRPr="00BE49EE">
        <w:rPr>
          <w:rFonts w:eastAsia="Calibri"/>
          <w:color w:val="231F20"/>
          <w:szCs w:val="28"/>
        </w:rPr>
        <w:t>передают информацию значительной части населения.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color w:val="231F20"/>
          <w:szCs w:val="28"/>
        </w:rPr>
        <w:t>В учебнике Плешакова по УМК «Школа России» нет подходящего определения для ученика.</w:t>
      </w:r>
    </w:p>
    <w:p w:rsidR="0031761F" w:rsidRPr="00BE49EE" w:rsidRDefault="0031761F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tabs>
          <w:tab w:val="left" w:pos="900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12. Родина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spacing w:line="276" w:lineRule="auto"/>
        <w:rPr>
          <w:szCs w:val="28"/>
          <w:lang w:eastAsia="ru-RU"/>
        </w:rPr>
      </w:pPr>
      <w:r w:rsidRPr="00BE49EE">
        <w:rPr>
          <w:b/>
          <w:i/>
          <w:color w:val="231F20"/>
          <w:szCs w:val="28"/>
          <w:lang w:eastAsia="ru-RU"/>
        </w:rPr>
        <w:t xml:space="preserve">Наша страна называется Россия. </w:t>
      </w:r>
      <w:r w:rsidRPr="00BE49EE">
        <w:rPr>
          <w:color w:val="231F20"/>
          <w:szCs w:val="28"/>
          <w:lang w:eastAsia="ru-RU"/>
        </w:rPr>
        <w:t>Это самая большая страна мира. Это наша Родина. У каждого жителя России есть и малая родина – его родной город или село.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A751E0" w:rsidRPr="00A751E0" w:rsidRDefault="00BE49EE" w:rsidP="00A751E0">
      <w:pPr>
        <w:pStyle w:val="aa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rPr>
          <w:rFonts w:eastAsia="Calibri"/>
          <w:color w:val="231F20"/>
          <w:spacing w:val="-5"/>
          <w:szCs w:val="28"/>
        </w:rPr>
      </w:pPr>
      <w:r w:rsidRPr="00BE1D61">
        <w:rPr>
          <w:rFonts w:eastAsia="Calibri"/>
          <w:color w:val="231F20"/>
          <w:spacing w:val="-3"/>
          <w:szCs w:val="28"/>
        </w:rPr>
        <w:t xml:space="preserve">Отечество, </w:t>
      </w:r>
      <w:r w:rsidRPr="00BE1D61">
        <w:rPr>
          <w:rFonts w:eastAsia="Calibri"/>
          <w:color w:val="231F20"/>
          <w:spacing w:val="-4"/>
          <w:szCs w:val="28"/>
        </w:rPr>
        <w:t xml:space="preserve">родная </w:t>
      </w:r>
      <w:r w:rsidRPr="00BE1D61">
        <w:rPr>
          <w:rFonts w:eastAsia="Calibri"/>
          <w:color w:val="231F20"/>
          <w:spacing w:val="-3"/>
          <w:szCs w:val="28"/>
        </w:rPr>
        <w:t xml:space="preserve">страна. </w:t>
      </w:r>
      <w:r w:rsidRPr="00BE1D61">
        <w:rPr>
          <w:rFonts w:eastAsia="Calibri"/>
          <w:color w:val="231F20"/>
          <w:szCs w:val="28"/>
        </w:rPr>
        <w:t xml:space="preserve">Защита </w:t>
      </w:r>
      <w:r w:rsidRPr="00BE1D61">
        <w:rPr>
          <w:rFonts w:eastAsia="Calibri"/>
          <w:color w:val="231F20"/>
          <w:spacing w:val="-4"/>
          <w:szCs w:val="28"/>
        </w:rPr>
        <w:t xml:space="preserve">Родины. </w:t>
      </w:r>
    </w:p>
    <w:p w:rsidR="00BE49EE" w:rsidRPr="00BE1D61" w:rsidRDefault="00BE49EE" w:rsidP="00A751E0">
      <w:pPr>
        <w:pStyle w:val="aa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rPr>
          <w:rFonts w:eastAsia="Calibri"/>
          <w:color w:val="231F20"/>
          <w:spacing w:val="-5"/>
          <w:szCs w:val="28"/>
        </w:rPr>
      </w:pPr>
      <w:r w:rsidRPr="00BE1D61">
        <w:rPr>
          <w:rFonts w:eastAsia="Calibri"/>
          <w:color w:val="231F20"/>
          <w:spacing w:val="-3"/>
          <w:szCs w:val="28"/>
        </w:rPr>
        <w:t xml:space="preserve">Место </w:t>
      </w:r>
      <w:r w:rsidRPr="00BE1D61">
        <w:rPr>
          <w:rFonts w:eastAsia="Calibri"/>
          <w:color w:val="231F20"/>
          <w:spacing w:val="-4"/>
          <w:szCs w:val="28"/>
        </w:rPr>
        <w:t xml:space="preserve">рождения, </w:t>
      </w:r>
      <w:r w:rsidRPr="00BE1D61">
        <w:rPr>
          <w:rFonts w:eastAsia="Calibri"/>
          <w:color w:val="231F20"/>
          <w:spacing w:val="-3"/>
          <w:szCs w:val="28"/>
        </w:rPr>
        <w:t>проис</w:t>
      </w:r>
      <w:r w:rsidRPr="00BE1D61">
        <w:rPr>
          <w:rFonts w:eastAsia="Calibri"/>
          <w:color w:val="231F20"/>
          <w:spacing w:val="-4"/>
          <w:szCs w:val="28"/>
        </w:rPr>
        <w:t xml:space="preserve">хождение </w:t>
      </w:r>
      <w:r w:rsidRPr="00BE1D61">
        <w:rPr>
          <w:rFonts w:eastAsia="Calibri"/>
          <w:color w:val="231F20"/>
          <w:spacing w:val="-6"/>
          <w:szCs w:val="28"/>
        </w:rPr>
        <w:t xml:space="preserve">кого-нибудь; </w:t>
      </w:r>
      <w:r w:rsidRPr="00BE1D61">
        <w:rPr>
          <w:rFonts w:eastAsia="Calibri"/>
          <w:color w:val="231F20"/>
          <w:szCs w:val="28"/>
        </w:rPr>
        <w:t xml:space="preserve">место </w:t>
      </w:r>
      <w:r w:rsidRPr="00BE1D61">
        <w:rPr>
          <w:rFonts w:eastAsia="Calibri"/>
          <w:color w:val="231F20"/>
          <w:spacing w:val="-3"/>
          <w:szCs w:val="28"/>
        </w:rPr>
        <w:t xml:space="preserve">возникновения </w:t>
      </w:r>
      <w:r w:rsidRPr="00BE1D61">
        <w:rPr>
          <w:rFonts w:eastAsia="Calibri"/>
          <w:color w:val="231F20"/>
          <w:spacing w:val="-5"/>
          <w:szCs w:val="28"/>
        </w:rPr>
        <w:t xml:space="preserve">чего-нибудь. </w:t>
      </w:r>
    </w:p>
    <w:p w:rsidR="00BE1D61" w:rsidRPr="00A751E0" w:rsidRDefault="00BE1D61" w:rsidP="00A751E0">
      <w:pPr>
        <w:widowControl w:val="0"/>
        <w:autoSpaceDE w:val="0"/>
        <w:autoSpaceDN w:val="0"/>
        <w:spacing w:line="276" w:lineRule="auto"/>
        <w:ind w:firstLine="0"/>
        <w:rPr>
          <w:rFonts w:eastAsia="Calibri"/>
          <w:i/>
          <w:color w:val="231F20"/>
          <w:spacing w:val="-4"/>
          <w:szCs w:val="28"/>
        </w:rPr>
      </w:pPr>
    </w:p>
    <w:p w:rsidR="00BE49EE" w:rsidRPr="00BE49EE" w:rsidRDefault="00BE49EE" w:rsidP="00CD3986">
      <w:pPr>
        <w:widowControl w:val="0"/>
        <w:numPr>
          <w:ilvl w:val="0"/>
          <w:numId w:val="1"/>
        </w:numPr>
        <w:tabs>
          <w:tab w:val="left" w:pos="899"/>
        </w:tabs>
        <w:autoSpaceDE w:val="0"/>
        <w:autoSpaceDN w:val="0"/>
        <w:spacing w:line="276" w:lineRule="auto"/>
        <w:ind w:left="0" w:firstLine="709"/>
        <w:jc w:val="center"/>
        <w:outlineLvl w:val="3"/>
        <w:rPr>
          <w:rFonts w:eastAsia="Calibri"/>
          <w:b/>
          <w:bCs/>
          <w:szCs w:val="28"/>
          <w:lang w:val="en-US"/>
        </w:rPr>
      </w:pPr>
      <w:r w:rsidRPr="00BE49EE">
        <w:rPr>
          <w:rFonts w:eastAsia="Calibri"/>
          <w:b/>
          <w:bCs/>
          <w:color w:val="231F20"/>
          <w:szCs w:val="28"/>
          <w:lang w:val="en-US"/>
        </w:rPr>
        <w:t>Народы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 xml:space="preserve">Автор данного учебника не дает конкретного понятия, а приводит </w:t>
      </w:r>
      <w:r w:rsidRPr="00BE49EE">
        <w:rPr>
          <w:rFonts w:eastAsia="Calibri"/>
          <w:color w:val="231F20"/>
          <w:spacing w:val="-3"/>
          <w:szCs w:val="28"/>
        </w:rPr>
        <w:t xml:space="preserve">только </w:t>
      </w:r>
      <w:r w:rsidRPr="00BE49EE">
        <w:rPr>
          <w:rFonts w:eastAsia="Calibri"/>
          <w:color w:val="231F20"/>
          <w:szCs w:val="28"/>
        </w:rPr>
        <w:t>небольшой отрывок. Живут в России разные народы с давних пор, у каждого народа – свой язык, наряд, обычаи и традиции.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Default="00BE49EE" w:rsidP="0031761F">
      <w:pPr>
        <w:widowControl w:val="0"/>
        <w:tabs>
          <w:tab w:val="left" w:pos="9180"/>
        </w:tabs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Народ </w:t>
      </w:r>
      <w:r w:rsidRPr="00BE49EE">
        <w:rPr>
          <w:rFonts w:eastAsia="Calibri"/>
          <w:color w:val="231F20"/>
          <w:szCs w:val="28"/>
        </w:rPr>
        <w:t>– это субъект истории; совокупность классов и социальных групп общества; население государства, страны.</w:t>
      </w:r>
    </w:p>
    <w:p w:rsidR="00BE1D61" w:rsidRPr="00BE49EE" w:rsidRDefault="00BE1D61" w:rsidP="0031761F">
      <w:pPr>
        <w:widowControl w:val="0"/>
        <w:tabs>
          <w:tab w:val="left" w:pos="9180"/>
        </w:tabs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numPr>
          <w:ilvl w:val="0"/>
          <w:numId w:val="1"/>
        </w:numPr>
        <w:tabs>
          <w:tab w:val="left" w:pos="729"/>
        </w:tabs>
        <w:autoSpaceDE w:val="0"/>
        <w:autoSpaceDN w:val="0"/>
        <w:spacing w:line="276" w:lineRule="auto"/>
        <w:ind w:left="0" w:firstLine="709"/>
        <w:jc w:val="center"/>
        <w:outlineLvl w:val="3"/>
        <w:rPr>
          <w:rFonts w:eastAsia="Calibri"/>
          <w:b/>
          <w:bCs/>
          <w:szCs w:val="28"/>
          <w:lang w:val="en-US"/>
        </w:rPr>
      </w:pPr>
      <w:r w:rsidRPr="00BE49EE">
        <w:rPr>
          <w:rFonts w:eastAsia="Calibri"/>
          <w:b/>
          <w:bCs/>
          <w:color w:val="231F20"/>
          <w:szCs w:val="28"/>
          <w:lang w:val="en-US"/>
        </w:rPr>
        <w:t>Родной край – частица</w:t>
      </w:r>
      <w:r w:rsidRPr="00BE49EE">
        <w:rPr>
          <w:rFonts w:eastAsia="Calibri"/>
          <w:b/>
          <w:bCs/>
          <w:color w:val="231F20"/>
          <w:spacing w:val="-3"/>
          <w:szCs w:val="28"/>
          <w:lang w:val="en-US"/>
        </w:rPr>
        <w:t xml:space="preserve"> </w:t>
      </w:r>
      <w:r w:rsidRPr="00BE49EE">
        <w:rPr>
          <w:rFonts w:eastAsia="Calibri"/>
          <w:b/>
          <w:bCs/>
          <w:color w:val="231F20"/>
          <w:szCs w:val="28"/>
          <w:lang w:val="en-US"/>
        </w:rPr>
        <w:t>России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Родина: </w:t>
      </w:r>
      <w:r w:rsidRPr="00BE49EE">
        <w:rPr>
          <w:rFonts w:eastAsia="Calibri"/>
          <w:color w:val="231F20"/>
          <w:szCs w:val="28"/>
        </w:rPr>
        <w:t>наша страна называется Россия. Это самая большая страна мира. Это наша</w:t>
      </w:r>
      <w:r w:rsidRPr="00BE49EE">
        <w:rPr>
          <w:rFonts w:eastAsia="Calibri"/>
          <w:color w:val="231F20"/>
          <w:spacing w:val="-1"/>
          <w:szCs w:val="28"/>
        </w:rPr>
        <w:t xml:space="preserve"> </w:t>
      </w:r>
      <w:r w:rsidRPr="00BE49EE">
        <w:rPr>
          <w:rFonts w:eastAsia="Calibri"/>
          <w:color w:val="231F20"/>
          <w:szCs w:val="28"/>
        </w:rPr>
        <w:t>Родина.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Край </w:t>
      </w:r>
      <w:r w:rsidRPr="00BE49EE">
        <w:rPr>
          <w:rFonts w:eastAsia="Calibri"/>
          <w:color w:val="231F20"/>
          <w:szCs w:val="28"/>
        </w:rPr>
        <w:t>– определения нет. Есть задание самостоятельно определить, вспомнить, «что ты называешь родным краем».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Родина </w:t>
      </w:r>
      <w:r w:rsidRPr="00BE49EE">
        <w:rPr>
          <w:rFonts w:eastAsia="Calibri"/>
          <w:color w:val="231F20"/>
          <w:szCs w:val="28"/>
        </w:rPr>
        <w:t>– страна, в которой человек родился.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Край </w:t>
      </w:r>
      <w:r w:rsidRPr="00BE49EE">
        <w:rPr>
          <w:rFonts w:eastAsia="Calibri"/>
          <w:color w:val="231F20"/>
          <w:szCs w:val="28"/>
        </w:rPr>
        <w:t>– административная единица деления страны.</w:t>
      </w:r>
    </w:p>
    <w:p w:rsidR="00BE49EE" w:rsidRPr="00BE49EE" w:rsidRDefault="00BE49EE" w:rsidP="0031761F">
      <w:pPr>
        <w:widowControl w:val="0"/>
        <w:numPr>
          <w:ilvl w:val="0"/>
          <w:numId w:val="1"/>
        </w:numPr>
        <w:tabs>
          <w:tab w:val="left" w:pos="729"/>
        </w:tabs>
        <w:autoSpaceDE w:val="0"/>
        <w:autoSpaceDN w:val="0"/>
        <w:spacing w:line="276" w:lineRule="auto"/>
        <w:ind w:left="0" w:firstLine="709"/>
        <w:jc w:val="center"/>
        <w:outlineLvl w:val="3"/>
        <w:rPr>
          <w:rFonts w:eastAsia="Calibri"/>
          <w:b/>
          <w:bCs/>
          <w:szCs w:val="28"/>
          <w:lang w:val="en-US"/>
        </w:rPr>
      </w:pPr>
      <w:proofErr w:type="spellStart"/>
      <w:r w:rsidRPr="00BE49EE">
        <w:rPr>
          <w:rFonts w:eastAsia="Calibri"/>
          <w:b/>
          <w:bCs/>
          <w:color w:val="231F20"/>
          <w:szCs w:val="28"/>
          <w:lang w:val="en-US"/>
        </w:rPr>
        <w:lastRenderedPageBreak/>
        <w:t>История</w:t>
      </w:r>
      <w:proofErr w:type="spellEnd"/>
      <w:r w:rsidRPr="00BE49EE">
        <w:rPr>
          <w:rFonts w:eastAsia="Calibri"/>
          <w:b/>
          <w:bCs/>
          <w:color w:val="231F20"/>
          <w:spacing w:val="-2"/>
          <w:szCs w:val="28"/>
          <w:lang w:val="en-US"/>
        </w:rPr>
        <w:t xml:space="preserve"> </w:t>
      </w:r>
      <w:proofErr w:type="spellStart"/>
      <w:r w:rsidRPr="00BE49EE">
        <w:rPr>
          <w:rFonts w:eastAsia="Calibri"/>
          <w:b/>
          <w:bCs/>
          <w:color w:val="231F20"/>
          <w:szCs w:val="28"/>
          <w:lang w:val="en-US"/>
        </w:rPr>
        <w:t>Отечества</w:t>
      </w:r>
      <w:proofErr w:type="spellEnd"/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История: </w:t>
      </w:r>
      <w:r w:rsidRPr="00BE49EE">
        <w:rPr>
          <w:rFonts w:eastAsia="Calibri"/>
          <w:color w:val="231F20"/>
          <w:szCs w:val="28"/>
        </w:rPr>
        <w:t xml:space="preserve">1. В переводе с греческого языка «история» означает рассказ о прошлых событиях, о прошедшем. 2. Это </w:t>
      </w:r>
      <w:r w:rsidRPr="00BE49EE">
        <w:rPr>
          <w:rFonts w:eastAsia="Calibri"/>
          <w:color w:val="231F20"/>
          <w:spacing w:val="-3"/>
          <w:szCs w:val="28"/>
        </w:rPr>
        <w:t xml:space="preserve">наука </w:t>
      </w:r>
      <w:r w:rsidRPr="00BE49EE">
        <w:rPr>
          <w:rFonts w:eastAsia="Calibri"/>
          <w:color w:val="231F20"/>
          <w:szCs w:val="28"/>
        </w:rPr>
        <w:t>о прошлом. 3. Последовательность событий во</w:t>
      </w:r>
      <w:r w:rsidRPr="00BE49EE">
        <w:rPr>
          <w:rFonts w:eastAsia="Calibri"/>
          <w:color w:val="231F20"/>
          <w:spacing w:val="-3"/>
          <w:szCs w:val="28"/>
        </w:rPr>
        <w:t xml:space="preserve"> </w:t>
      </w:r>
      <w:r w:rsidRPr="00BE49EE">
        <w:rPr>
          <w:rFonts w:eastAsia="Calibri"/>
          <w:color w:val="231F20"/>
          <w:szCs w:val="28"/>
        </w:rPr>
        <w:t>времени.</w:t>
      </w:r>
    </w:p>
    <w:p w:rsidR="00BE49EE" w:rsidRPr="00BE49EE" w:rsidRDefault="00BE49EE" w:rsidP="0031761F">
      <w:pPr>
        <w:spacing w:line="276" w:lineRule="auto"/>
        <w:rPr>
          <w:szCs w:val="28"/>
          <w:lang w:eastAsia="ru-RU"/>
        </w:rPr>
      </w:pPr>
      <w:r w:rsidRPr="00BE49EE">
        <w:rPr>
          <w:b/>
          <w:i/>
          <w:color w:val="231F20"/>
          <w:szCs w:val="28"/>
          <w:lang w:eastAsia="ru-RU"/>
        </w:rPr>
        <w:t xml:space="preserve">Историк </w:t>
      </w:r>
      <w:r w:rsidRPr="00BE49EE">
        <w:rPr>
          <w:color w:val="231F20"/>
          <w:szCs w:val="28"/>
          <w:lang w:eastAsia="ru-RU"/>
        </w:rPr>
        <w:t>– ученый, исследующий прошлое.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tabs>
          <w:tab w:val="left" w:pos="9355"/>
        </w:tabs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История </w:t>
      </w:r>
      <w:r w:rsidRPr="00BE49EE">
        <w:rPr>
          <w:rFonts w:eastAsia="Calibri"/>
          <w:color w:val="231F20"/>
          <w:szCs w:val="28"/>
        </w:rPr>
        <w:t>– в школе, уч. предмет, содержание которого составляют основы исторических знаний, умений и навыков, необходимые обучающимся для их прочного усвоения и позволяющие их применять в различных жизненных ситуациях.</w:t>
      </w:r>
    </w:p>
    <w:p w:rsidR="00BE49EE" w:rsidRPr="00BE49EE" w:rsidRDefault="00BE49EE" w:rsidP="0031761F">
      <w:pPr>
        <w:widowControl w:val="0"/>
        <w:tabs>
          <w:tab w:val="left" w:pos="9355"/>
        </w:tabs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numPr>
          <w:ilvl w:val="0"/>
          <w:numId w:val="1"/>
        </w:numPr>
        <w:tabs>
          <w:tab w:val="left" w:pos="730"/>
        </w:tabs>
        <w:autoSpaceDE w:val="0"/>
        <w:autoSpaceDN w:val="0"/>
        <w:spacing w:line="276" w:lineRule="auto"/>
        <w:ind w:left="0" w:firstLine="709"/>
        <w:jc w:val="center"/>
        <w:outlineLvl w:val="3"/>
        <w:rPr>
          <w:rFonts w:eastAsia="Calibri"/>
          <w:b/>
          <w:bCs/>
          <w:szCs w:val="28"/>
          <w:lang w:val="en-US"/>
        </w:rPr>
      </w:pPr>
      <w:proofErr w:type="spellStart"/>
      <w:r w:rsidRPr="00BE49EE">
        <w:rPr>
          <w:rFonts w:eastAsia="Calibri"/>
          <w:b/>
          <w:bCs/>
          <w:color w:val="231F20"/>
          <w:szCs w:val="28"/>
          <w:lang w:val="en-US"/>
        </w:rPr>
        <w:t>Страны</w:t>
      </w:r>
      <w:proofErr w:type="spellEnd"/>
      <w:r w:rsidRPr="00BE49EE">
        <w:rPr>
          <w:rFonts w:eastAsia="Calibri"/>
          <w:b/>
          <w:bCs/>
          <w:color w:val="231F20"/>
          <w:szCs w:val="28"/>
          <w:lang w:val="en-US"/>
        </w:rPr>
        <w:t xml:space="preserve"> и </w:t>
      </w:r>
      <w:proofErr w:type="spellStart"/>
      <w:r w:rsidRPr="00BE49EE">
        <w:rPr>
          <w:rFonts w:eastAsia="Calibri"/>
          <w:b/>
          <w:bCs/>
          <w:color w:val="231F20"/>
          <w:szCs w:val="28"/>
          <w:lang w:val="en-US"/>
        </w:rPr>
        <w:t>народы</w:t>
      </w:r>
      <w:proofErr w:type="spellEnd"/>
      <w:r w:rsidRPr="00BE49EE">
        <w:rPr>
          <w:rFonts w:eastAsia="Calibri"/>
          <w:b/>
          <w:bCs/>
          <w:color w:val="231F20"/>
          <w:spacing w:val="-1"/>
          <w:szCs w:val="28"/>
          <w:lang w:val="en-US"/>
        </w:rPr>
        <w:t xml:space="preserve"> </w:t>
      </w:r>
      <w:proofErr w:type="spellStart"/>
      <w:r w:rsidRPr="00BE49EE">
        <w:rPr>
          <w:rFonts w:eastAsia="Calibri"/>
          <w:b/>
          <w:bCs/>
          <w:color w:val="231F20"/>
          <w:szCs w:val="28"/>
          <w:lang w:val="en-US"/>
        </w:rPr>
        <w:t>мира</w:t>
      </w:r>
      <w:proofErr w:type="spellEnd"/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Народ </w:t>
      </w:r>
      <w:r w:rsidRPr="00BE49EE">
        <w:rPr>
          <w:rFonts w:eastAsia="Calibri"/>
          <w:color w:val="231F20"/>
          <w:szCs w:val="28"/>
        </w:rPr>
        <w:t>– это часть общества, к которой ты принадлежишь.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Народы мира </w:t>
      </w:r>
      <w:r w:rsidRPr="00BE49EE">
        <w:rPr>
          <w:rFonts w:eastAsia="Calibri"/>
          <w:color w:val="231F20"/>
          <w:szCs w:val="28"/>
        </w:rPr>
        <w:t xml:space="preserve">– это особые социальные группировки, возникающие не по воле людей, а в </w:t>
      </w:r>
      <w:r w:rsidRPr="00BE49EE">
        <w:rPr>
          <w:rFonts w:eastAsia="Calibri"/>
          <w:color w:val="231F20"/>
          <w:spacing w:val="-3"/>
          <w:szCs w:val="28"/>
        </w:rPr>
        <w:t xml:space="preserve">результате </w:t>
      </w:r>
      <w:r w:rsidRPr="00BE49EE">
        <w:rPr>
          <w:rFonts w:eastAsia="Calibri"/>
          <w:color w:val="231F20"/>
          <w:szCs w:val="28"/>
        </w:rPr>
        <w:t>естественно-исторического</w:t>
      </w:r>
      <w:r w:rsidRPr="00BE49EE">
        <w:rPr>
          <w:rFonts w:eastAsia="Calibri"/>
          <w:color w:val="231F20"/>
          <w:spacing w:val="-3"/>
          <w:szCs w:val="28"/>
        </w:rPr>
        <w:t xml:space="preserve"> </w:t>
      </w:r>
      <w:r w:rsidRPr="00BE49EE">
        <w:rPr>
          <w:rFonts w:eastAsia="Calibri"/>
          <w:color w:val="231F20"/>
          <w:szCs w:val="28"/>
        </w:rPr>
        <w:t>процесса.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Страна </w:t>
      </w:r>
      <w:r w:rsidRPr="00BE49EE">
        <w:rPr>
          <w:rFonts w:eastAsia="Calibri"/>
          <w:color w:val="231F20"/>
          <w:szCs w:val="28"/>
        </w:rPr>
        <w:t>– социально-территориальное явление, характеризующееся устойчивыми связями между населением, которое проживает на одной территории, обладает суверенитетом, развитой социальной структурой.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tabs>
          <w:tab w:val="left" w:pos="900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17. Здоровье и здоровый образ</w:t>
      </w:r>
      <w:r w:rsidRPr="00BE49EE">
        <w:rPr>
          <w:rFonts w:eastAsia="Calibri"/>
          <w:b/>
          <w:bCs/>
          <w:color w:val="231F20"/>
          <w:spacing w:val="-4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жизни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szCs w:val="28"/>
        </w:rPr>
        <w:t xml:space="preserve">Вести здоровый образ жизни </w:t>
      </w:r>
      <w:r w:rsidRPr="00BE49EE">
        <w:rPr>
          <w:rFonts w:eastAsia="Calibri"/>
          <w:szCs w:val="28"/>
        </w:rPr>
        <w:t>– это значит постоянно выполнять правила сохранения и укрепления здоровья: содержать в чистоте свое тело,</w:t>
      </w:r>
      <w:r w:rsidRPr="00BE49EE">
        <w:rPr>
          <w:rFonts w:eastAsia="Calibri"/>
          <w:spacing w:val="-32"/>
          <w:szCs w:val="28"/>
        </w:rPr>
        <w:t xml:space="preserve"> </w:t>
      </w:r>
      <w:r w:rsidRPr="00BE49EE">
        <w:rPr>
          <w:rFonts w:eastAsia="Calibri"/>
          <w:szCs w:val="28"/>
        </w:rPr>
        <w:t xml:space="preserve">одежду и жилище, правильно питаться, сочетать </w:t>
      </w:r>
      <w:r w:rsidRPr="00BE49EE">
        <w:rPr>
          <w:rFonts w:eastAsia="Calibri"/>
          <w:spacing w:val="-4"/>
          <w:szCs w:val="28"/>
        </w:rPr>
        <w:t xml:space="preserve">труд </w:t>
      </w:r>
      <w:r w:rsidRPr="00BE49EE">
        <w:rPr>
          <w:rFonts w:eastAsia="Calibri"/>
          <w:szCs w:val="28"/>
        </w:rPr>
        <w:t>и отдых, много двигаться, не иметь вредных</w:t>
      </w:r>
      <w:r w:rsidRPr="00BE49EE">
        <w:rPr>
          <w:rFonts w:eastAsia="Calibri"/>
          <w:spacing w:val="-2"/>
          <w:szCs w:val="28"/>
        </w:rPr>
        <w:t xml:space="preserve"> </w:t>
      </w:r>
      <w:r w:rsidRPr="00BE49EE">
        <w:rPr>
          <w:rFonts w:eastAsia="Calibri"/>
          <w:szCs w:val="28"/>
        </w:rPr>
        <w:t>привычек.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i/>
          <w:szCs w:val="28"/>
        </w:rPr>
        <w:t>Определение для учителя: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Здоровый образ жизни человека </w:t>
      </w:r>
      <w:r w:rsidRPr="00BE49EE">
        <w:rPr>
          <w:rFonts w:eastAsia="Calibri"/>
          <w:color w:val="231F20"/>
          <w:szCs w:val="28"/>
        </w:rPr>
        <w:t>– это максимальное количество биологически и социально целесообразных форм и способов жизнедеятельности, адекватных потребностям и возможностям человека, осознанно реализуемых им, обеспечивающих формирование, сохранение и укрепление здоровья, способность к продлению рода и достижению активного долголетия.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color w:val="231F20"/>
          <w:szCs w:val="28"/>
        </w:rPr>
      </w:pPr>
      <w:r w:rsidRPr="00BE49EE">
        <w:rPr>
          <w:rFonts w:eastAsia="Calibri"/>
          <w:b/>
          <w:i/>
          <w:color w:val="231F20"/>
          <w:szCs w:val="28"/>
        </w:rPr>
        <w:t xml:space="preserve">Здоровье человека </w:t>
      </w:r>
      <w:r w:rsidRPr="00BE49EE">
        <w:rPr>
          <w:rFonts w:eastAsia="Calibri"/>
          <w:color w:val="231F20"/>
          <w:szCs w:val="28"/>
        </w:rPr>
        <w:t xml:space="preserve">– это континуум (сменяемость и протяженность во времени) ответственных состояний жизнедеятельности, характеризующийся способностью организма к совершенной </w:t>
      </w:r>
      <w:proofErr w:type="spellStart"/>
      <w:r w:rsidRPr="00BE49EE">
        <w:rPr>
          <w:rFonts w:eastAsia="Calibri"/>
          <w:color w:val="231F20"/>
          <w:szCs w:val="28"/>
        </w:rPr>
        <w:t>саморегуляции</w:t>
      </w:r>
      <w:proofErr w:type="spellEnd"/>
      <w:r w:rsidRPr="00BE49EE">
        <w:rPr>
          <w:rFonts w:eastAsia="Calibri"/>
          <w:color w:val="231F20"/>
          <w:szCs w:val="28"/>
        </w:rPr>
        <w:t xml:space="preserve">, поддержанию </w:t>
      </w:r>
      <w:r w:rsidRPr="00BE49EE">
        <w:rPr>
          <w:rFonts w:eastAsia="Calibri"/>
          <w:color w:val="231F20"/>
          <w:szCs w:val="28"/>
        </w:rPr>
        <w:lastRenderedPageBreak/>
        <w:t>гомеостаза, самосохранению и самосовершенствованию соматического и психического статуса, при оптимальном взаимодействии органов и систем, адекватном приспособлении к изменяющейся окружающей среде (физической, биологической, социальной), использовании резервных и компенсаторных механизмов в соответствии с фенотипическими потребностями и возможностями выполнения биологических и социальных функций, в том числе рождения и воспитания потомства. Отсутствие какого-либо из перечисленных признаков означает частичную или полную утрату здоровья. Полная утрата здоровья несовместима с жизнью.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tabs>
          <w:tab w:val="left" w:pos="729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>18. Режим дня</w:t>
      </w:r>
      <w:r w:rsidRPr="00BE49EE">
        <w:rPr>
          <w:rFonts w:eastAsia="Calibri"/>
          <w:b/>
          <w:bCs/>
          <w:color w:val="231F20"/>
          <w:spacing w:val="-2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школьника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szCs w:val="28"/>
          <w:lang w:eastAsia="ru-RU"/>
        </w:rPr>
        <w:t>Определение для</w:t>
      </w:r>
      <w:r w:rsidRPr="00BE49EE">
        <w:rPr>
          <w:i/>
          <w:spacing w:val="-15"/>
          <w:szCs w:val="28"/>
          <w:lang w:eastAsia="ru-RU"/>
        </w:rPr>
        <w:t xml:space="preserve"> </w:t>
      </w:r>
      <w:r w:rsidRPr="00BE49EE">
        <w:rPr>
          <w:i/>
          <w:szCs w:val="28"/>
          <w:lang w:eastAsia="ru-RU"/>
        </w:rPr>
        <w:t>ученика: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b/>
          <w:i/>
          <w:spacing w:val="-3"/>
          <w:szCs w:val="28"/>
          <w:lang w:eastAsia="ru-RU"/>
        </w:rPr>
        <w:t xml:space="preserve">Режим </w:t>
      </w:r>
      <w:r w:rsidRPr="00BE49EE">
        <w:rPr>
          <w:b/>
          <w:i/>
          <w:szCs w:val="28"/>
          <w:lang w:eastAsia="ru-RU"/>
        </w:rPr>
        <w:t xml:space="preserve">дня </w:t>
      </w:r>
      <w:r w:rsidRPr="00BE49EE">
        <w:rPr>
          <w:szCs w:val="28"/>
          <w:lang w:eastAsia="ru-RU"/>
        </w:rPr>
        <w:t xml:space="preserve">– это распорядок, в </w:t>
      </w:r>
      <w:r w:rsidRPr="00BE49EE">
        <w:rPr>
          <w:spacing w:val="-3"/>
          <w:szCs w:val="28"/>
          <w:lang w:eastAsia="ru-RU"/>
        </w:rPr>
        <w:t xml:space="preserve">котором </w:t>
      </w:r>
      <w:r w:rsidRPr="00BE49EE">
        <w:rPr>
          <w:szCs w:val="28"/>
          <w:lang w:eastAsia="ru-RU"/>
        </w:rPr>
        <w:t>правильно сочетаются учеба, игры, отдых и другие</w:t>
      </w:r>
      <w:r w:rsidRPr="00BE49EE">
        <w:rPr>
          <w:spacing w:val="-3"/>
          <w:szCs w:val="28"/>
          <w:lang w:eastAsia="ru-RU"/>
        </w:rPr>
        <w:t xml:space="preserve"> </w:t>
      </w:r>
      <w:r w:rsidRPr="00BE49EE">
        <w:rPr>
          <w:szCs w:val="28"/>
          <w:lang w:eastAsia="ru-RU"/>
        </w:rPr>
        <w:t>занятия.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t xml:space="preserve">Режим дня детей </w:t>
      </w:r>
      <w:r w:rsidRPr="00BE49EE">
        <w:rPr>
          <w:szCs w:val="28"/>
          <w:lang w:eastAsia="ru-RU"/>
        </w:rPr>
        <w:t>– это порядок чередования различных видов деятельности и отдыха в течение суток. Режим дня школьника должен строиться в соответствии с периодами повышения и спада работоспособности, которая зависит от интенсивности физиологических процессов.</w:t>
      </w:r>
    </w:p>
    <w:p w:rsidR="00BE49EE" w:rsidRPr="00BE49EE" w:rsidRDefault="00BE49EE" w:rsidP="0031761F">
      <w:pPr>
        <w:widowControl w:val="0"/>
        <w:tabs>
          <w:tab w:val="left" w:pos="9355"/>
        </w:tabs>
        <w:autoSpaceDE w:val="0"/>
        <w:autoSpaceDN w:val="0"/>
        <w:spacing w:line="276" w:lineRule="auto"/>
        <w:rPr>
          <w:rFonts w:eastAsia="Calibri"/>
          <w:szCs w:val="28"/>
        </w:rPr>
      </w:pPr>
    </w:p>
    <w:p w:rsidR="00BE49EE" w:rsidRPr="00BE49EE" w:rsidRDefault="00BE49EE" w:rsidP="0031761F">
      <w:pPr>
        <w:widowControl w:val="0"/>
        <w:tabs>
          <w:tab w:val="left" w:pos="729"/>
        </w:tabs>
        <w:autoSpaceDE w:val="0"/>
        <w:autoSpaceDN w:val="0"/>
        <w:spacing w:line="276" w:lineRule="auto"/>
        <w:jc w:val="center"/>
        <w:outlineLvl w:val="3"/>
        <w:rPr>
          <w:rFonts w:eastAsia="Calibri"/>
          <w:b/>
          <w:bCs/>
          <w:szCs w:val="28"/>
        </w:rPr>
      </w:pPr>
      <w:r w:rsidRPr="00BE49EE">
        <w:rPr>
          <w:rFonts w:eastAsia="Calibri"/>
          <w:b/>
          <w:bCs/>
          <w:color w:val="231F20"/>
          <w:szCs w:val="28"/>
        </w:rPr>
        <w:t xml:space="preserve">19. Физическая </w:t>
      </w:r>
      <w:r w:rsidRPr="00BE49EE">
        <w:rPr>
          <w:rFonts w:eastAsia="Calibri"/>
          <w:b/>
          <w:bCs/>
          <w:color w:val="231F20"/>
          <w:spacing w:val="-3"/>
          <w:szCs w:val="28"/>
        </w:rPr>
        <w:t>культура,</w:t>
      </w:r>
      <w:r w:rsidRPr="00BE49EE">
        <w:rPr>
          <w:rFonts w:eastAsia="Calibri"/>
          <w:b/>
          <w:bCs/>
          <w:color w:val="231F20"/>
          <w:spacing w:val="-1"/>
          <w:szCs w:val="28"/>
        </w:rPr>
        <w:t xml:space="preserve"> </w:t>
      </w:r>
      <w:r w:rsidRPr="00BE49EE">
        <w:rPr>
          <w:rFonts w:eastAsia="Calibri"/>
          <w:b/>
          <w:bCs/>
          <w:color w:val="231F20"/>
          <w:szCs w:val="28"/>
        </w:rPr>
        <w:t>закаливание</w:t>
      </w:r>
    </w:p>
    <w:p w:rsidR="00BE49EE" w:rsidRPr="00BE49EE" w:rsidRDefault="00BE49EE" w:rsidP="0031761F">
      <w:pPr>
        <w:spacing w:line="276" w:lineRule="auto"/>
        <w:rPr>
          <w:i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ученика: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>В учебниках А. А. Плешакова конкретного определения понятия «закаливание» не дается, но есть определение закаленного человека.</w:t>
      </w:r>
      <w:r w:rsidRPr="00BE49EE">
        <w:rPr>
          <w:rFonts w:eastAsia="Calibri"/>
          <w:szCs w:val="28"/>
        </w:rPr>
        <w:t xml:space="preserve"> 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 xml:space="preserve">Закаленный человек без вреда для здоровья переносит и ветер, и холод, почти не болеет простудными заболеваниями. Закаливание проводится с помощью воздуха, воды и солнца. Закаливать свой организм нужно постепенно, но настойчиво. При этом укрепляется не только здоровье, но и сила воли. </w:t>
      </w:r>
    </w:p>
    <w:p w:rsidR="00BE49EE" w:rsidRPr="00BE49EE" w:rsidRDefault="00BE49EE" w:rsidP="0031761F">
      <w:pPr>
        <w:widowControl w:val="0"/>
        <w:autoSpaceDE w:val="0"/>
        <w:autoSpaceDN w:val="0"/>
        <w:spacing w:line="276" w:lineRule="auto"/>
        <w:rPr>
          <w:rFonts w:eastAsia="Calibri"/>
          <w:szCs w:val="28"/>
        </w:rPr>
      </w:pPr>
      <w:r w:rsidRPr="00BE49EE">
        <w:rPr>
          <w:rFonts w:eastAsia="Calibri"/>
          <w:color w:val="231F20"/>
          <w:szCs w:val="28"/>
        </w:rPr>
        <w:t>Определения понятия «физическая культура» в учебниках А. А. Плешакова нет.</w:t>
      </w:r>
    </w:p>
    <w:p w:rsidR="00BE49EE" w:rsidRPr="00BE49EE" w:rsidRDefault="00BE49EE" w:rsidP="0031761F">
      <w:pPr>
        <w:spacing w:line="276" w:lineRule="auto"/>
        <w:rPr>
          <w:i/>
          <w:color w:val="231F20"/>
          <w:szCs w:val="28"/>
          <w:lang w:eastAsia="ru-RU"/>
        </w:rPr>
      </w:pPr>
      <w:r w:rsidRPr="00BE49EE">
        <w:rPr>
          <w:i/>
          <w:color w:val="231F20"/>
          <w:szCs w:val="28"/>
          <w:lang w:eastAsia="ru-RU"/>
        </w:rPr>
        <w:t>Определение для учителя:</w:t>
      </w:r>
    </w:p>
    <w:p w:rsidR="00BE49EE" w:rsidRPr="00BE49EE" w:rsidRDefault="00BE49EE" w:rsidP="0031761F">
      <w:pPr>
        <w:spacing w:line="276" w:lineRule="auto"/>
        <w:rPr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t xml:space="preserve">Физическая культура </w:t>
      </w:r>
      <w:r w:rsidRPr="00BE49EE">
        <w:rPr>
          <w:szCs w:val="28"/>
          <w:lang w:eastAsia="ru-RU"/>
        </w:rPr>
        <w:t>– деятельность человека, направленная на укрепление здоровья, развитие физических способностей.</w:t>
      </w:r>
    </w:p>
    <w:p w:rsidR="005A0900" w:rsidRPr="0031761F" w:rsidRDefault="00BE49EE" w:rsidP="0031761F">
      <w:pPr>
        <w:spacing w:line="276" w:lineRule="auto"/>
        <w:rPr>
          <w:color w:val="231F20"/>
          <w:szCs w:val="28"/>
          <w:lang w:eastAsia="ru-RU"/>
        </w:rPr>
      </w:pPr>
      <w:r w:rsidRPr="00BE49EE">
        <w:rPr>
          <w:b/>
          <w:i/>
          <w:szCs w:val="28"/>
          <w:lang w:eastAsia="ru-RU"/>
        </w:rPr>
        <w:t xml:space="preserve">Закаливание </w:t>
      </w:r>
      <w:r w:rsidRPr="00BE49EE">
        <w:rPr>
          <w:szCs w:val="28"/>
          <w:lang w:eastAsia="ru-RU"/>
        </w:rPr>
        <w:t>– это системная тренировка защитных сил организма путем дозированного воздействия на организм неблагоприятными факторами окружающей среды.</w:t>
      </w:r>
    </w:p>
    <w:sectPr w:rsidR="005A0900" w:rsidRPr="003176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756" w:rsidRDefault="00B94756" w:rsidP="00B94756">
      <w:pPr>
        <w:spacing w:line="240" w:lineRule="auto"/>
      </w:pPr>
      <w:r>
        <w:separator/>
      </w:r>
    </w:p>
  </w:endnote>
  <w:endnote w:type="continuationSeparator" w:id="0">
    <w:p w:rsidR="00B94756" w:rsidRDefault="00B94756" w:rsidP="00B94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324821"/>
      <w:docPartObj>
        <w:docPartGallery w:val="Page Numbers (Bottom of Page)"/>
        <w:docPartUnique/>
      </w:docPartObj>
    </w:sdtPr>
    <w:sdtEndPr/>
    <w:sdtContent>
      <w:p w:rsidR="00B94756" w:rsidRDefault="00B9475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694">
          <w:rPr>
            <w:noProof/>
          </w:rPr>
          <w:t>4</w:t>
        </w:r>
        <w:r>
          <w:fldChar w:fldCharType="end"/>
        </w:r>
      </w:p>
    </w:sdtContent>
  </w:sdt>
  <w:p w:rsidR="00B94756" w:rsidRDefault="00B947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756" w:rsidRDefault="00B94756" w:rsidP="00B94756">
      <w:pPr>
        <w:spacing w:line="240" w:lineRule="auto"/>
      </w:pPr>
      <w:r>
        <w:separator/>
      </w:r>
    </w:p>
  </w:footnote>
  <w:footnote w:type="continuationSeparator" w:id="0">
    <w:p w:rsidR="00B94756" w:rsidRDefault="00B94756" w:rsidP="00B94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7B74"/>
    <w:multiLevelType w:val="hybridMultilevel"/>
    <w:tmpl w:val="3446C9BC"/>
    <w:lvl w:ilvl="0" w:tplc="57D4CB7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7857C8"/>
    <w:multiLevelType w:val="hybridMultilevel"/>
    <w:tmpl w:val="6D04CB08"/>
    <w:lvl w:ilvl="0" w:tplc="8EAE2C94">
      <w:start w:val="13"/>
      <w:numFmt w:val="decimal"/>
      <w:lvlText w:val="%1."/>
      <w:lvlJc w:val="left"/>
      <w:pPr>
        <w:ind w:left="2085" w:hanging="285"/>
      </w:pPr>
      <w:rPr>
        <w:rFonts w:ascii="Times New Roman" w:eastAsia="Times New Roman" w:hAnsi="Times New Roman" w:cs="Times New Roman" w:hint="default"/>
        <w:b/>
        <w:bCs/>
        <w:color w:val="231F20"/>
        <w:spacing w:val="-6"/>
        <w:w w:val="100"/>
        <w:sz w:val="24"/>
        <w:szCs w:val="24"/>
      </w:rPr>
    </w:lvl>
    <w:lvl w:ilvl="1" w:tplc="3970C6EA">
      <w:numFmt w:val="bullet"/>
      <w:lvlText w:val="•"/>
      <w:lvlJc w:val="left"/>
      <w:pPr>
        <w:ind w:left="2749" w:hanging="285"/>
      </w:pPr>
    </w:lvl>
    <w:lvl w:ilvl="2" w:tplc="8174D7BA">
      <w:numFmt w:val="bullet"/>
      <w:lvlText w:val="•"/>
      <w:lvlJc w:val="left"/>
      <w:pPr>
        <w:ind w:left="3412" w:hanging="285"/>
      </w:pPr>
    </w:lvl>
    <w:lvl w:ilvl="3" w:tplc="B4B4E976">
      <w:numFmt w:val="bullet"/>
      <w:lvlText w:val="•"/>
      <w:lvlJc w:val="left"/>
      <w:pPr>
        <w:ind w:left="4075" w:hanging="285"/>
      </w:pPr>
    </w:lvl>
    <w:lvl w:ilvl="4" w:tplc="188879F4">
      <w:numFmt w:val="bullet"/>
      <w:lvlText w:val="•"/>
      <w:lvlJc w:val="left"/>
      <w:pPr>
        <w:ind w:left="4738" w:hanging="285"/>
      </w:pPr>
    </w:lvl>
    <w:lvl w:ilvl="5" w:tplc="2116A57C">
      <w:numFmt w:val="bullet"/>
      <w:lvlText w:val="•"/>
      <w:lvlJc w:val="left"/>
      <w:pPr>
        <w:ind w:left="5401" w:hanging="285"/>
      </w:pPr>
    </w:lvl>
    <w:lvl w:ilvl="6" w:tplc="1D0A49A6">
      <w:numFmt w:val="bullet"/>
      <w:lvlText w:val="•"/>
      <w:lvlJc w:val="left"/>
      <w:pPr>
        <w:ind w:left="6064" w:hanging="285"/>
      </w:pPr>
    </w:lvl>
    <w:lvl w:ilvl="7" w:tplc="BDCCEDC4">
      <w:numFmt w:val="bullet"/>
      <w:lvlText w:val="•"/>
      <w:lvlJc w:val="left"/>
      <w:pPr>
        <w:ind w:left="6727" w:hanging="285"/>
      </w:pPr>
    </w:lvl>
    <w:lvl w:ilvl="8" w:tplc="29646806">
      <w:numFmt w:val="bullet"/>
      <w:lvlText w:val="•"/>
      <w:lvlJc w:val="left"/>
      <w:pPr>
        <w:ind w:left="7390" w:hanging="285"/>
      </w:pPr>
    </w:lvl>
  </w:abstractNum>
  <w:num w:numId="1">
    <w:abstractNumId w:val="1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4"/>
    <w:rsid w:val="0001779B"/>
    <w:rsid w:val="00034EFD"/>
    <w:rsid w:val="0019288F"/>
    <w:rsid w:val="001F6AD0"/>
    <w:rsid w:val="00222379"/>
    <w:rsid w:val="0031761F"/>
    <w:rsid w:val="00352BA2"/>
    <w:rsid w:val="003C175D"/>
    <w:rsid w:val="003F1CFA"/>
    <w:rsid w:val="00420509"/>
    <w:rsid w:val="00453D56"/>
    <w:rsid w:val="00460519"/>
    <w:rsid w:val="004834F5"/>
    <w:rsid w:val="00485984"/>
    <w:rsid w:val="0050303E"/>
    <w:rsid w:val="0050416B"/>
    <w:rsid w:val="00521B0A"/>
    <w:rsid w:val="00585776"/>
    <w:rsid w:val="005A0900"/>
    <w:rsid w:val="0062784B"/>
    <w:rsid w:val="0065048A"/>
    <w:rsid w:val="00651403"/>
    <w:rsid w:val="006A742E"/>
    <w:rsid w:val="006C738E"/>
    <w:rsid w:val="006F54D8"/>
    <w:rsid w:val="00786011"/>
    <w:rsid w:val="007F2694"/>
    <w:rsid w:val="009971DF"/>
    <w:rsid w:val="009F3E4F"/>
    <w:rsid w:val="00A27E79"/>
    <w:rsid w:val="00A3403E"/>
    <w:rsid w:val="00A73481"/>
    <w:rsid w:val="00A751E0"/>
    <w:rsid w:val="00B13D9D"/>
    <w:rsid w:val="00B57695"/>
    <w:rsid w:val="00B94756"/>
    <w:rsid w:val="00BA1950"/>
    <w:rsid w:val="00BB1E0B"/>
    <w:rsid w:val="00BD460A"/>
    <w:rsid w:val="00BE1D61"/>
    <w:rsid w:val="00BE49EE"/>
    <w:rsid w:val="00C21574"/>
    <w:rsid w:val="00C3472C"/>
    <w:rsid w:val="00CD3986"/>
    <w:rsid w:val="00D46E45"/>
    <w:rsid w:val="00DC5FE9"/>
    <w:rsid w:val="00E13A25"/>
    <w:rsid w:val="00E15919"/>
    <w:rsid w:val="00EB715A"/>
    <w:rsid w:val="00EE2672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E8A8E-B440-494A-BFDE-F6AAA5B7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</w:style>
  <w:style w:type="paragraph" w:styleId="1">
    <w:name w:val="heading 1"/>
    <w:basedOn w:val="a"/>
    <w:next w:val="a"/>
    <w:link w:val="10"/>
    <w:uiPriority w:val="9"/>
    <w:qFormat/>
    <w:rsid w:val="004834F5"/>
    <w:pPr>
      <w:keepNext/>
      <w:suppressAutoHyphens/>
      <w:outlineLvl w:val="0"/>
    </w:pPr>
    <w:rPr>
      <w:bCs/>
      <w:i/>
      <w:kern w:val="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34F5"/>
    <w:pPr>
      <w:keepNext/>
      <w:suppressAutoHyphens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4834F5"/>
    <w:rPr>
      <w:rFonts w:ascii="Times New Roman" w:hAnsi="Times New Roman" w:cs="Times New Roman"/>
      <w:b/>
      <w:bCs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4834F5"/>
    <w:rPr>
      <w:rFonts w:eastAsiaTheme="majorEastAsia" w:cstheme="majorBidi"/>
      <w:b/>
      <w:bCs/>
      <w:iCs/>
      <w:szCs w:val="28"/>
    </w:rPr>
  </w:style>
  <w:style w:type="paragraph" w:styleId="a3">
    <w:name w:val="No Spacing"/>
    <w:uiPriority w:val="1"/>
    <w:qFormat/>
    <w:rsid w:val="006C738E"/>
    <w:pPr>
      <w:jc w:val="center"/>
    </w:pPr>
    <w:rPr>
      <w:b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paragraph" w:styleId="a4">
    <w:name w:val="Title"/>
    <w:basedOn w:val="a"/>
    <w:next w:val="a"/>
    <w:link w:val="a5"/>
    <w:uiPriority w:val="10"/>
    <w:qFormat/>
    <w:rsid w:val="0050416B"/>
    <w:pPr>
      <w:spacing w:line="240" w:lineRule="auto"/>
      <w:ind w:firstLine="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5">
    <w:name w:val="Заголовок Знак"/>
    <w:basedOn w:val="a0"/>
    <w:link w:val="a4"/>
    <w:uiPriority w:val="10"/>
    <w:rsid w:val="0050416B"/>
    <w:rPr>
      <w:rFonts w:eastAsiaTheme="majorEastAsia" w:cstheme="majorBidi"/>
      <w:b/>
      <w:spacing w:val="-10"/>
      <w:kern w:val="28"/>
      <w:sz w:val="32"/>
      <w:szCs w:val="56"/>
    </w:rPr>
  </w:style>
  <w:style w:type="paragraph" w:styleId="a6">
    <w:name w:val="Body Text"/>
    <w:basedOn w:val="a"/>
    <w:link w:val="a7"/>
    <w:uiPriority w:val="99"/>
    <w:semiHidden/>
    <w:unhideWhenUsed/>
    <w:rsid w:val="004834F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834F5"/>
    <w:rPr>
      <w:rFonts w:ascii="Times New Roman" w:hAnsi="Times New Roman" w:cs="Times New Roman"/>
      <w:b/>
      <w:i/>
      <w:sz w:val="2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50416B"/>
    <w:pPr>
      <w:numPr>
        <w:ilvl w:val="1"/>
      </w:numPr>
      <w:spacing w:after="160"/>
      <w:ind w:firstLine="709"/>
      <w:jc w:val="center"/>
    </w:pPr>
    <w:rPr>
      <w:rFonts w:eastAsiaTheme="minorEastAsia"/>
      <w:b/>
      <w:color w:val="5A5A5A" w:themeColor="text1" w:themeTint="A5"/>
      <w:spacing w:val="15"/>
      <w:sz w:val="32"/>
    </w:rPr>
  </w:style>
  <w:style w:type="character" w:customStyle="1" w:styleId="a9">
    <w:name w:val="Подзаголовок Знак"/>
    <w:basedOn w:val="a0"/>
    <w:link w:val="a8"/>
    <w:uiPriority w:val="11"/>
    <w:rsid w:val="0050416B"/>
    <w:rPr>
      <w:rFonts w:eastAsiaTheme="minorEastAsia"/>
      <w:b/>
      <w:color w:val="5A5A5A" w:themeColor="text1" w:themeTint="A5"/>
      <w:spacing w:val="15"/>
      <w:sz w:val="32"/>
    </w:rPr>
  </w:style>
  <w:style w:type="paragraph" w:styleId="aa">
    <w:name w:val="List Paragraph"/>
    <w:basedOn w:val="a"/>
    <w:uiPriority w:val="34"/>
    <w:qFormat/>
    <w:rsid w:val="00BE1D6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0303E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B9475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4756"/>
  </w:style>
  <w:style w:type="paragraph" w:styleId="ae">
    <w:name w:val="footer"/>
    <w:basedOn w:val="a"/>
    <w:link w:val="af"/>
    <w:uiPriority w:val="99"/>
    <w:unhideWhenUsed/>
    <w:rsid w:val="00B9475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g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2022-02-02T10:07:00Z</dcterms:created>
  <dcterms:modified xsi:type="dcterms:W3CDTF">2022-02-06T11:43:00Z</dcterms:modified>
</cp:coreProperties>
</file>