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C0" w:rsidRDefault="00FF55C0" w:rsidP="00FF55C0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5C0">
        <w:rPr>
          <w:rFonts w:ascii="Times New Roman" w:hAnsi="Times New Roman" w:cs="Times New Roman"/>
          <w:sz w:val="28"/>
          <w:szCs w:val="28"/>
        </w:rPr>
        <w:t>Лекция.</w:t>
      </w:r>
    </w:p>
    <w:p w:rsidR="006F271F" w:rsidRPr="0032759B" w:rsidRDefault="00FF55C0" w:rsidP="00FF5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59B">
        <w:rPr>
          <w:rFonts w:ascii="Times New Roman" w:hAnsi="Times New Roman" w:cs="Times New Roman"/>
          <w:b/>
          <w:sz w:val="28"/>
          <w:szCs w:val="28"/>
        </w:rPr>
        <w:t>Управление конфликтами в школе.</w:t>
      </w:r>
    </w:p>
    <w:p w:rsidR="00A65B7F" w:rsidRDefault="00A65B7F" w:rsidP="00A65B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«педагогический конфликт».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педагогических конфликтов.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педагогических конфликтов.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педагогических конфликтов.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педагогических конфликтов.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педагогических конфликтов.</w:t>
      </w:r>
    </w:p>
    <w:p w:rsidR="00A65B7F" w:rsidRDefault="00A65B7F" w:rsidP="00A65B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психолога с межличностными конфликтами в образовании.</w:t>
      </w:r>
    </w:p>
    <w:p w:rsidR="00884DD0" w:rsidRDefault="00884DD0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65B7F" w:rsidRDefault="0032759B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6BC5">
        <w:rPr>
          <w:rFonts w:ascii="Times New Roman" w:hAnsi="Times New Roman" w:cs="Times New Roman"/>
          <w:b/>
          <w:sz w:val="28"/>
          <w:szCs w:val="28"/>
        </w:rPr>
        <w:t>1.</w:t>
      </w:r>
      <w:r w:rsidR="00884DD0" w:rsidRPr="0032759B">
        <w:rPr>
          <w:rFonts w:ascii="Times New Roman" w:hAnsi="Times New Roman" w:cs="Times New Roman"/>
          <w:b/>
          <w:sz w:val="28"/>
          <w:szCs w:val="28"/>
        </w:rPr>
        <w:t>Педагогический конфликт</w:t>
      </w:r>
      <w:r w:rsidR="00884DD0">
        <w:rPr>
          <w:rFonts w:ascii="Times New Roman" w:hAnsi="Times New Roman" w:cs="Times New Roman"/>
          <w:sz w:val="28"/>
          <w:szCs w:val="28"/>
        </w:rPr>
        <w:t xml:space="preserve"> рассматривают </w:t>
      </w:r>
      <w:r w:rsidR="00FC33FE">
        <w:rPr>
          <w:rFonts w:ascii="Times New Roman" w:hAnsi="Times New Roman" w:cs="Times New Roman"/>
          <w:sz w:val="28"/>
          <w:szCs w:val="28"/>
        </w:rPr>
        <w:t xml:space="preserve">как возникающую в результате профессионального и межличностного взаимодействия участников образовательного процесса форму проявления обострившихся </w:t>
      </w:r>
      <w:proofErr w:type="gramStart"/>
      <w:r w:rsidR="00FC33FE">
        <w:rPr>
          <w:rFonts w:ascii="Times New Roman" w:hAnsi="Times New Roman" w:cs="Times New Roman"/>
          <w:sz w:val="28"/>
          <w:szCs w:val="28"/>
        </w:rPr>
        <w:t>субъект-субъектных</w:t>
      </w:r>
      <w:proofErr w:type="gramEnd"/>
      <w:r w:rsidR="00FC33FE">
        <w:rPr>
          <w:rFonts w:ascii="Times New Roman" w:hAnsi="Times New Roman" w:cs="Times New Roman"/>
          <w:sz w:val="28"/>
          <w:szCs w:val="28"/>
        </w:rPr>
        <w:t xml:space="preserve"> противоречий, создающих отрицательный эмоциональный фон общения, предполагающую перевод столкновения сторон конфликта в заинтересованное устранение его причин. </w:t>
      </w:r>
      <w:r w:rsidR="00D801F9">
        <w:rPr>
          <w:rFonts w:ascii="Times New Roman" w:hAnsi="Times New Roman" w:cs="Times New Roman"/>
          <w:sz w:val="28"/>
          <w:szCs w:val="28"/>
        </w:rPr>
        <w:t>Причинами возникновения любого конфликта являются противоречия, которые испытывает личность при взаимодействии в социуме. В образовательном процессе такими противоречиями могут являться:</w:t>
      </w:r>
    </w:p>
    <w:p w:rsidR="00D801F9" w:rsidRDefault="00D801F9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с позиции педагога: </w:t>
      </w:r>
      <w:r w:rsidR="00032CDA">
        <w:rPr>
          <w:rFonts w:ascii="Times New Roman" w:hAnsi="Times New Roman" w:cs="Times New Roman"/>
          <w:sz w:val="28"/>
          <w:szCs w:val="28"/>
        </w:rPr>
        <w:t xml:space="preserve">неудовлетворенность выбранной профессией; повышенная ответственность за качество образования; ответственность за жизнь и здоровье учащихся; неудовлетворенность потребности в признании, уважении </w:t>
      </w:r>
      <w:proofErr w:type="gramStart"/>
      <w:r w:rsidR="00032CDA">
        <w:rPr>
          <w:rFonts w:ascii="Times New Roman" w:hAnsi="Times New Roman" w:cs="Times New Roman"/>
          <w:sz w:val="28"/>
          <w:szCs w:val="28"/>
        </w:rPr>
        <w:t>педагога</w:t>
      </w:r>
      <w:proofErr w:type="gramEnd"/>
      <w:r w:rsidR="00032CDA">
        <w:rPr>
          <w:rFonts w:ascii="Times New Roman" w:hAnsi="Times New Roman" w:cs="Times New Roman"/>
          <w:sz w:val="28"/>
          <w:szCs w:val="28"/>
        </w:rPr>
        <w:t xml:space="preserve"> как со стороны учащихся, так и со стороны администрации, педагогического коллектива, родителей; монотонность педагогической деятельности, жесткое планирование и четкое следование ему в рамках данной педагогической системы; использование традиционных форм обучения и оценки;</w:t>
      </w:r>
    </w:p>
    <w:p w:rsidR="00032CDA" w:rsidRDefault="00032CDA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с позиции учащегося:</w:t>
      </w:r>
      <w:r w:rsidR="009C0B04">
        <w:rPr>
          <w:rFonts w:ascii="Times New Roman" w:hAnsi="Times New Roman" w:cs="Times New Roman"/>
          <w:sz w:val="28"/>
          <w:szCs w:val="28"/>
        </w:rPr>
        <w:t xml:space="preserve"> наличие возрастных </w:t>
      </w:r>
      <w:proofErr w:type="spellStart"/>
      <w:r w:rsidR="009C0B04">
        <w:rPr>
          <w:rFonts w:ascii="Times New Roman" w:hAnsi="Times New Roman" w:cs="Times New Roman"/>
          <w:sz w:val="28"/>
          <w:szCs w:val="28"/>
        </w:rPr>
        <w:t>сензитивных</w:t>
      </w:r>
      <w:proofErr w:type="spellEnd"/>
      <w:r w:rsidR="009C0B04">
        <w:rPr>
          <w:rFonts w:ascii="Times New Roman" w:hAnsi="Times New Roman" w:cs="Times New Roman"/>
          <w:sz w:val="28"/>
          <w:szCs w:val="28"/>
        </w:rPr>
        <w:t xml:space="preserve"> периодов, ведущих к изменению поведения, реакций на происходящее; психологические, индивидуальные особенности личности учащегося; неудовлетворенность формами подачи материала; непонимание действий педагога (как следствие отсутствия гендерно-ориентированного подхода в межличностном взаимодействии);</w:t>
      </w:r>
    </w:p>
    <w:p w:rsidR="009C0B04" w:rsidRDefault="009C0B04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611A">
        <w:rPr>
          <w:rFonts w:ascii="Times New Roman" w:hAnsi="Times New Roman" w:cs="Times New Roman"/>
          <w:i/>
          <w:sz w:val="28"/>
          <w:szCs w:val="28"/>
        </w:rPr>
        <w:t xml:space="preserve">со стороны родителей: </w:t>
      </w:r>
      <w:r w:rsidR="00D8611A">
        <w:rPr>
          <w:rFonts w:ascii="Times New Roman" w:hAnsi="Times New Roman" w:cs="Times New Roman"/>
          <w:sz w:val="28"/>
          <w:szCs w:val="28"/>
        </w:rPr>
        <w:t>повышенные требования к школе как к социальному институту образования и воспитания; социальные и статусные противоречия.</w:t>
      </w:r>
    </w:p>
    <w:p w:rsidR="00806BC5" w:rsidRDefault="0032759B" w:rsidP="00806BC5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BC5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32759B">
        <w:rPr>
          <w:rFonts w:ascii="Times New Roman" w:hAnsi="Times New Roman" w:cs="Times New Roman"/>
          <w:b/>
          <w:sz w:val="28"/>
          <w:szCs w:val="28"/>
        </w:rPr>
        <w:t>Причины педагогических конфликтов.</w:t>
      </w:r>
    </w:p>
    <w:p w:rsidR="00D8611A" w:rsidRDefault="00736BE1" w:rsidP="00806BC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конфликт – сложное, происходящее, как правило, в силу объективных и субъективных причин.</w:t>
      </w:r>
    </w:p>
    <w:p w:rsidR="00736BE1" w:rsidRDefault="00736BE1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типологию педагогических конфликтов по М.М. Рыбаковой:</w:t>
      </w:r>
    </w:p>
    <w:p w:rsidR="00736BE1" w:rsidRDefault="00736BE1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1.Конфликты, вызванные объективными причинами: социально-экономическим положением педагогов, условиями педагогической деятельности (средовой, этнический аспект).</w:t>
      </w:r>
    </w:p>
    <w:p w:rsidR="00736BE1" w:rsidRDefault="00736BE1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2.Конфликты, связанные с поведением участников образовательного процесса.</w:t>
      </w:r>
    </w:p>
    <w:p w:rsidR="00736BE1" w:rsidRDefault="00736BE1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3.Конфликты в области межличностных отношений (т.е. вызванные субъективными причинами), которые связаны со спецификой межличностных отношений в школьном социуме, обусловлены</w:t>
      </w:r>
      <w:r w:rsidR="008D121A">
        <w:rPr>
          <w:rFonts w:ascii="Times New Roman" w:hAnsi="Times New Roman" w:cs="Times New Roman"/>
          <w:sz w:val="28"/>
          <w:szCs w:val="28"/>
        </w:rPr>
        <w:t xml:space="preserve"> психологическими особенностями каждого участника учебно-воспитательного процесса (возрастными, индивидуально-психологическими, социально-психологическими).</w:t>
      </w:r>
    </w:p>
    <w:p w:rsidR="008D121A" w:rsidRDefault="008D121A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конфликт, как правило, возникает на базе объективных условий, при этом в провокации конфликтов в образовательном учреждении приоритетную роль играет субъективный фактор.</w:t>
      </w:r>
    </w:p>
    <w:p w:rsidR="008D121A" w:rsidRDefault="008D121A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распространенными конфликтами в педагогической деятельности являются </w:t>
      </w:r>
      <w:r>
        <w:rPr>
          <w:rFonts w:ascii="Times New Roman" w:hAnsi="Times New Roman" w:cs="Times New Roman"/>
          <w:i/>
          <w:sz w:val="28"/>
          <w:szCs w:val="28"/>
        </w:rPr>
        <w:t>конфликты межличностных взаимоотношений: «учащийся-учащийся», «педагог-учащийся», «педагог-педагог», «педагог-администрация»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едагог-родители». </w:t>
      </w:r>
      <w:r>
        <w:rPr>
          <w:rFonts w:ascii="Times New Roman" w:hAnsi="Times New Roman" w:cs="Times New Roman"/>
          <w:sz w:val="28"/>
          <w:szCs w:val="28"/>
        </w:rPr>
        <w:t>В основе данных конфликтов лежат противоречия систем ценностей, мировоззренческих позиций, взглядов, мнений, установок.</w:t>
      </w:r>
    </w:p>
    <w:p w:rsidR="008D121A" w:rsidRDefault="001815F2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учащимися происходят </w:t>
      </w:r>
      <w:r w:rsidR="00927DCB">
        <w:rPr>
          <w:rFonts w:ascii="Times New Roman" w:hAnsi="Times New Roman" w:cs="Times New Roman"/>
          <w:i/>
          <w:sz w:val="28"/>
          <w:szCs w:val="28"/>
        </w:rPr>
        <w:t xml:space="preserve">конфликты лидерства, </w:t>
      </w:r>
      <w:r w:rsidR="00927DCB">
        <w:rPr>
          <w:rFonts w:ascii="Times New Roman" w:hAnsi="Times New Roman" w:cs="Times New Roman"/>
          <w:sz w:val="28"/>
          <w:szCs w:val="28"/>
        </w:rPr>
        <w:t>в которых отражается борьба двух-трех лидеров и их группировок за свое первенство в классе, в школе. В средней школе имеют место конфликты между мальчиками и</w:t>
      </w:r>
      <w:r w:rsidR="00EC357F">
        <w:rPr>
          <w:rFonts w:ascii="Times New Roman" w:hAnsi="Times New Roman" w:cs="Times New Roman"/>
          <w:sz w:val="28"/>
          <w:szCs w:val="28"/>
        </w:rPr>
        <w:t xml:space="preserve"> </w:t>
      </w:r>
      <w:r w:rsidR="00927DCB">
        <w:rPr>
          <w:rFonts w:ascii="Times New Roman" w:hAnsi="Times New Roman" w:cs="Times New Roman"/>
          <w:sz w:val="28"/>
          <w:szCs w:val="28"/>
        </w:rPr>
        <w:t>девочками по причине несформированной компетентности среди учащихся разного пола. А также межличностные. Межгрупповые конфликты</w:t>
      </w:r>
      <w:r w:rsidR="00EC357F">
        <w:rPr>
          <w:rFonts w:ascii="Times New Roman" w:hAnsi="Times New Roman" w:cs="Times New Roman"/>
          <w:sz w:val="28"/>
          <w:szCs w:val="28"/>
        </w:rPr>
        <w:t>, конфликты между личностью и группой.</w:t>
      </w:r>
    </w:p>
    <w:p w:rsidR="00EC357F" w:rsidRDefault="00EC357F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своей статье «Педагогические конфликты: причины и их разрешения» выделяет следующие группы конфликтов межличностного взаимодействия в диаде «педагог-учащийся»: дисциплинарный (конфликты поведения), мотивационный (конфликт разнонаправленных мотивов) и нравственно-этический (возникает в сфере общения в процессе педагогической деятельности (М.М. Рыбакова), из-за различий в системе ценностей (В.М.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Афонькова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С.М. Березин, М.Р. </w:t>
      </w:r>
      <w:r>
        <w:rPr>
          <w:rFonts w:ascii="Times New Roman" w:hAnsi="Times New Roman" w:cs="Times New Roman"/>
          <w:sz w:val="28"/>
          <w:szCs w:val="28"/>
        </w:rPr>
        <w:lastRenderedPageBreak/>
        <w:t>Битянова, В.И. Журавлев, Н.И.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как фактор эмоционально-субъективных отношений учителей и учащихся.</w:t>
      </w:r>
      <w:proofErr w:type="gramEnd"/>
    </w:p>
    <w:p w:rsidR="00EC357F" w:rsidRDefault="00DC6931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Битянова,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выделяют тип педагогического конфликта, условно названный «организационным» или «структурным». Речь идет о конфликтах между членами педагогического коллектива, которые могут являться следствием проблем, связанных с организацией педагогического процесса (расписание занятий и др.); иметь интимно-личностный характер; возникать между преподавателями начальной школы и средних и старших классов вследствие отсутствия преемственности в содержании и организации обучения в начальной и средней школе.</w:t>
      </w:r>
    </w:p>
    <w:p w:rsidR="00DC6931" w:rsidRDefault="00320AFC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взаимодействиях «педагог-администрация» нередки конфликты, вызванные решением проблем власти и подчинения; конфликты, связанные с инновационными разработками и введением их в образовательный процесс молодыми педагогами.</w:t>
      </w:r>
    </w:p>
    <w:p w:rsidR="00320AFC" w:rsidRDefault="00320AFC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Конфликты во взаимодействии «родитель-педагог» могут иметь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статусно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-ролевой характер, нравственно-этический или быть вызваны проблемами власти и подчинения.</w:t>
      </w:r>
    </w:p>
    <w:p w:rsidR="00320AFC" w:rsidRDefault="00320AFC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педагогов и членов педагогического коллектива – предотвращать конфликты в рамках учебно-воспитательного процесса, для чего необходимо осознавать причины и условия их возникновения, а также регулярно оценивать состояние педагогической системы в целом.</w:t>
      </w:r>
    </w:p>
    <w:p w:rsidR="005B77E6" w:rsidRDefault="005B77E6" w:rsidP="00884DD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0AFC" w:rsidRDefault="00806BC5" w:rsidP="00806BC5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3.Структура педагогических конфликтов.</w:t>
      </w:r>
    </w:p>
    <w:p w:rsidR="001B67B9" w:rsidRDefault="001B67B9" w:rsidP="001B67B9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Конфликты в педагогической деятельности, как и социальные конфликты, имеют общую структуру. Структурными компонентами педагогических конфликтов являются </w:t>
      </w:r>
      <w:r>
        <w:rPr>
          <w:rFonts w:ascii="Times New Roman" w:hAnsi="Times New Roman" w:cs="Times New Roman"/>
          <w:i/>
          <w:sz w:val="28"/>
          <w:szCs w:val="28"/>
        </w:rPr>
        <w:t>конфликтная ситуация, участники конфликта. Объект конфликта, условия протекания конфликта. Образы конфликтной ситуации и конфликтное взаимодействие.</w:t>
      </w:r>
    </w:p>
    <w:p w:rsidR="001B67B9" w:rsidRDefault="00A20DE1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Конфликтная ситуация </w:t>
      </w:r>
      <w:r>
        <w:rPr>
          <w:rFonts w:ascii="Times New Roman" w:hAnsi="Times New Roman" w:cs="Times New Roman"/>
          <w:sz w:val="28"/>
          <w:szCs w:val="28"/>
        </w:rPr>
        <w:t xml:space="preserve">в педагогике предшествует конфликту. Ее составляющими являются субъекты и объект конфликта с их отношениями и характеристиками (М.Р. Битянова,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Вереникина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Конфликтная педагогическая ситуация представляет собой совокупность объективных и субъективных условий, возникающих в образовательном пространстве и создающих определенное психологическое напряжение, благодаря чему ослабляется рациональный контроль субъектов общения и активизируется их эмоциональное восприятие сложившихся противоречий. </w:t>
      </w:r>
    </w:p>
    <w:p w:rsidR="00A20DE1" w:rsidRDefault="00A20DE1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Конфликтной ситуации предшествует </w:t>
      </w:r>
      <w:r>
        <w:rPr>
          <w:rFonts w:ascii="Times New Roman" w:hAnsi="Times New Roman" w:cs="Times New Roman"/>
          <w:i/>
          <w:sz w:val="28"/>
          <w:szCs w:val="28"/>
        </w:rPr>
        <w:t xml:space="preserve">инцидент. </w:t>
      </w:r>
      <w:r w:rsidR="006C7047">
        <w:rPr>
          <w:rFonts w:ascii="Times New Roman" w:hAnsi="Times New Roman" w:cs="Times New Roman"/>
          <w:sz w:val="28"/>
          <w:szCs w:val="28"/>
        </w:rPr>
        <w:t xml:space="preserve">По мнению М.Р. </w:t>
      </w:r>
      <w:proofErr w:type="spellStart"/>
      <w:r w:rsidR="006C7047">
        <w:rPr>
          <w:rFonts w:ascii="Times New Roman" w:hAnsi="Times New Roman" w:cs="Times New Roman"/>
          <w:sz w:val="28"/>
          <w:szCs w:val="28"/>
        </w:rPr>
        <w:t>Битяновой</w:t>
      </w:r>
      <w:proofErr w:type="spellEnd"/>
      <w:r w:rsidR="006C7047">
        <w:rPr>
          <w:rFonts w:ascii="Times New Roman" w:hAnsi="Times New Roman" w:cs="Times New Roman"/>
          <w:sz w:val="28"/>
          <w:szCs w:val="28"/>
        </w:rPr>
        <w:t xml:space="preserve">. Инцидент – это ситуация взаимодействия, позволяющая осознать его участникам объективного противоречия в интересах и целях. Инцидент </w:t>
      </w:r>
      <w:r w:rsidR="006C7047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неосознанным фактом и выступает как повод к конфронтации. Инцидент способствует переходу конфликтной </w:t>
      </w:r>
      <w:proofErr w:type="gramStart"/>
      <w:r w:rsidR="006C7047">
        <w:rPr>
          <w:rFonts w:ascii="Times New Roman" w:hAnsi="Times New Roman" w:cs="Times New Roman"/>
          <w:sz w:val="28"/>
          <w:szCs w:val="28"/>
        </w:rPr>
        <w:t>ситуации</w:t>
      </w:r>
      <w:proofErr w:type="gramEnd"/>
      <w:r w:rsidR="006C7047">
        <w:rPr>
          <w:rFonts w:ascii="Times New Roman" w:hAnsi="Times New Roman" w:cs="Times New Roman"/>
          <w:sz w:val="28"/>
          <w:szCs w:val="28"/>
        </w:rPr>
        <w:t xml:space="preserve"> а конфликтное взаимодействие, которое проявляется в поведении субъектов (культура конфликтного поведения субъектов).</w:t>
      </w:r>
    </w:p>
    <w:p w:rsidR="006C7047" w:rsidRDefault="00F47ABE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конфликтологии под конфликтующими сторонами подразумевают </w:t>
      </w:r>
      <w:r>
        <w:rPr>
          <w:rFonts w:ascii="Times New Roman" w:hAnsi="Times New Roman" w:cs="Times New Roman"/>
          <w:i/>
          <w:sz w:val="28"/>
          <w:szCs w:val="28"/>
        </w:rPr>
        <w:t xml:space="preserve">субъектов конфликта. </w:t>
      </w:r>
      <w:r>
        <w:rPr>
          <w:rFonts w:ascii="Times New Roman" w:hAnsi="Times New Roman" w:cs="Times New Roman"/>
          <w:sz w:val="28"/>
          <w:szCs w:val="28"/>
        </w:rPr>
        <w:t>Ими могут быть отдельные личности или группы лиц (учащиеся, педагоги, педагогические коллективы, администрация, родители).</w:t>
      </w:r>
    </w:p>
    <w:p w:rsidR="00F04DD5" w:rsidRDefault="00F04DD5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Объектом педагогического конфликта </w:t>
      </w:r>
      <w:r>
        <w:rPr>
          <w:rFonts w:ascii="Times New Roman" w:hAnsi="Times New Roman" w:cs="Times New Roman"/>
          <w:sz w:val="28"/>
          <w:szCs w:val="28"/>
        </w:rPr>
        <w:t>служат различия в системе ценностей, ресурсы или статус, по поводу которых этот конфликт происходит.</w:t>
      </w:r>
    </w:p>
    <w:p w:rsidR="00F04DD5" w:rsidRDefault="00F04DD5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i/>
          <w:sz w:val="28"/>
          <w:szCs w:val="28"/>
        </w:rPr>
        <w:t xml:space="preserve">предметом педагогического конфликта </w:t>
      </w:r>
      <w:r>
        <w:rPr>
          <w:rFonts w:ascii="Times New Roman" w:hAnsi="Times New Roman" w:cs="Times New Roman"/>
          <w:sz w:val="28"/>
          <w:szCs w:val="28"/>
        </w:rPr>
        <w:t>подразумеваются материальные образования, с ним связанные.</w:t>
      </w:r>
    </w:p>
    <w:p w:rsidR="005B77E6" w:rsidRDefault="005B77E6" w:rsidP="001B67B9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7ABE" w:rsidRDefault="00F04DD5" w:rsidP="00F04DD5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4.Классификация педагогических конфликтов.</w:t>
      </w:r>
    </w:p>
    <w:p w:rsidR="00F04DD5" w:rsidRDefault="00C2408E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конфликты рассматривают не только в соответствии с общепринятой классификацией конфликтов, но и с учетом типа их проявления. По типу проявления выделяют следующие виды педагогических конфликтов:</w:t>
      </w:r>
    </w:p>
    <w:p w:rsidR="00C2408E" w:rsidRDefault="00C2408E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подлинный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когда столкновение интересов существует объективно и осознается участниками и не зависит от какого-либо изменяющегося фактора;</w:t>
      </w:r>
    </w:p>
    <w:p w:rsidR="00C2408E" w:rsidRDefault="00C2408E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40ACD">
        <w:rPr>
          <w:rFonts w:ascii="Times New Roman" w:hAnsi="Times New Roman" w:cs="Times New Roman"/>
          <w:i/>
          <w:sz w:val="28"/>
          <w:szCs w:val="28"/>
        </w:rPr>
        <w:t>случайный</w:t>
      </w:r>
      <w:proofErr w:type="gramEnd"/>
      <w:r w:rsidR="00040ACD">
        <w:rPr>
          <w:rFonts w:ascii="Times New Roman" w:hAnsi="Times New Roman" w:cs="Times New Roman"/>
          <w:i/>
          <w:sz w:val="28"/>
          <w:szCs w:val="28"/>
        </w:rPr>
        <w:t xml:space="preserve"> (или условный), </w:t>
      </w:r>
      <w:r w:rsidR="00040ACD">
        <w:rPr>
          <w:rFonts w:ascii="Times New Roman" w:hAnsi="Times New Roman" w:cs="Times New Roman"/>
          <w:sz w:val="28"/>
          <w:szCs w:val="28"/>
        </w:rPr>
        <w:t>в котором конфликтные отношения возникают в силу случайных, поддающихся изменению обстоятельств, не осознаваемых участниками конфликта. Такие конфликты могут быть прекращены, если участник и осознают реально имеющиеся возможности;</w:t>
      </w:r>
    </w:p>
    <w:p w:rsidR="00040ACD" w:rsidRDefault="00040ACD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смещенный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 воспринимаемые причины конфликта косвенно связаны с объективными причинами, лежащими в их основе. Такой конфликт может быть выражением истинных конфликтных отношений. Но в символической форме;</w:t>
      </w:r>
    </w:p>
    <w:p w:rsidR="00040ACD" w:rsidRDefault="00040ACD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неверно приписанный, </w:t>
      </w:r>
      <w:r>
        <w:rPr>
          <w:rFonts w:ascii="Times New Roman" w:hAnsi="Times New Roman" w:cs="Times New Roman"/>
          <w:sz w:val="28"/>
          <w:szCs w:val="28"/>
        </w:rPr>
        <w:t xml:space="preserve">когда конфликтные отношения приписываются не тем сторонам, между которыми разыгрывается действительный конфликт. Это делается либо преднамеренно с целью спровоцировать столкновение в группе противника, «затушевав» тем самым конфликт между его истинными участниками, либо непреднамеренно, в силу отсутствия истинной информации о существующем конфликте;  </w:t>
      </w:r>
    </w:p>
    <w:p w:rsidR="002C1570" w:rsidRDefault="002C1570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скрытый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котором конфликтные отношения в силу объективных причин должны иметь место, но не актуализируются;</w:t>
      </w:r>
    </w:p>
    <w:p w:rsidR="002C1570" w:rsidRDefault="002C1570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ложный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имеющий объективных оснований и возникающий в результате ложных представлений или недоразумений.</w:t>
      </w:r>
    </w:p>
    <w:p w:rsidR="002C1570" w:rsidRDefault="002C1570" w:rsidP="00F04DD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Педагогические конфликты классифицируются также по направленности и временным характеристикам. По </w:t>
      </w:r>
      <w:r>
        <w:rPr>
          <w:rFonts w:ascii="Times New Roman" w:hAnsi="Times New Roman" w:cs="Times New Roman"/>
          <w:i/>
          <w:sz w:val="28"/>
          <w:szCs w:val="28"/>
        </w:rPr>
        <w:t xml:space="preserve">направленности </w:t>
      </w:r>
      <w:r>
        <w:rPr>
          <w:rFonts w:ascii="Times New Roman" w:hAnsi="Times New Roman" w:cs="Times New Roman"/>
          <w:sz w:val="28"/>
          <w:szCs w:val="28"/>
        </w:rPr>
        <w:t xml:space="preserve">конфликты подразделяются на </w:t>
      </w:r>
      <w:r>
        <w:rPr>
          <w:rFonts w:ascii="Times New Roman" w:hAnsi="Times New Roman" w:cs="Times New Roman"/>
          <w:i/>
          <w:sz w:val="28"/>
          <w:szCs w:val="28"/>
        </w:rPr>
        <w:t xml:space="preserve">горизонтальные, </w:t>
      </w:r>
      <w:r>
        <w:rPr>
          <w:rFonts w:ascii="Times New Roman" w:hAnsi="Times New Roman" w:cs="Times New Roman"/>
          <w:sz w:val="28"/>
          <w:szCs w:val="28"/>
        </w:rPr>
        <w:t xml:space="preserve">возникающие между коллегами в учебном заведении или учащимися одного класса, группы, и </w:t>
      </w:r>
      <w:r>
        <w:rPr>
          <w:rFonts w:ascii="Times New Roman" w:hAnsi="Times New Roman" w:cs="Times New Roman"/>
          <w:i/>
          <w:sz w:val="28"/>
          <w:szCs w:val="28"/>
        </w:rPr>
        <w:t xml:space="preserve">вертикальные – </w:t>
      </w:r>
      <w:r>
        <w:rPr>
          <w:rFonts w:ascii="Times New Roman" w:hAnsi="Times New Roman" w:cs="Times New Roman"/>
          <w:sz w:val="28"/>
          <w:szCs w:val="28"/>
        </w:rPr>
        <w:t>в диадах «педагог-учащийся», «администрация-педагог», «педагог-родитель».</w:t>
      </w:r>
    </w:p>
    <w:p w:rsidR="002C1570" w:rsidRDefault="002C1570" w:rsidP="00F04DD5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временным параметрам конфликты подразделяются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кратковременные, быстротечные, длительные.</w:t>
      </w:r>
    </w:p>
    <w:p w:rsidR="005B77E6" w:rsidRDefault="005B77E6" w:rsidP="00F04DD5">
      <w:pPr>
        <w:pStyle w:val="a3"/>
        <w:ind w:left="0"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1570" w:rsidRDefault="002C1570" w:rsidP="002C1570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5.Функции педагогических конфликтов.</w:t>
      </w:r>
    </w:p>
    <w:p w:rsidR="005B77E6" w:rsidRDefault="005B77E6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Обобщая и систематизируя многочисленные исследования (А.Я.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Анцупов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А.И. Донцов,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Л.А. Петровская, Т.А. Полозова и др.), выделим конструктивные и деструктивные функции педагогического конфликта.</w:t>
      </w:r>
    </w:p>
    <w:p w:rsidR="005B77E6" w:rsidRDefault="002E2990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Конструктивная функция </w:t>
      </w:r>
      <w:r>
        <w:rPr>
          <w:rFonts w:ascii="Times New Roman" w:hAnsi="Times New Roman" w:cs="Times New Roman"/>
          <w:sz w:val="28"/>
          <w:szCs w:val="28"/>
        </w:rPr>
        <w:t>заключается в том, что конфликт служит источником развития личности, ее самосовершенствования; способствует адаптации личности к новым условиям; объективизирует источник разногласий, противоречий, что позволяет найти способы их устранения; снимает психологическую напряженность, избавляет субъектов конфликта от фрустрации; способствует сплочению группы, укрепляет неформальные отношения в коллективе; выявляет общественное мнение, социальные установки, гуманистические ценности в коллективе.</w:t>
      </w:r>
      <w:proofErr w:type="gramEnd"/>
    </w:p>
    <w:p w:rsidR="002E2990" w:rsidRDefault="002E2990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</w:t>
      </w:r>
      <w:r>
        <w:rPr>
          <w:rFonts w:ascii="Times New Roman" w:hAnsi="Times New Roman" w:cs="Times New Roman"/>
          <w:i/>
          <w:sz w:val="28"/>
          <w:szCs w:val="28"/>
        </w:rPr>
        <w:t xml:space="preserve">деструктивной функции </w:t>
      </w:r>
      <w:r w:rsidR="00D45AA2">
        <w:rPr>
          <w:rFonts w:ascii="Times New Roman" w:hAnsi="Times New Roman" w:cs="Times New Roman"/>
          <w:sz w:val="28"/>
          <w:szCs w:val="28"/>
        </w:rPr>
        <w:t xml:space="preserve">педагогического конфликта заключается в разрушении формальных и неформальных отношений, психологическом дискомфорте в общении и совместной деятельности. Подобные обстоятельства, конечно же, не способствуют преодолению противоречий, имеющихся в </w:t>
      </w:r>
      <w:proofErr w:type="gramStart"/>
      <w:r w:rsidR="00D45AA2">
        <w:rPr>
          <w:rFonts w:ascii="Times New Roman" w:hAnsi="Times New Roman" w:cs="Times New Roman"/>
          <w:sz w:val="28"/>
          <w:szCs w:val="28"/>
        </w:rPr>
        <w:t>субъект-субъектных</w:t>
      </w:r>
      <w:proofErr w:type="gramEnd"/>
      <w:r w:rsidR="00D45AA2">
        <w:rPr>
          <w:rFonts w:ascii="Times New Roman" w:hAnsi="Times New Roman" w:cs="Times New Roman"/>
          <w:sz w:val="28"/>
          <w:szCs w:val="28"/>
        </w:rPr>
        <w:t xml:space="preserve"> отношениях.</w:t>
      </w:r>
    </w:p>
    <w:p w:rsidR="00D45AA2" w:rsidRDefault="00D45AA2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мы говорим об образовательном учреждении, то здесь особенно важно оставаться в рамках конструктивной фазы конфликта. Для этого необходимо учитывать особенности педагогических конфликтов:</w:t>
      </w:r>
    </w:p>
    <w:p w:rsidR="00D45AA2" w:rsidRDefault="00D45AA2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различный социальный статус участников конфликта;</w:t>
      </w:r>
    </w:p>
    <w:p w:rsidR="00D45AA2" w:rsidRDefault="00D45AA2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разная степень ответственности при разрешении педагогического конфликта в связи с разницей в возрасте и жизненном опыте участников;</w:t>
      </w:r>
    </w:p>
    <w:p w:rsidR="00D45AA2" w:rsidRDefault="00D45AA2" w:rsidP="005B77E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профессиональная позиция педагога в конфликте: инициатива разрешения конфликта ложится</w:t>
      </w:r>
      <w:r w:rsidR="001C2B1C">
        <w:rPr>
          <w:rFonts w:ascii="Times New Roman" w:hAnsi="Times New Roman" w:cs="Times New Roman"/>
          <w:sz w:val="28"/>
          <w:szCs w:val="28"/>
        </w:rPr>
        <w:t xml:space="preserve"> на плечи педагога, который в первую очередь должен учитывать интересы учащегося как формирующейся личности.</w:t>
      </w:r>
    </w:p>
    <w:p w:rsidR="001C2B1C" w:rsidRDefault="001C2B1C" w:rsidP="001C2B1C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Динамика педагогических конфликтов.</w:t>
      </w:r>
    </w:p>
    <w:p w:rsidR="001C2B1C" w:rsidRPr="001C2B1C" w:rsidRDefault="001C2B1C" w:rsidP="001C2B1C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570" w:rsidRDefault="001C2B1C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три основные стадии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педагогического конфликта: латентная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предконфликтная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ситуация); стадия открытого конфликта; стадия разрешения (завершения) конфликта. </w:t>
      </w:r>
    </w:p>
    <w:p w:rsidR="001C2B1C" w:rsidRDefault="001C2B1C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педагогических конфликтов является острое начало: нарушение социально ценных норм одним из участников. На что следует ответная реакция оппонента, от формы и содержания которой во многом зависят динамика конфликта и его итог.</w:t>
      </w:r>
    </w:p>
    <w:p w:rsidR="001C2B1C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Предконфликтная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ситуация </w:t>
      </w:r>
      <w:r>
        <w:rPr>
          <w:rFonts w:ascii="Times New Roman" w:hAnsi="Times New Roman" w:cs="Times New Roman"/>
          <w:sz w:val="28"/>
          <w:szCs w:val="28"/>
        </w:rPr>
        <w:t>в педагогическом процессе характеризуется возникновением психологического напряжения в коллективе. О близости конфликта могут предупредить следующие явления:</w:t>
      </w:r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кризис, </w:t>
      </w:r>
      <w:r>
        <w:rPr>
          <w:rFonts w:ascii="Times New Roman" w:hAnsi="Times New Roman" w:cs="Times New Roman"/>
          <w:sz w:val="28"/>
          <w:szCs w:val="28"/>
        </w:rPr>
        <w:t>когда обычные нормы поведения теряют силу, и человек становится способным на крайности;</w:t>
      </w:r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недоразумение, в</w:t>
      </w:r>
      <w:r>
        <w:rPr>
          <w:rFonts w:ascii="Times New Roman" w:hAnsi="Times New Roman" w:cs="Times New Roman"/>
          <w:sz w:val="28"/>
          <w:szCs w:val="28"/>
        </w:rPr>
        <w:t xml:space="preserve">ызванное тем,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фрустрирующая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ситуация связана с эмоциональной напряженностью одного из участников и приводит  к искажению им восприятия действительности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инциденты, </w:t>
      </w:r>
      <w:r>
        <w:rPr>
          <w:rFonts w:ascii="Times New Roman" w:hAnsi="Times New Roman" w:cs="Times New Roman"/>
          <w:sz w:val="28"/>
          <w:szCs w:val="28"/>
        </w:rPr>
        <w:t>когда незначительный поступок или слово вызывает неадекватную реакцию, раздражение;</w:t>
      </w:r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напряжение </w:t>
      </w:r>
      <w:r>
        <w:rPr>
          <w:rFonts w:ascii="Times New Roman" w:hAnsi="Times New Roman" w:cs="Times New Roman"/>
          <w:sz w:val="28"/>
          <w:szCs w:val="28"/>
        </w:rPr>
        <w:t>– состояние, которое искажает восприятие человека и изменяет его поступки, действия, поведение, вызывает негативные эмоции и чувства; взаимоотношения с оппонентом становятся источником непрерывного беспокойства; в такой ситуации любое недоразумение может перерасти в конфликт;</w:t>
      </w:r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дискомфорт </w:t>
      </w:r>
      <w:r>
        <w:rPr>
          <w:rFonts w:ascii="Times New Roman" w:hAnsi="Times New Roman" w:cs="Times New Roman"/>
          <w:sz w:val="28"/>
          <w:szCs w:val="28"/>
        </w:rPr>
        <w:t>– неспокойное внутреннее или внешнее состояние, оказывающее влияние на физическое самочувствие, настроение (интуитивное ощущение опасности, волнение, страх).</w:t>
      </w:r>
    </w:p>
    <w:p w:rsidR="00F72E02" w:rsidRDefault="00F72E02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Сознательное управление конфликтной ситуацией возможно лишь с позиций конструктивного отношения к конфликту</w:t>
      </w:r>
      <w:r w:rsidR="007A2436">
        <w:rPr>
          <w:rFonts w:ascii="Times New Roman" w:hAnsi="Times New Roman" w:cs="Times New Roman"/>
          <w:sz w:val="28"/>
          <w:szCs w:val="28"/>
        </w:rPr>
        <w:t xml:space="preserve">, что подразумевает дифференцирование конфликтов </w:t>
      </w:r>
      <w:proofErr w:type="gramStart"/>
      <w:r w:rsidR="007A243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A2436">
        <w:rPr>
          <w:rFonts w:ascii="Times New Roman" w:hAnsi="Times New Roman" w:cs="Times New Roman"/>
          <w:sz w:val="28"/>
          <w:szCs w:val="28"/>
        </w:rPr>
        <w:t xml:space="preserve"> нереалистичные (эмоциональные, беспредметные) и реалистические (предметные, деловые).</w:t>
      </w:r>
    </w:p>
    <w:p w:rsidR="007A2436" w:rsidRDefault="007A2436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конфликта, по мнению ученых-педагогов, психологов, социологов, философов, приводит к развитию личности в целом, поскольку конфликтное противоречие, как и любое другое противоречие, является источником развития.</w:t>
      </w:r>
    </w:p>
    <w:p w:rsidR="007A2436" w:rsidRDefault="00A3546E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Предотвращение инцидента </w:t>
      </w:r>
      <w:r>
        <w:rPr>
          <w:rFonts w:ascii="Times New Roman" w:hAnsi="Times New Roman" w:cs="Times New Roman"/>
          <w:sz w:val="28"/>
          <w:szCs w:val="28"/>
        </w:rPr>
        <w:t>возможно в случае устранения реального объекта противоречия. Для этого необходимо привлечь в качестве эксперта незаинтересованное лицо или способствовать тому, чтобы один из конфликтующих отказался от предмета конфликта в пользу другого.</w:t>
      </w:r>
    </w:p>
    <w:p w:rsidR="00A3546E" w:rsidRDefault="00A3546E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Подавление конфликта </w:t>
      </w:r>
      <w:r>
        <w:rPr>
          <w:rFonts w:ascii="Times New Roman" w:hAnsi="Times New Roman" w:cs="Times New Roman"/>
          <w:sz w:val="28"/>
          <w:szCs w:val="28"/>
        </w:rPr>
        <w:t>в деструктивной фазе беспредметного конфликта должно быть направлено на уменьшение числа конфликтующих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применение системы заранее разработанных правил и норм, упорядочивающих взаимоотношения между потенциально конфликтными оп отношению друг к другу сторонами; на то, чтобы создать и поддерживать условия, которые затрудняют или препятствуют взаимодействию потенциальных субъектов конфликта.</w:t>
      </w:r>
    </w:p>
    <w:p w:rsidR="00B266FB" w:rsidRDefault="00A3546E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Отсрочка конфликта </w:t>
      </w:r>
      <w:r>
        <w:rPr>
          <w:rFonts w:ascii="Times New Roman" w:hAnsi="Times New Roman" w:cs="Times New Roman"/>
          <w:sz w:val="28"/>
          <w:szCs w:val="28"/>
        </w:rPr>
        <w:t xml:space="preserve">временные меры, которые помогают ослабить эмоциональные проявления в конфликте, изменить представления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конфликтующих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оппоненте, о конфликтной ситуации, снизить значимость объекта конфликта в воображении конфликтующих.</w:t>
      </w:r>
    </w:p>
    <w:p w:rsidR="00B266FB" w:rsidRDefault="00B266FB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Разрешение конфликта. </w:t>
      </w:r>
      <w:r>
        <w:rPr>
          <w:rFonts w:ascii="Times New Roman" w:hAnsi="Times New Roman" w:cs="Times New Roman"/>
          <w:sz w:val="28"/>
          <w:szCs w:val="28"/>
        </w:rPr>
        <w:t>При возникновении конфликтной ситуации педагогу важно при разговоре с учащимися сохранять спокойный тон, быть терпимым, проявлять сочувствие, соучастие, поддерживать обратную связь, быть лаконичным, немногословным, при обращении строить фразы так, чтобы они вызывали нейтральную или позитивную реакцию со стороны учащегося.</w:t>
      </w:r>
    </w:p>
    <w:p w:rsidR="00D338AA" w:rsidRDefault="00B266FB" w:rsidP="002C1570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необходимо знать и отслеживать сигналы, свидетельствующие о зарождении конфликта. В педагогической деятельности особенно важны предупреждение и устранение инцидента, а также анализ конфликтной ситуации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 инцидент можно устранить волевым или административным путем («нажимом», «давлением»), тогда как конфликтная ситуация будет сохраняться, принимая затяжную форму и отрицательно влияя на жизнедеятельность педагогического коллектива.</w:t>
      </w:r>
    </w:p>
    <w:p w:rsidR="00D338AA" w:rsidRPr="00D338AA" w:rsidRDefault="00D338AA" w:rsidP="00D338AA">
      <w:pPr>
        <w:rPr>
          <w:rFonts w:ascii="Times New Roman" w:hAnsi="Times New Roman" w:cs="Times New Roman"/>
          <w:b/>
          <w:sz w:val="28"/>
          <w:szCs w:val="28"/>
        </w:rPr>
      </w:pPr>
      <w:r w:rsidRPr="00D338AA">
        <w:rPr>
          <w:rFonts w:ascii="Times New Roman" w:hAnsi="Times New Roman" w:cs="Times New Roman"/>
          <w:b/>
          <w:sz w:val="28"/>
          <w:szCs w:val="28"/>
        </w:rPr>
        <w:t>7.</w:t>
      </w:r>
      <w:r w:rsidRPr="00D338AA">
        <w:rPr>
          <w:rFonts w:ascii="Times New Roman" w:hAnsi="Times New Roman" w:cs="Times New Roman"/>
          <w:b/>
          <w:sz w:val="28"/>
          <w:szCs w:val="28"/>
        </w:rPr>
        <w:tab/>
        <w:t>Работа психолога с межличностными конфликтами в образовании.</w:t>
      </w:r>
    </w:p>
    <w:p w:rsidR="00A3546E" w:rsidRDefault="00CB6394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Психолого-педагогическая деятельность </w:t>
      </w:r>
      <w:r>
        <w:rPr>
          <w:rFonts w:ascii="Times New Roman" w:hAnsi="Times New Roman" w:cs="Times New Roman"/>
          <w:sz w:val="28"/>
          <w:szCs w:val="28"/>
        </w:rPr>
        <w:t>– профессиональная деятельность, направленная на создание в педагогическом процессе оптимальных условий для обучения, воспитания, развития и саморазвития личности учащегося, выбора путей для его свободного и творческого самовыражения.</w:t>
      </w:r>
    </w:p>
    <w:p w:rsidR="00CB6394" w:rsidRDefault="00CB6394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Уникальность психолого-педагогической деятельности заключается в том, что для педагога-психолога нет одинаковых учеников, идентичных педагогических ситуаций, равнозначных условий, а результаты самого процесса отдалены во времени.</w:t>
      </w:r>
    </w:p>
    <w:p w:rsidR="00CB6394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эффективности педагогического труда невозможно без развитого чувства ответственности за результат, эмпатических способностей, рефлексии.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Принято выделять следующие направления профессиональной деятельности педагога-психолога: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психолого-педагогическое сопровождение дошкольного, общего, дополнительного и профессионального образования;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обеспечение образовательного процесса;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знаний и навыков в решении психолого-педагогических задач; практическая организация психолого-педагогического взаимодействия в процессе обучения, воспитания, развития;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 развитие детей с учетом возрастных, личностных особенностей, социального окружения;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личности;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формирование психологической культуры у педагогических работников и родителей;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благоприятного психологического климата в образовательном учреждении, профилактика и урегулирование педагогических конфликтов,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 в педагогическом коллективе.</w:t>
      </w:r>
    </w:p>
    <w:p w:rsidR="00102A35" w:rsidRDefault="00102A35" w:rsidP="00102A35">
      <w:pPr>
        <w:pStyle w:val="a3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Применение психотехнологий в разрешении педагогических конфликтов.</w:t>
      </w:r>
    </w:p>
    <w:p w:rsidR="00102A35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Психотехнология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совокупность способов, приемов, техник взаимодействия субъектов деятельности, направленных на развитие их индивидуальности и формирование навыков и умений, качеств личности.</w:t>
      </w:r>
    </w:p>
    <w:p w:rsidR="006E4E13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психотехнологий обусловлен: 1) целями, которые ставит организатор педагогического процесса; 2) результатом совершенной деятельности; 3) педагогической ситуацией.</w:t>
      </w:r>
    </w:p>
    <w:p w:rsidR="006E4E13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различаются по способу организации педагогического процесса; по инструментарию (план, учебник, программа, серии упражнений, действий, операций, описание возможных результатов и т.п.).</w:t>
      </w:r>
      <w:proofErr w:type="gramEnd"/>
    </w:p>
    <w:p w:rsidR="006E4E13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психотехнологиям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относятся различного рода тренинги развития личности, имитационные и ролевые игры, дискуссии.</w:t>
      </w:r>
    </w:p>
    <w:p w:rsidR="006E4E13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зависимости от количества участников </w:t>
      </w:r>
      <w:proofErr w:type="spellStart"/>
      <w:r w:rsidR="00635766"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 w:rsidR="00635766">
        <w:rPr>
          <w:rFonts w:ascii="Times New Roman" w:hAnsi="Times New Roman" w:cs="Times New Roman"/>
          <w:sz w:val="28"/>
          <w:szCs w:val="28"/>
        </w:rPr>
        <w:t xml:space="preserve"> бывают индивидуальными (реализуются в процессе консультирования) и групповыми (реализуются в ходе семинаров, тренингов, тестирования).</w:t>
      </w:r>
    </w:p>
    <w:p w:rsidR="00635766" w:rsidRDefault="00635766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используются в следующих направлениях: коррекционном, развивающем, профилактическом, диагностическом, информационном.</w:t>
      </w:r>
    </w:p>
    <w:p w:rsidR="00635766" w:rsidRDefault="00635766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степени влияния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глубинные и поверхностные.</w:t>
      </w:r>
    </w:p>
    <w:p w:rsidR="00635766" w:rsidRDefault="00635766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Формами воздействия являются тренинги, консультации, игры, самомоделирование и др.</w:t>
      </w:r>
    </w:p>
    <w:p w:rsidR="00635766" w:rsidRDefault="00635766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Теоретико-методологическими основами применения психотехнологий послужили следующие направления психологической науки: бихевиоризм,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>
        <w:rPr>
          <w:rFonts w:ascii="Times New Roman" w:hAnsi="Times New Roman" w:cs="Times New Roman"/>
          <w:sz w:val="28"/>
          <w:szCs w:val="28"/>
        </w:rPr>
        <w:t>-психология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>, психоанализ, трансактный анализ.</w:t>
      </w:r>
    </w:p>
    <w:p w:rsidR="00635766" w:rsidRDefault="00635766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психотехнологиям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635766" w:rsidRDefault="00635766" w:rsidP="00635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5766">
        <w:rPr>
          <w:rFonts w:ascii="Times New Roman" w:hAnsi="Times New Roman" w:cs="Times New Roman"/>
          <w:b/>
          <w:sz w:val="28"/>
          <w:szCs w:val="28"/>
        </w:rPr>
        <w:t xml:space="preserve">диалогические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методы обучения </w:t>
      </w:r>
      <w:r>
        <w:rPr>
          <w:rFonts w:ascii="Times New Roman" w:hAnsi="Times New Roman" w:cs="Times New Roman"/>
          <w:sz w:val="28"/>
          <w:szCs w:val="28"/>
        </w:rPr>
        <w:t>(групповые дискуссии, анализ социально-профессиональных ситуаций, диалогические лекции);</w:t>
      </w:r>
    </w:p>
    <w:p w:rsidR="00635766" w:rsidRDefault="00635766" w:rsidP="00635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игровые технологии </w:t>
      </w:r>
      <w:r>
        <w:rPr>
          <w:rFonts w:ascii="Times New Roman" w:hAnsi="Times New Roman" w:cs="Times New Roman"/>
          <w:sz w:val="28"/>
          <w:szCs w:val="28"/>
        </w:rPr>
        <w:t>(дидактические, деловые, ролевые игры);</w:t>
      </w:r>
    </w:p>
    <w:p w:rsidR="00635766" w:rsidRDefault="00635766" w:rsidP="00635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тренинговые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технологии </w:t>
      </w:r>
      <w:r w:rsidR="00F535C3">
        <w:rPr>
          <w:rFonts w:ascii="Times New Roman" w:hAnsi="Times New Roman" w:cs="Times New Roman"/>
          <w:sz w:val="28"/>
          <w:szCs w:val="28"/>
        </w:rPr>
        <w:t>(тренинг рефлексии, профессионально-поведенческий тренинг);</w:t>
      </w:r>
    </w:p>
    <w:p w:rsidR="00F535C3" w:rsidRPr="006E4E13" w:rsidRDefault="00F535C3" w:rsidP="0063576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интегративные личностно ориентированные технологии </w:t>
      </w:r>
      <w:r>
        <w:rPr>
          <w:rFonts w:ascii="Times New Roman" w:hAnsi="Times New Roman" w:cs="Times New Roman"/>
          <w:sz w:val="28"/>
          <w:szCs w:val="28"/>
        </w:rPr>
        <w:t>(диагностирующие семинары-тренинги, проектирование сценариев профессионального роста, виртуальная реструктуризация социально-профессиональной жизни).</w:t>
      </w:r>
      <w:bookmarkStart w:id="0" w:name="_GoBack"/>
      <w:bookmarkEnd w:id="0"/>
    </w:p>
    <w:p w:rsidR="006E4E13" w:rsidRPr="006E4E13" w:rsidRDefault="006E4E13" w:rsidP="00102A35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6D0" w:rsidRDefault="006766D0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6394" w:rsidRPr="00CB6394" w:rsidRDefault="00CB6394" w:rsidP="00D338AA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CB6394" w:rsidRPr="00CB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A2D36"/>
    <w:multiLevelType w:val="hybridMultilevel"/>
    <w:tmpl w:val="1506D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D3064"/>
    <w:multiLevelType w:val="hybridMultilevel"/>
    <w:tmpl w:val="5BD0D140"/>
    <w:lvl w:ilvl="0" w:tplc="9E1619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19"/>
    <w:rsid w:val="000326E7"/>
    <w:rsid w:val="00032CDA"/>
    <w:rsid w:val="000334C1"/>
    <w:rsid w:val="0003570E"/>
    <w:rsid w:val="00040ACD"/>
    <w:rsid w:val="000448DB"/>
    <w:rsid w:val="000801F3"/>
    <w:rsid w:val="00081D4E"/>
    <w:rsid w:val="00086ACB"/>
    <w:rsid w:val="00087347"/>
    <w:rsid w:val="00091284"/>
    <w:rsid w:val="000A4385"/>
    <w:rsid w:val="000D5688"/>
    <w:rsid w:val="000E0D98"/>
    <w:rsid w:val="000E2366"/>
    <w:rsid w:val="000E623A"/>
    <w:rsid w:val="000F0059"/>
    <w:rsid w:val="00101CF2"/>
    <w:rsid w:val="00102A35"/>
    <w:rsid w:val="001111F8"/>
    <w:rsid w:val="00116B50"/>
    <w:rsid w:val="00117B1A"/>
    <w:rsid w:val="00140120"/>
    <w:rsid w:val="00140C9F"/>
    <w:rsid w:val="0014795D"/>
    <w:rsid w:val="00152E6C"/>
    <w:rsid w:val="00160F2B"/>
    <w:rsid w:val="00166704"/>
    <w:rsid w:val="00171C0C"/>
    <w:rsid w:val="00172569"/>
    <w:rsid w:val="001815F2"/>
    <w:rsid w:val="001833DC"/>
    <w:rsid w:val="001848B0"/>
    <w:rsid w:val="001B67B9"/>
    <w:rsid w:val="001C2B1C"/>
    <w:rsid w:val="001C742C"/>
    <w:rsid w:val="001E1C99"/>
    <w:rsid w:val="0021310E"/>
    <w:rsid w:val="00216C41"/>
    <w:rsid w:val="002238E8"/>
    <w:rsid w:val="002277BC"/>
    <w:rsid w:val="00233F2C"/>
    <w:rsid w:val="0023463F"/>
    <w:rsid w:val="00245B64"/>
    <w:rsid w:val="00252D1E"/>
    <w:rsid w:val="002648A9"/>
    <w:rsid w:val="00281048"/>
    <w:rsid w:val="002905DF"/>
    <w:rsid w:val="00295D9A"/>
    <w:rsid w:val="00296A2E"/>
    <w:rsid w:val="002A2D95"/>
    <w:rsid w:val="002A7942"/>
    <w:rsid w:val="002B4813"/>
    <w:rsid w:val="002B4BB0"/>
    <w:rsid w:val="002B6F03"/>
    <w:rsid w:val="002C1570"/>
    <w:rsid w:val="002D7697"/>
    <w:rsid w:val="002E2990"/>
    <w:rsid w:val="002F38CF"/>
    <w:rsid w:val="002F5610"/>
    <w:rsid w:val="002F635F"/>
    <w:rsid w:val="00307D6E"/>
    <w:rsid w:val="00320AFC"/>
    <w:rsid w:val="0032759B"/>
    <w:rsid w:val="00327A09"/>
    <w:rsid w:val="0034058A"/>
    <w:rsid w:val="003423F7"/>
    <w:rsid w:val="00343BE9"/>
    <w:rsid w:val="00346A0F"/>
    <w:rsid w:val="00355792"/>
    <w:rsid w:val="00360184"/>
    <w:rsid w:val="003677EA"/>
    <w:rsid w:val="00370A10"/>
    <w:rsid w:val="00371DF3"/>
    <w:rsid w:val="00371F76"/>
    <w:rsid w:val="00377524"/>
    <w:rsid w:val="00383655"/>
    <w:rsid w:val="00395458"/>
    <w:rsid w:val="003C0080"/>
    <w:rsid w:val="003C3D8E"/>
    <w:rsid w:val="003C7D2A"/>
    <w:rsid w:val="003D3962"/>
    <w:rsid w:val="003E739E"/>
    <w:rsid w:val="0040017E"/>
    <w:rsid w:val="00402474"/>
    <w:rsid w:val="004209B1"/>
    <w:rsid w:val="00423D57"/>
    <w:rsid w:val="00427AC8"/>
    <w:rsid w:val="0044255F"/>
    <w:rsid w:val="00443EC4"/>
    <w:rsid w:val="00447742"/>
    <w:rsid w:val="00454DED"/>
    <w:rsid w:val="004604A7"/>
    <w:rsid w:val="00461288"/>
    <w:rsid w:val="00464E40"/>
    <w:rsid w:val="00467718"/>
    <w:rsid w:val="004830B5"/>
    <w:rsid w:val="00483300"/>
    <w:rsid w:val="00486A7E"/>
    <w:rsid w:val="004A4DCE"/>
    <w:rsid w:val="004C2EC5"/>
    <w:rsid w:val="004D2C3A"/>
    <w:rsid w:val="004E00AB"/>
    <w:rsid w:val="004E19B5"/>
    <w:rsid w:val="004E2275"/>
    <w:rsid w:val="004F72E8"/>
    <w:rsid w:val="00511139"/>
    <w:rsid w:val="00511149"/>
    <w:rsid w:val="005137FC"/>
    <w:rsid w:val="005223DC"/>
    <w:rsid w:val="005231A9"/>
    <w:rsid w:val="00523531"/>
    <w:rsid w:val="005534BC"/>
    <w:rsid w:val="00563ECA"/>
    <w:rsid w:val="005759CB"/>
    <w:rsid w:val="005A24C3"/>
    <w:rsid w:val="005A3353"/>
    <w:rsid w:val="005B77E6"/>
    <w:rsid w:val="005C3571"/>
    <w:rsid w:val="005D09CD"/>
    <w:rsid w:val="00611CAB"/>
    <w:rsid w:val="006131D7"/>
    <w:rsid w:val="00621C5C"/>
    <w:rsid w:val="006230E5"/>
    <w:rsid w:val="00631E33"/>
    <w:rsid w:val="00635766"/>
    <w:rsid w:val="00647629"/>
    <w:rsid w:val="00666BD3"/>
    <w:rsid w:val="006766D0"/>
    <w:rsid w:val="006770F3"/>
    <w:rsid w:val="006818E5"/>
    <w:rsid w:val="00682DE3"/>
    <w:rsid w:val="00691E3B"/>
    <w:rsid w:val="00694466"/>
    <w:rsid w:val="006A1685"/>
    <w:rsid w:val="006C7047"/>
    <w:rsid w:val="006D7D9F"/>
    <w:rsid w:val="006E2CBA"/>
    <w:rsid w:val="006E34A9"/>
    <w:rsid w:val="006E4E13"/>
    <w:rsid w:val="006F271F"/>
    <w:rsid w:val="006F3E45"/>
    <w:rsid w:val="00712815"/>
    <w:rsid w:val="00717082"/>
    <w:rsid w:val="007217E7"/>
    <w:rsid w:val="007241A1"/>
    <w:rsid w:val="007261EA"/>
    <w:rsid w:val="00736BE1"/>
    <w:rsid w:val="00745522"/>
    <w:rsid w:val="007604B2"/>
    <w:rsid w:val="00764D06"/>
    <w:rsid w:val="00777304"/>
    <w:rsid w:val="007854C5"/>
    <w:rsid w:val="00790437"/>
    <w:rsid w:val="007A05D0"/>
    <w:rsid w:val="007A2436"/>
    <w:rsid w:val="007C1F90"/>
    <w:rsid w:val="007D09D6"/>
    <w:rsid w:val="007D16EB"/>
    <w:rsid w:val="007E4D77"/>
    <w:rsid w:val="00806BC5"/>
    <w:rsid w:val="00822D5B"/>
    <w:rsid w:val="008375DD"/>
    <w:rsid w:val="008461CC"/>
    <w:rsid w:val="00847B5B"/>
    <w:rsid w:val="008557A1"/>
    <w:rsid w:val="00857FF4"/>
    <w:rsid w:val="00861E88"/>
    <w:rsid w:val="00870B19"/>
    <w:rsid w:val="00884DD0"/>
    <w:rsid w:val="00887453"/>
    <w:rsid w:val="00895A0D"/>
    <w:rsid w:val="00895BC6"/>
    <w:rsid w:val="008B0C51"/>
    <w:rsid w:val="008C74DB"/>
    <w:rsid w:val="008D0231"/>
    <w:rsid w:val="008D121A"/>
    <w:rsid w:val="008D517B"/>
    <w:rsid w:val="008E508B"/>
    <w:rsid w:val="009073D9"/>
    <w:rsid w:val="00910F57"/>
    <w:rsid w:val="009142C7"/>
    <w:rsid w:val="00927DCB"/>
    <w:rsid w:val="00936F94"/>
    <w:rsid w:val="00951759"/>
    <w:rsid w:val="00953A06"/>
    <w:rsid w:val="00963A47"/>
    <w:rsid w:val="0096619B"/>
    <w:rsid w:val="0098647D"/>
    <w:rsid w:val="009968F5"/>
    <w:rsid w:val="009C0B04"/>
    <w:rsid w:val="009C4DC5"/>
    <w:rsid w:val="009E2F25"/>
    <w:rsid w:val="00A051F0"/>
    <w:rsid w:val="00A06489"/>
    <w:rsid w:val="00A119C9"/>
    <w:rsid w:val="00A20DE1"/>
    <w:rsid w:val="00A2312A"/>
    <w:rsid w:val="00A3546E"/>
    <w:rsid w:val="00A4161A"/>
    <w:rsid w:val="00A434C4"/>
    <w:rsid w:val="00A65B7F"/>
    <w:rsid w:val="00A819E2"/>
    <w:rsid w:val="00A91C5E"/>
    <w:rsid w:val="00AA2669"/>
    <w:rsid w:val="00AB7A03"/>
    <w:rsid w:val="00AC1F4E"/>
    <w:rsid w:val="00AC300C"/>
    <w:rsid w:val="00AF5103"/>
    <w:rsid w:val="00B073FE"/>
    <w:rsid w:val="00B155A5"/>
    <w:rsid w:val="00B21559"/>
    <w:rsid w:val="00B266FB"/>
    <w:rsid w:val="00B26DB2"/>
    <w:rsid w:val="00B26E2D"/>
    <w:rsid w:val="00B30FC3"/>
    <w:rsid w:val="00B37F84"/>
    <w:rsid w:val="00B43ACC"/>
    <w:rsid w:val="00B5344A"/>
    <w:rsid w:val="00B5398D"/>
    <w:rsid w:val="00B54A04"/>
    <w:rsid w:val="00B573C0"/>
    <w:rsid w:val="00B57851"/>
    <w:rsid w:val="00B60223"/>
    <w:rsid w:val="00B81BFB"/>
    <w:rsid w:val="00B82F85"/>
    <w:rsid w:val="00B86977"/>
    <w:rsid w:val="00BA11C7"/>
    <w:rsid w:val="00BA38AA"/>
    <w:rsid w:val="00BB1DB0"/>
    <w:rsid w:val="00BD0AC6"/>
    <w:rsid w:val="00BD63E6"/>
    <w:rsid w:val="00BE2DB9"/>
    <w:rsid w:val="00BE3468"/>
    <w:rsid w:val="00BE57F7"/>
    <w:rsid w:val="00BE7A3D"/>
    <w:rsid w:val="00BF17FD"/>
    <w:rsid w:val="00C141B1"/>
    <w:rsid w:val="00C2408E"/>
    <w:rsid w:val="00C242A0"/>
    <w:rsid w:val="00C55512"/>
    <w:rsid w:val="00C60C4C"/>
    <w:rsid w:val="00C71A3D"/>
    <w:rsid w:val="00C90AF8"/>
    <w:rsid w:val="00CA12B8"/>
    <w:rsid w:val="00CB2B21"/>
    <w:rsid w:val="00CB6394"/>
    <w:rsid w:val="00CB63DE"/>
    <w:rsid w:val="00CC0DB2"/>
    <w:rsid w:val="00CC116F"/>
    <w:rsid w:val="00CC384E"/>
    <w:rsid w:val="00CD7E2C"/>
    <w:rsid w:val="00CF299E"/>
    <w:rsid w:val="00CF7DEE"/>
    <w:rsid w:val="00D01733"/>
    <w:rsid w:val="00D0757F"/>
    <w:rsid w:val="00D22F10"/>
    <w:rsid w:val="00D24B36"/>
    <w:rsid w:val="00D338AA"/>
    <w:rsid w:val="00D35287"/>
    <w:rsid w:val="00D45AA2"/>
    <w:rsid w:val="00D622FD"/>
    <w:rsid w:val="00D801F9"/>
    <w:rsid w:val="00D83B08"/>
    <w:rsid w:val="00D8611A"/>
    <w:rsid w:val="00D91417"/>
    <w:rsid w:val="00DB132C"/>
    <w:rsid w:val="00DC66FD"/>
    <w:rsid w:val="00DC6931"/>
    <w:rsid w:val="00E02A62"/>
    <w:rsid w:val="00E11B24"/>
    <w:rsid w:val="00E147AB"/>
    <w:rsid w:val="00E37263"/>
    <w:rsid w:val="00E567FC"/>
    <w:rsid w:val="00E860C8"/>
    <w:rsid w:val="00EA2262"/>
    <w:rsid w:val="00EA30D6"/>
    <w:rsid w:val="00EA3734"/>
    <w:rsid w:val="00EC25A6"/>
    <w:rsid w:val="00EC357F"/>
    <w:rsid w:val="00EC5794"/>
    <w:rsid w:val="00ED18E1"/>
    <w:rsid w:val="00ED2AB7"/>
    <w:rsid w:val="00ED757D"/>
    <w:rsid w:val="00EE471E"/>
    <w:rsid w:val="00EE6466"/>
    <w:rsid w:val="00EF7D3F"/>
    <w:rsid w:val="00F01E2A"/>
    <w:rsid w:val="00F040C2"/>
    <w:rsid w:val="00F04DD5"/>
    <w:rsid w:val="00F14B37"/>
    <w:rsid w:val="00F33FCF"/>
    <w:rsid w:val="00F47ABE"/>
    <w:rsid w:val="00F507F9"/>
    <w:rsid w:val="00F527C3"/>
    <w:rsid w:val="00F535C3"/>
    <w:rsid w:val="00F53D2C"/>
    <w:rsid w:val="00F5631C"/>
    <w:rsid w:val="00F70DE1"/>
    <w:rsid w:val="00F72E02"/>
    <w:rsid w:val="00F75369"/>
    <w:rsid w:val="00F90A12"/>
    <w:rsid w:val="00F9178A"/>
    <w:rsid w:val="00FA184A"/>
    <w:rsid w:val="00FB0063"/>
    <w:rsid w:val="00FC21E5"/>
    <w:rsid w:val="00FC33FE"/>
    <w:rsid w:val="00FD1C01"/>
    <w:rsid w:val="00FD5EB7"/>
    <w:rsid w:val="00FF2A6D"/>
    <w:rsid w:val="00FF55C0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B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3E67-A6AC-4715-A458-813899C8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34</cp:revision>
  <dcterms:created xsi:type="dcterms:W3CDTF">2020-03-22T13:20:00Z</dcterms:created>
  <dcterms:modified xsi:type="dcterms:W3CDTF">2020-03-23T11:45:00Z</dcterms:modified>
</cp:coreProperties>
</file>