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90" w:rsidRDefault="009A1D90" w:rsidP="009A1D90">
      <w:pPr>
        <w:widowControl w:val="0"/>
        <w:autoSpaceDE w:val="0"/>
        <w:autoSpaceDN w:val="0"/>
        <w:spacing w:before="1" w:after="0" w:line="240" w:lineRule="auto"/>
        <w:ind w:right="813"/>
        <w:jc w:val="both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по дисциплине «АКМЕОЛОГИЧЕСКИЕ МЕХАНИЗМЫ РАЗВИТИЯ ПРОФЕССИОНАЛИЗМА УЧИТЕЛЯ» необходимо выполнить следующие задания:</w:t>
      </w:r>
    </w:p>
    <w:p w:rsidR="009A1D90" w:rsidRDefault="009A1D90" w:rsidP="009A1D9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9A1D90" w:rsidRDefault="009A1D90" w:rsidP="009A1D90">
      <w:pPr>
        <w:pStyle w:val="a3"/>
        <w:numPr>
          <w:ilvl w:val="0"/>
          <w:numId w:val="1"/>
        </w:numPr>
        <w:spacing w:before="1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Раскрыть сущность следующих вопросов:</w:t>
      </w:r>
    </w:p>
    <w:p w:rsidR="009A1D90" w:rsidRDefault="009A1D90" w:rsidP="009A1D90">
      <w:pPr>
        <w:pStyle w:val="a3"/>
        <w:spacing w:before="1" w:line="240" w:lineRule="auto"/>
        <w:ind w:left="1090" w:firstLine="0"/>
        <w:rPr>
          <w:b/>
          <w:sz w:val="28"/>
          <w:szCs w:val="28"/>
        </w:rPr>
      </w:pPr>
    </w:p>
    <w:p w:rsidR="009A1D90" w:rsidRDefault="009A1D90" w:rsidP="009A1D90">
      <w:pPr>
        <w:pStyle w:val="a3"/>
        <w:numPr>
          <w:ilvl w:val="0"/>
          <w:numId w:val="2"/>
        </w:numPr>
        <w:tabs>
          <w:tab w:val="left" w:pos="1090"/>
        </w:tabs>
        <w:rPr>
          <w:sz w:val="28"/>
          <w:szCs w:val="28"/>
        </w:rPr>
      </w:pPr>
      <w:r>
        <w:rPr>
          <w:sz w:val="28"/>
          <w:szCs w:val="28"/>
        </w:rPr>
        <w:t xml:space="preserve">Теоретико-методологические аспекты </w:t>
      </w:r>
      <w:proofErr w:type="gramStart"/>
      <w:r>
        <w:rPr>
          <w:sz w:val="28"/>
          <w:szCs w:val="28"/>
        </w:rPr>
        <w:t>педагогической</w:t>
      </w:r>
      <w:proofErr w:type="gram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акме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логии</w:t>
      </w:r>
      <w:proofErr w:type="spellEnd"/>
      <w:r>
        <w:rPr>
          <w:sz w:val="28"/>
          <w:szCs w:val="28"/>
        </w:rPr>
        <w:t>.</w:t>
      </w:r>
    </w:p>
    <w:p w:rsidR="009A1D90" w:rsidRDefault="009A1D90" w:rsidP="009A1D90">
      <w:pPr>
        <w:widowControl w:val="0"/>
        <w:numPr>
          <w:ilvl w:val="0"/>
          <w:numId w:val="2"/>
        </w:numPr>
        <w:tabs>
          <w:tab w:val="left" w:pos="1090"/>
        </w:tabs>
        <w:autoSpaceDE w:val="0"/>
        <w:autoSpaceDN w:val="0"/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Психологические особенности субъектов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образования (</w:t>
      </w:r>
      <w:r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чителя, ученики, родители)</w:t>
      </w:r>
    </w:p>
    <w:p w:rsidR="009A1D90" w:rsidRDefault="009A1D90" w:rsidP="009A1D90">
      <w:pPr>
        <w:widowControl w:val="0"/>
        <w:numPr>
          <w:ilvl w:val="0"/>
          <w:numId w:val="2"/>
        </w:numPr>
        <w:tabs>
          <w:tab w:val="left" w:pos="1090"/>
          <w:tab w:val="left" w:pos="3694"/>
          <w:tab w:val="left" w:pos="8157"/>
        </w:tabs>
        <w:autoSpaceDE w:val="0"/>
        <w:autoSpaceDN w:val="0"/>
        <w:spacing w:after="0" w:line="240" w:lineRule="auto"/>
        <w:ind w:right="226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Акмеологические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ab/>
        <w:t>индивидуально-психологические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особенности, </w:t>
      </w:r>
      <w:r>
        <w:rPr>
          <w:rFonts w:ascii="Times New Roman" w:eastAsia="Times New Roman" w:hAnsi="Times New Roman"/>
          <w:sz w:val="28"/>
          <w:szCs w:val="28"/>
        </w:rPr>
        <w:t xml:space="preserve">профессиональные способности учителя, </w:t>
      </w:r>
      <w:r>
        <w:rPr>
          <w:rFonts w:ascii="Times New Roman" w:eastAsia="Times New Roman" w:hAnsi="Times New Roman"/>
          <w:sz w:val="28"/>
          <w:szCs w:val="28"/>
        </w:rPr>
        <w:t xml:space="preserve">параметры измерения </w:t>
      </w:r>
      <w:r>
        <w:rPr>
          <w:rFonts w:ascii="Times New Roman" w:eastAsia="Times New Roman" w:hAnsi="Times New Roman"/>
          <w:sz w:val="28"/>
          <w:szCs w:val="28"/>
        </w:rPr>
        <w:t>продуктивност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труда учителя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/>
          <w:sz w:val="28"/>
          <w:szCs w:val="28"/>
        </w:rPr>
        <w:t>анные показатели необходимы для того, чтобы помочь учителю стать более успешным)</w:t>
      </w:r>
      <w:bookmarkStart w:id="0" w:name="_GoBack"/>
      <w:bookmarkEnd w:id="0"/>
    </w:p>
    <w:p w:rsidR="00E93098" w:rsidRDefault="00E93098"/>
    <w:sectPr w:rsidR="00E9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D721B"/>
    <w:multiLevelType w:val="hybridMultilevel"/>
    <w:tmpl w:val="6F28BF28"/>
    <w:lvl w:ilvl="0" w:tplc="0419000F">
      <w:start w:val="1"/>
      <w:numFmt w:val="decimal"/>
      <w:lvlText w:val="%1."/>
      <w:lvlJc w:val="left"/>
      <w:pPr>
        <w:ind w:left="1090" w:hanging="348"/>
      </w:pPr>
      <w:rPr>
        <w:spacing w:val="0"/>
        <w:w w:val="100"/>
        <w:sz w:val="28"/>
        <w:szCs w:val="28"/>
        <w:lang w:val="ru-RU" w:eastAsia="en-US" w:bidi="ar-SA"/>
      </w:rPr>
    </w:lvl>
    <w:lvl w:ilvl="1" w:tplc="76B2F8EC">
      <w:numFmt w:val="bullet"/>
      <w:lvlText w:val="•"/>
      <w:lvlJc w:val="left"/>
      <w:pPr>
        <w:ind w:left="1986" w:hanging="348"/>
      </w:pPr>
      <w:rPr>
        <w:lang w:val="ru-RU" w:eastAsia="en-US" w:bidi="ar-SA"/>
      </w:rPr>
    </w:lvl>
    <w:lvl w:ilvl="2" w:tplc="3B2ED174">
      <w:numFmt w:val="bullet"/>
      <w:lvlText w:val="•"/>
      <w:lvlJc w:val="left"/>
      <w:pPr>
        <w:ind w:left="2873" w:hanging="348"/>
      </w:pPr>
      <w:rPr>
        <w:lang w:val="ru-RU" w:eastAsia="en-US" w:bidi="ar-SA"/>
      </w:rPr>
    </w:lvl>
    <w:lvl w:ilvl="3" w:tplc="D6EC96C0">
      <w:numFmt w:val="bullet"/>
      <w:lvlText w:val="•"/>
      <w:lvlJc w:val="left"/>
      <w:pPr>
        <w:ind w:left="3759" w:hanging="348"/>
      </w:pPr>
      <w:rPr>
        <w:lang w:val="ru-RU" w:eastAsia="en-US" w:bidi="ar-SA"/>
      </w:rPr>
    </w:lvl>
    <w:lvl w:ilvl="4" w:tplc="BF64F8B4">
      <w:numFmt w:val="bullet"/>
      <w:lvlText w:val="•"/>
      <w:lvlJc w:val="left"/>
      <w:pPr>
        <w:ind w:left="4646" w:hanging="348"/>
      </w:pPr>
      <w:rPr>
        <w:lang w:val="ru-RU" w:eastAsia="en-US" w:bidi="ar-SA"/>
      </w:rPr>
    </w:lvl>
    <w:lvl w:ilvl="5" w:tplc="97AE6E12">
      <w:numFmt w:val="bullet"/>
      <w:lvlText w:val="•"/>
      <w:lvlJc w:val="left"/>
      <w:pPr>
        <w:ind w:left="5533" w:hanging="348"/>
      </w:pPr>
      <w:rPr>
        <w:lang w:val="ru-RU" w:eastAsia="en-US" w:bidi="ar-SA"/>
      </w:rPr>
    </w:lvl>
    <w:lvl w:ilvl="6" w:tplc="1EECCA00">
      <w:numFmt w:val="bullet"/>
      <w:lvlText w:val="•"/>
      <w:lvlJc w:val="left"/>
      <w:pPr>
        <w:ind w:left="6419" w:hanging="348"/>
      </w:pPr>
      <w:rPr>
        <w:lang w:val="ru-RU" w:eastAsia="en-US" w:bidi="ar-SA"/>
      </w:rPr>
    </w:lvl>
    <w:lvl w:ilvl="7" w:tplc="E098C098">
      <w:numFmt w:val="bullet"/>
      <w:lvlText w:val="•"/>
      <w:lvlJc w:val="left"/>
      <w:pPr>
        <w:ind w:left="7306" w:hanging="348"/>
      </w:pPr>
      <w:rPr>
        <w:lang w:val="ru-RU" w:eastAsia="en-US" w:bidi="ar-SA"/>
      </w:rPr>
    </w:lvl>
    <w:lvl w:ilvl="8" w:tplc="1CC2ADA0">
      <w:numFmt w:val="bullet"/>
      <w:lvlText w:val="•"/>
      <w:lvlJc w:val="left"/>
      <w:pPr>
        <w:ind w:left="8193" w:hanging="348"/>
      </w:pPr>
      <w:rPr>
        <w:lang w:val="ru-RU" w:eastAsia="en-US" w:bidi="ar-SA"/>
      </w:rPr>
    </w:lvl>
  </w:abstractNum>
  <w:abstractNum w:abstractNumId="1">
    <w:nsid w:val="26A82436"/>
    <w:multiLevelType w:val="hybridMultilevel"/>
    <w:tmpl w:val="D494E076"/>
    <w:lvl w:ilvl="0" w:tplc="6E60E136">
      <w:start w:val="1"/>
      <w:numFmt w:val="decimal"/>
      <w:lvlText w:val="%1."/>
      <w:lvlJc w:val="left"/>
      <w:pPr>
        <w:ind w:left="109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B2F8EC">
      <w:numFmt w:val="bullet"/>
      <w:lvlText w:val="•"/>
      <w:lvlJc w:val="left"/>
      <w:pPr>
        <w:ind w:left="1986" w:hanging="348"/>
      </w:pPr>
      <w:rPr>
        <w:lang w:val="ru-RU" w:eastAsia="en-US" w:bidi="ar-SA"/>
      </w:rPr>
    </w:lvl>
    <w:lvl w:ilvl="2" w:tplc="3B2ED174">
      <w:numFmt w:val="bullet"/>
      <w:lvlText w:val="•"/>
      <w:lvlJc w:val="left"/>
      <w:pPr>
        <w:ind w:left="2873" w:hanging="348"/>
      </w:pPr>
      <w:rPr>
        <w:lang w:val="ru-RU" w:eastAsia="en-US" w:bidi="ar-SA"/>
      </w:rPr>
    </w:lvl>
    <w:lvl w:ilvl="3" w:tplc="D6EC96C0">
      <w:numFmt w:val="bullet"/>
      <w:lvlText w:val="•"/>
      <w:lvlJc w:val="left"/>
      <w:pPr>
        <w:ind w:left="3759" w:hanging="348"/>
      </w:pPr>
      <w:rPr>
        <w:lang w:val="ru-RU" w:eastAsia="en-US" w:bidi="ar-SA"/>
      </w:rPr>
    </w:lvl>
    <w:lvl w:ilvl="4" w:tplc="BF64F8B4">
      <w:numFmt w:val="bullet"/>
      <w:lvlText w:val="•"/>
      <w:lvlJc w:val="left"/>
      <w:pPr>
        <w:ind w:left="4646" w:hanging="348"/>
      </w:pPr>
      <w:rPr>
        <w:lang w:val="ru-RU" w:eastAsia="en-US" w:bidi="ar-SA"/>
      </w:rPr>
    </w:lvl>
    <w:lvl w:ilvl="5" w:tplc="97AE6E12">
      <w:numFmt w:val="bullet"/>
      <w:lvlText w:val="•"/>
      <w:lvlJc w:val="left"/>
      <w:pPr>
        <w:ind w:left="5533" w:hanging="348"/>
      </w:pPr>
      <w:rPr>
        <w:lang w:val="ru-RU" w:eastAsia="en-US" w:bidi="ar-SA"/>
      </w:rPr>
    </w:lvl>
    <w:lvl w:ilvl="6" w:tplc="1EECCA00">
      <w:numFmt w:val="bullet"/>
      <w:lvlText w:val="•"/>
      <w:lvlJc w:val="left"/>
      <w:pPr>
        <w:ind w:left="6419" w:hanging="348"/>
      </w:pPr>
      <w:rPr>
        <w:lang w:val="ru-RU" w:eastAsia="en-US" w:bidi="ar-SA"/>
      </w:rPr>
    </w:lvl>
    <w:lvl w:ilvl="7" w:tplc="E098C098">
      <w:numFmt w:val="bullet"/>
      <w:lvlText w:val="•"/>
      <w:lvlJc w:val="left"/>
      <w:pPr>
        <w:ind w:left="7306" w:hanging="348"/>
      </w:pPr>
      <w:rPr>
        <w:lang w:val="ru-RU" w:eastAsia="en-US" w:bidi="ar-SA"/>
      </w:rPr>
    </w:lvl>
    <w:lvl w:ilvl="8" w:tplc="1CC2ADA0">
      <w:numFmt w:val="bullet"/>
      <w:lvlText w:val="•"/>
      <w:lvlJc w:val="left"/>
      <w:pPr>
        <w:ind w:left="8193" w:hanging="348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EF"/>
    <w:rsid w:val="00091BEF"/>
    <w:rsid w:val="009A1D90"/>
    <w:rsid w:val="00E9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A1D90"/>
    <w:pPr>
      <w:widowControl w:val="0"/>
      <w:autoSpaceDE w:val="0"/>
      <w:autoSpaceDN w:val="0"/>
      <w:spacing w:after="0" w:line="322" w:lineRule="exact"/>
      <w:ind w:left="1102" w:hanging="36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A1D90"/>
    <w:pPr>
      <w:widowControl w:val="0"/>
      <w:autoSpaceDE w:val="0"/>
      <w:autoSpaceDN w:val="0"/>
      <w:spacing w:after="0" w:line="322" w:lineRule="exact"/>
      <w:ind w:left="1102" w:hanging="36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Нина Иннокентьевна</dc:creator>
  <cp:keywords/>
  <dc:description/>
  <cp:lastModifiedBy>Виноградова Нина Иннокентьевна</cp:lastModifiedBy>
  <cp:revision>2</cp:revision>
  <dcterms:created xsi:type="dcterms:W3CDTF">2021-02-08T03:51:00Z</dcterms:created>
  <dcterms:modified xsi:type="dcterms:W3CDTF">2021-02-08T03:54:00Z</dcterms:modified>
</cp:coreProperties>
</file>