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717F" w:rsidRPr="004C717F" w:rsidRDefault="004C717F" w:rsidP="004C717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Лекция 5</w:t>
      </w:r>
      <w:r w:rsidRPr="004C717F">
        <w:rPr>
          <w:rFonts w:ascii="Times New Roman" w:hAnsi="Times New Roman" w:cs="Times New Roman"/>
          <w:b/>
          <w:bCs/>
          <w:sz w:val="28"/>
          <w:szCs w:val="28"/>
        </w:rPr>
        <w:t>. Образовательная программа «Перспективная начальная школа»</w:t>
      </w:r>
    </w:p>
    <w:p w:rsidR="004C717F" w:rsidRPr="004C717F" w:rsidRDefault="004C717F" w:rsidP="004C717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717F">
        <w:rPr>
          <w:rFonts w:ascii="Times New Roman" w:hAnsi="Times New Roman" w:cs="Times New Roman"/>
          <w:sz w:val="28"/>
          <w:szCs w:val="28"/>
        </w:rPr>
        <w:t xml:space="preserve">Развивающая личностно ориентированная образовательная программа «Перспективная начальная школа» — это УМК для начальной школы. </w:t>
      </w:r>
    </w:p>
    <w:p w:rsidR="004C717F" w:rsidRPr="004C717F" w:rsidRDefault="002F259F" w:rsidP="002F259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4C717F" w:rsidRPr="004C717F">
        <w:rPr>
          <w:rFonts w:ascii="Times New Roman" w:hAnsi="Times New Roman" w:cs="Times New Roman"/>
          <w:sz w:val="28"/>
          <w:szCs w:val="28"/>
        </w:rPr>
        <w:t xml:space="preserve">онцептуальные положения образовательной программы «Перспективная начальная школа» соотнесены с требованиями Федерального государственного образовательного стандарта начального общего образования, в основе которого лежит </w:t>
      </w:r>
      <w:proofErr w:type="spellStart"/>
      <w:r w:rsidR="004C717F" w:rsidRPr="004C717F">
        <w:rPr>
          <w:rFonts w:ascii="Times New Roman" w:hAnsi="Times New Roman" w:cs="Times New Roman"/>
          <w:i/>
          <w:iCs/>
          <w:sz w:val="28"/>
          <w:szCs w:val="28"/>
        </w:rPr>
        <w:t>системно-деятельностный</w:t>
      </w:r>
      <w:proofErr w:type="spellEnd"/>
      <w:r w:rsidR="004C717F" w:rsidRPr="004C717F">
        <w:rPr>
          <w:rFonts w:ascii="Times New Roman" w:hAnsi="Times New Roman" w:cs="Times New Roman"/>
          <w:i/>
          <w:iCs/>
          <w:sz w:val="28"/>
          <w:szCs w:val="28"/>
        </w:rPr>
        <w:t xml:space="preserve"> подход</w:t>
      </w:r>
      <w:r w:rsidR="004C717F" w:rsidRPr="004C717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C717F" w:rsidRPr="004C717F" w:rsidRDefault="004C717F" w:rsidP="004C717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C717F">
        <w:rPr>
          <w:rFonts w:ascii="Times New Roman" w:hAnsi="Times New Roman" w:cs="Times New Roman"/>
          <w:sz w:val="28"/>
          <w:szCs w:val="28"/>
        </w:rPr>
        <w:t>Базовое содержание УМК «Перспективная начальная школа» состоит из следующих образовательных областей: филология, математика, информатика, естествознание, обществознание, искусство, музыкальное образование.</w:t>
      </w:r>
      <w:proofErr w:type="gramEnd"/>
      <w:r w:rsidRPr="004C717F">
        <w:rPr>
          <w:rFonts w:ascii="Times New Roman" w:hAnsi="Times New Roman" w:cs="Times New Roman"/>
          <w:sz w:val="28"/>
          <w:szCs w:val="28"/>
        </w:rPr>
        <w:t xml:space="preserve"> Программа каждого учебного курса носит интегрированный характер, отражающий единство и полноту научной картины мира.</w:t>
      </w:r>
    </w:p>
    <w:p w:rsidR="004C717F" w:rsidRPr="004C717F" w:rsidRDefault="004C717F" w:rsidP="004C717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C717F" w:rsidRPr="004C717F" w:rsidRDefault="004C717F" w:rsidP="004C717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717F">
        <w:rPr>
          <w:rFonts w:ascii="Times New Roman" w:hAnsi="Times New Roman" w:cs="Times New Roman"/>
          <w:sz w:val="28"/>
          <w:szCs w:val="28"/>
        </w:rPr>
        <w:t>УМК «Перспективная начальная школа» состоит из учебников</w:t>
      </w:r>
    </w:p>
    <w:p w:rsidR="004C717F" w:rsidRPr="004C717F" w:rsidRDefault="004C717F" w:rsidP="004C717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717F">
        <w:rPr>
          <w:rFonts w:ascii="Times New Roman" w:hAnsi="Times New Roman" w:cs="Times New Roman"/>
          <w:sz w:val="28"/>
          <w:szCs w:val="28"/>
        </w:rPr>
        <w:t>(Приложение 2):</w:t>
      </w:r>
    </w:p>
    <w:p w:rsidR="004C717F" w:rsidRPr="004C717F" w:rsidRDefault="004C717F" w:rsidP="004C717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717F">
        <w:rPr>
          <w:rFonts w:ascii="Times New Roman" w:hAnsi="Times New Roman" w:cs="Times New Roman"/>
          <w:b/>
          <w:bCs/>
          <w:i/>
          <w:iCs/>
          <w:sz w:val="28"/>
          <w:szCs w:val="28"/>
        </w:rPr>
        <w:t>• Русский язык</w:t>
      </w:r>
      <w:r w:rsidRPr="004C717F">
        <w:rPr>
          <w:rFonts w:ascii="Times New Roman" w:hAnsi="Times New Roman" w:cs="Times New Roman"/>
          <w:sz w:val="28"/>
          <w:szCs w:val="28"/>
        </w:rPr>
        <w:t>:</w:t>
      </w:r>
    </w:p>
    <w:p w:rsidR="004C717F" w:rsidRPr="004C717F" w:rsidRDefault="004C717F" w:rsidP="004C717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717F">
        <w:rPr>
          <w:rFonts w:ascii="Times New Roman" w:eastAsia="MS Mincho" w:hAnsi="MS Mincho" w:cs="Times New Roman"/>
          <w:sz w:val="28"/>
          <w:szCs w:val="28"/>
        </w:rPr>
        <w:t>◆◆</w:t>
      </w:r>
      <w:r w:rsidRPr="004C717F">
        <w:rPr>
          <w:rFonts w:ascii="Times New Roman" w:hAnsi="Times New Roman" w:cs="Times New Roman"/>
          <w:sz w:val="28"/>
          <w:szCs w:val="28"/>
        </w:rPr>
        <w:t xml:space="preserve"> Азбука. Авторы: Н. Г. </w:t>
      </w:r>
      <w:proofErr w:type="spellStart"/>
      <w:r w:rsidRPr="004C717F">
        <w:rPr>
          <w:rFonts w:ascii="Times New Roman" w:hAnsi="Times New Roman" w:cs="Times New Roman"/>
          <w:sz w:val="28"/>
          <w:szCs w:val="28"/>
        </w:rPr>
        <w:t>Агаркова</w:t>
      </w:r>
      <w:proofErr w:type="spellEnd"/>
      <w:r w:rsidRPr="004C717F">
        <w:rPr>
          <w:rFonts w:ascii="Times New Roman" w:hAnsi="Times New Roman" w:cs="Times New Roman"/>
          <w:sz w:val="28"/>
          <w:szCs w:val="28"/>
        </w:rPr>
        <w:t xml:space="preserve">, Ю. А. </w:t>
      </w:r>
      <w:proofErr w:type="spellStart"/>
      <w:r w:rsidRPr="004C717F">
        <w:rPr>
          <w:rFonts w:ascii="Times New Roman" w:hAnsi="Times New Roman" w:cs="Times New Roman"/>
          <w:sz w:val="28"/>
          <w:szCs w:val="28"/>
        </w:rPr>
        <w:t>Агарков</w:t>
      </w:r>
      <w:proofErr w:type="spellEnd"/>
      <w:r w:rsidRPr="004C717F">
        <w:rPr>
          <w:rFonts w:ascii="Times New Roman" w:hAnsi="Times New Roman" w:cs="Times New Roman"/>
          <w:sz w:val="28"/>
          <w:szCs w:val="28"/>
        </w:rPr>
        <w:t>.</w:t>
      </w:r>
    </w:p>
    <w:p w:rsidR="004C717F" w:rsidRPr="004C717F" w:rsidRDefault="004C717F" w:rsidP="004C717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717F">
        <w:rPr>
          <w:rFonts w:ascii="Times New Roman" w:eastAsia="MS Mincho" w:hAnsi="MS Mincho" w:cs="Times New Roman"/>
          <w:sz w:val="28"/>
          <w:szCs w:val="28"/>
        </w:rPr>
        <w:t>◆◆</w:t>
      </w:r>
      <w:r w:rsidRPr="004C717F">
        <w:rPr>
          <w:rFonts w:ascii="Times New Roman" w:hAnsi="Times New Roman" w:cs="Times New Roman"/>
          <w:sz w:val="28"/>
          <w:szCs w:val="28"/>
        </w:rPr>
        <w:t xml:space="preserve"> Русский язык. Авторы: Н. А. </w:t>
      </w:r>
      <w:proofErr w:type="spellStart"/>
      <w:r w:rsidRPr="004C717F">
        <w:rPr>
          <w:rFonts w:ascii="Times New Roman" w:hAnsi="Times New Roman" w:cs="Times New Roman"/>
          <w:sz w:val="28"/>
          <w:szCs w:val="28"/>
        </w:rPr>
        <w:t>Чуракова</w:t>
      </w:r>
      <w:proofErr w:type="spellEnd"/>
      <w:r w:rsidRPr="004C717F">
        <w:rPr>
          <w:rFonts w:ascii="Times New Roman" w:hAnsi="Times New Roman" w:cs="Times New Roman"/>
          <w:sz w:val="28"/>
          <w:szCs w:val="28"/>
        </w:rPr>
        <w:t xml:space="preserve">, М. Л. </w:t>
      </w:r>
      <w:proofErr w:type="spellStart"/>
      <w:r w:rsidRPr="004C717F">
        <w:rPr>
          <w:rFonts w:ascii="Times New Roman" w:hAnsi="Times New Roman" w:cs="Times New Roman"/>
          <w:sz w:val="28"/>
          <w:szCs w:val="28"/>
        </w:rPr>
        <w:t>Каленчук</w:t>
      </w:r>
      <w:proofErr w:type="spellEnd"/>
      <w:r w:rsidRPr="004C717F">
        <w:rPr>
          <w:rFonts w:ascii="Times New Roman" w:hAnsi="Times New Roman" w:cs="Times New Roman"/>
          <w:sz w:val="28"/>
          <w:szCs w:val="28"/>
        </w:rPr>
        <w:t xml:space="preserve">, О. В. </w:t>
      </w:r>
      <w:proofErr w:type="spellStart"/>
      <w:r w:rsidRPr="004C717F">
        <w:rPr>
          <w:rFonts w:ascii="Times New Roman" w:hAnsi="Times New Roman" w:cs="Times New Roman"/>
          <w:sz w:val="28"/>
          <w:szCs w:val="28"/>
        </w:rPr>
        <w:t>Малаховская</w:t>
      </w:r>
      <w:proofErr w:type="spellEnd"/>
      <w:r w:rsidRPr="004C717F">
        <w:rPr>
          <w:rFonts w:ascii="Times New Roman" w:hAnsi="Times New Roman" w:cs="Times New Roman"/>
          <w:sz w:val="28"/>
          <w:szCs w:val="28"/>
        </w:rPr>
        <w:t xml:space="preserve">, Т. А. </w:t>
      </w:r>
      <w:proofErr w:type="spellStart"/>
      <w:r w:rsidRPr="004C717F">
        <w:rPr>
          <w:rFonts w:ascii="Times New Roman" w:hAnsi="Times New Roman" w:cs="Times New Roman"/>
          <w:sz w:val="28"/>
          <w:szCs w:val="28"/>
        </w:rPr>
        <w:t>Байкова</w:t>
      </w:r>
      <w:proofErr w:type="spellEnd"/>
      <w:r w:rsidRPr="004C717F">
        <w:rPr>
          <w:rFonts w:ascii="Times New Roman" w:hAnsi="Times New Roman" w:cs="Times New Roman"/>
          <w:sz w:val="28"/>
          <w:szCs w:val="28"/>
        </w:rPr>
        <w:t>.</w:t>
      </w:r>
    </w:p>
    <w:p w:rsidR="004C717F" w:rsidRPr="004C717F" w:rsidRDefault="004C717F" w:rsidP="004C717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717F">
        <w:rPr>
          <w:rFonts w:ascii="Times New Roman" w:hAnsi="Times New Roman" w:cs="Times New Roman"/>
          <w:b/>
          <w:bCs/>
          <w:i/>
          <w:iCs/>
          <w:sz w:val="28"/>
          <w:szCs w:val="28"/>
        </w:rPr>
        <w:t>• Литературное чтение</w:t>
      </w:r>
      <w:r w:rsidRPr="004C717F">
        <w:rPr>
          <w:rFonts w:ascii="Times New Roman" w:hAnsi="Times New Roman" w:cs="Times New Roman"/>
          <w:sz w:val="28"/>
          <w:szCs w:val="28"/>
        </w:rPr>
        <w:t xml:space="preserve">. Автор Н. А. </w:t>
      </w:r>
      <w:proofErr w:type="spellStart"/>
      <w:r w:rsidRPr="004C717F">
        <w:rPr>
          <w:rFonts w:ascii="Times New Roman" w:hAnsi="Times New Roman" w:cs="Times New Roman"/>
          <w:sz w:val="28"/>
          <w:szCs w:val="28"/>
        </w:rPr>
        <w:t>Чуракова</w:t>
      </w:r>
      <w:proofErr w:type="spellEnd"/>
      <w:r w:rsidRPr="004C717F">
        <w:rPr>
          <w:rFonts w:ascii="Times New Roman" w:hAnsi="Times New Roman" w:cs="Times New Roman"/>
          <w:sz w:val="28"/>
          <w:szCs w:val="28"/>
        </w:rPr>
        <w:t>.</w:t>
      </w:r>
    </w:p>
    <w:p w:rsidR="004C717F" w:rsidRPr="004C717F" w:rsidRDefault="004C717F" w:rsidP="004C717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717F">
        <w:rPr>
          <w:rFonts w:ascii="Times New Roman" w:hAnsi="Times New Roman" w:cs="Times New Roman"/>
          <w:b/>
          <w:bCs/>
          <w:i/>
          <w:iCs/>
          <w:sz w:val="28"/>
          <w:szCs w:val="28"/>
        </w:rPr>
        <w:t>• Математика</w:t>
      </w:r>
      <w:r w:rsidRPr="004C717F">
        <w:rPr>
          <w:rFonts w:ascii="Times New Roman" w:hAnsi="Times New Roman" w:cs="Times New Roman"/>
          <w:sz w:val="28"/>
          <w:szCs w:val="28"/>
        </w:rPr>
        <w:t>. Автор А. Л. Чекин.</w:t>
      </w:r>
    </w:p>
    <w:p w:rsidR="004C717F" w:rsidRPr="004C717F" w:rsidRDefault="004C717F" w:rsidP="004C717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717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• Информатика и ИКТ </w:t>
      </w:r>
      <w:r w:rsidRPr="004C717F">
        <w:rPr>
          <w:rFonts w:ascii="Times New Roman" w:hAnsi="Times New Roman" w:cs="Times New Roman"/>
          <w:sz w:val="28"/>
          <w:szCs w:val="28"/>
        </w:rPr>
        <w:t xml:space="preserve">(2–4-й классы). Авторы: Е. П. </w:t>
      </w:r>
      <w:proofErr w:type="spellStart"/>
      <w:r w:rsidRPr="004C717F">
        <w:rPr>
          <w:rFonts w:ascii="Times New Roman" w:hAnsi="Times New Roman" w:cs="Times New Roman"/>
          <w:sz w:val="28"/>
          <w:szCs w:val="28"/>
        </w:rPr>
        <w:t>Бененсон</w:t>
      </w:r>
      <w:proofErr w:type="spellEnd"/>
      <w:r w:rsidRPr="004C717F">
        <w:rPr>
          <w:rFonts w:ascii="Times New Roman" w:hAnsi="Times New Roman" w:cs="Times New Roman"/>
          <w:sz w:val="28"/>
          <w:szCs w:val="28"/>
        </w:rPr>
        <w:t>, А. Г. Паутова.</w:t>
      </w:r>
    </w:p>
    <w:p w:rsidR="009076A1" w:rsidRPr="004C717F" w:rsidRDefault="004C717F" w:rsidP="004C717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717F">
        <w:rPr>
          <w:rFonts w:ascii="Times New Roman" w:hAnsi="Times New Roman" w:cs="Times New Roman"/>
          <w:b/>
          <w:bCs/>
          <w:i/>
          <w:iCs/>
          <w:sz w:val="28"/>
          <w:szCs w:val="28"/>
        </w:rPr>
        <w:t>• Окружающий мир</w:t>
      </w:r>
      <w:r w:rsidRPr="004C717F">
        <w:rPr>
          <w:rFonts w:ascii="Times New Roman" w:hAnsi="Times New Roman" w:cs="Times New Roman"/>
          <w:sz w:val="28"/>
          <w:szCs w:val="28"/>
        </w:rPr>
        <w:t xml:space="preserve">. Авторы: О. Н. Федотова, Г. В. </w:t>
      </w:r>
      <w:proofErr w:type="spellStart"/>
      <w:r w:rsidRPr="004C717F">
        <w:rPr>
          <w:rFonts w:ascii="Times New Roman" w:hAnsi="Times New Roman" w:cs="Times New Roman"/>
          <w:sz w:val="28"/>
          <w:szCs w:val="28"/>
        </w:rPr>
        <w:t>Трафимова</w:t>
      </w:r>
      <w:proofErr w:type="spellEnd"/>
      <w:r w:rsidRPr="004C717F">
        <w:rPr>
          <w:rFonts w:ascii="Times New Roman" w:hAnsi="Times New Roman" w:cs="Times New Roman"/>
          <w:sz w:val="28"/>
          <w:szCs w:val="28"/>
        </w:rPr>
        <w:t xml:space="preserve">, С. А. </w:t>
      </w:r>
      <w:proofErr w:type="spellStart"/>
      <w:r w:rsidRPr="004C717F">
        <w:rPr>
          <w:rFonts w:ascii="Times New Roman" w:hAnsi="Times New Roman" w:cs="Times New Roman"/>
          <w:sz w:val="28"/>
          <w:szCs w:val="28"/>
        </w:rPr>
        <w:t>Трафимов</w:t>
      </w:r>
      <w:proofErr w:type="spellEnd"/>
      <w:r w:rsidRPr="004C717F">
        <w:rPr>
          <w:rFonts w:ascii="Times New Roman" w:hAnsi="Times New Roman" w:cs="Times New Roman"/>
          <w:sz w:val="28"/>
          <w:szCs w:val="28"/>
        </w:rPr>
        <w:t>, Л. А. Царева.</w:t>
      </w:r>
    </w:p>
    <w:p w:rsidR="004C717F" w:rsidRPr="004C717F" w:rsidRDefault="004C717F" w:rsidP="004C717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717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• Основы религиозных культур и светской этики </w:t>
      </w:r>
      <w:r w:rsidRPr="004C717F">
        <w:rPr>
          <w:rFonts w:ascii="Times New Roman" w:hAnsi="Times New Roman" w:cs="Times New Roman"/>
          <w:sz w:val="28"/>
          <w:szCs w:val="28"/>
        </w:rPr>
        <w:t>(4-й класс).</w:t>
      </w:r>
    </w:p>
    <w:p w:rsidR="004C717F" w:rsidRPr="004C717F" w:rsidRDefault="004C717F" w:rsidP="004C717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717F">
        <w:rPr>
          <w:rFonts w:ascii="Times New Roman" w:hAnsi="Times New Roman" w:cs="Times New Roman"/>
          <w:sz w:val="28"/>
          <w:szCs w:val="28"/>
        </w:rPr>
        <w:t xml:space="preserve">Основы духовно-нравственной культуры народов России. Основы светской этики. Авторы: Т. Д. Васильева, К. В. Савченко, Т. И. </w:t>
      </w:r>
      <w:proofErr w:type="spellStart"/>
      <w:r w:rsidRPr="004C717F">
        <w:rPr>
          <w:rFonts w:ascii="Times New Roman" w:hAnsi="Times New Roman" w:cs="Times New Roman"/>
          <w:sz w:val="28"/>
          <w:szCs w:val="28"/>
        </w:rPr>
        <w:t>Тюляева</w:t>
      </w:r>
      <w:proofErr w:type="spellEnd"/>
      <w:r w:rsidRPr="004C717F">
        <w:rPr>
          <w:rFonts w:ascii="Times New Roman" w:hAnsi="Times New Roman" w:cs="Times New Roman"/>
          <w:sz w:val="28"/>
          <w:szCs w:val="28"/>
        </w:rPr>
        <w:t>.</w:t>
      </w:r>
    </w:p>
    <w:p w:rsidR="004C717F" w:rsidRPr="004C717F" w:rsidRDefault="004C717F" w:rsidP="004C717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717F"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>• Изобразительное искусство</w:t>
      </w:r>
      <w:r w:rsidRPr="004C717F">
        <w:rPr>
          <w:rFonts w:ascii="Times New Roman" w:hAnsi="Times New Roman" w:cs="Times New Roman"/>
          <w:sz w:val="28"/>
          <w:szCs w:val="28"/>
        </w:rPr>
        <w:t xml:space="preserve">. Авторы: И. Э. </w:t>
      </w:r>
      <w:proofErr w:type="spellStart"/>
      <w:r w:rsidRPr="004C717F">
        <w:rPr>
          <w:rFonts w:ascii="Times New Roman" w:hAnsi="Times New Roman" w:cs="Times New Roman"/>
          <w:sz w:val="28"/>
          <w:szCs w:val="28"/>
        </w:rPr>
        <w:t>Кашекова</w:t>
      </w:r>
      <w:proofErr w:type="spellEnd"/>
      <w:r w:rsidRPr="004C717F">
        <w:rPr>
          <w:rFonts w:ascii="Times New Roman" w:hAnsi="Times New Roman" w:cs="Times New Roman"/>
          <w:sz w:val="28"/>
          <w:szCs w:val="28"/>
        </w:rPr>
        <w:t xml:space="preserve">, А. Л. </w:t>
      </w:r>
      <w:proofErr w:type="spellStart"/>
      <w:r w:rsidRPr="004C717F">
        <w:rPr>
          <w:rFonts w:ascii="Times New Roman" w:hAnsi="Times New Roman" w:cs="Times New Roman"/>
          <w:sz w:val="28"/>
          <w:szCs w:val="28"/>
        </w:rPr>
        <w:t>Кашеков</w:t>
      </w:r>
      <w:proofErr w:type="spellEnd"/>
      <w:r w:rsidRPr="004C717F">
        <w:rPr>
          <w:rFonts w:ascii="Times New Roman" w:hAnsi="Times New Roman" w:cs="Times New Roman"/>
          <w:sz w:val="28"/>
          <w:szCs w:val="28"/>
        </w:rPr>
        <w:t>.</w:t>
      </w:r>
    </w:p>
    <w:p w:rsidR="004C717F" w:rsidRPr="004C717F" w:rsidRDefault="004C717F" w:rsidP="004C717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717F">
        <w:rPr>
          <w:rFonts w:ascii="Times New Roman" w:hAnsi="Times New Roman" w:cs="Times New Roman"/>
          <w:b/>
          <w:bCs/>
          <w:i/>
          <w:iCs/>
          <w:sz w:val="28"/>
          <w:szCs w:val="28"/>
        </w:rPr>
        <w:t>• Музыка</w:t>
      </w:r>
      <w:r w:rsidRPr="004C717F">
        <w:rPr>
          <w:rFonts w:ascii="Times New Roman" w:hAnsi="Times New Roman" w:cs="Times New Roman"/>
          <w:sz w:val="28"/>
          <w:szCs w:val="28"/>
        </w:rPr>
        <w:t xml:space="preserve">. Авторы: Т. В. </w:t>
      </w:r>
      <w:proofErr w:type="spellStart"/>
      <w:r w:rsidRPr="004C717F">
        <w:rPr>
          <w:rFonts w:ascii="Times New Roman" w:hAnsi="Times New Roman" w:cs="Times New Roman"/>
          <w:sz w:val="28"/>
          <w:szCs w:val="28"/>
        </w:rPr>
        <w:t>Челышева</w:t>
      </w:r>
      <w:proofErr w:type="spellEnd"/>
      <w:r w:rsidRPr="004C717F">
        <w:rPr>
          <w:rFonts w:ascii="Times New Roman" w:hAnsi="Times New Roman" w:cs="Times New Roman"/>
          <w:sz w:val="28"/>
          <w:szCs w:val="28"/>
        </w:rPr>
        <w:t>, В. В. Кузнецова.</w:t>
      </w:r>
    </w:p>
    <w:p w:rsidR="004C717F" w:rsidRPr="004C717F" w:rsidRDefault="004C717F" w:rsidP="004C717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717F">
        <w:rPr>
          <w:rFonts w:ascii="Times New Roman" w:hAnsi="Times New Roman" w:cs="Times New Roman"/>
          <w:b/>
          <w:bCs/>
          <w:i/>
          <w:iCs/>
          <w:sz w:val="28"/>
          <w:szCs w:val="28"/>
        </w:rPr>
        <w:t>• Технология</w:t>
      </w:r>
      <w:r w:rsidRPr="004C717F">
        <w:rPr>
          <w:rFonts w:ascii="Times New Roman" w:hAnsi="Times New Roman" w:cs="Times New Roman"/>
          <w:sz w:val="28"/>
          <w:szCs w:val="28"/>
        </w:rPr>
        <w:t xml:space="preserve">. Авторы: Т. М. Рагозина, А. А. Гринева, И. Л. Голованова, И. Б. </w:t>
      </w:r>
      <w:proofErr w:type="spellStart"/>
      <w:r w:rsidRPr="004C717F">
        <w:rPr>
          <w:rFonts w:ascii="Times New Roman" w:hAnsi="Times New Roman" w:cs="Times New Roman"/>
          <w:sz w:val="28"/>
          <w:szCs w:val="28"/>
        </w:rPr>
        <w:t>Мылова</w:t>
      </w:r>
      <w:proofErr w:type="spellEnd"/>
      <w:r w:rsidRPr="004C717F">
        <w:rPr>
          <w:rFonts w:ascii="Times New Roman" w:hAnsi="Times New Roman" w:cs="Times New Roman"/>
          <w:sz w:val="28"/>
          <w:szCs w:val="28"/>
        </w:rPr>
        <w:t>.</w:t>
      </w:r>
    </w:p>
    <w:p w:rsidR="004C717F" w:rsidRPr="004C717F" w:rsidRDefault="004C717F" w:rsidP="004C717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717F">
        <w:rPr>
          <w:rFonts w:ascii="Times New Roman" w:hAnsi="Times New Roman" w:cs="Times New Roman"/>
          <w:b/>
          <w:bCs/>
          <w:i/>
          <w:iCs/>
          <w:sz w:val="28"/>
          <w:szCs w:val="28"/>
        </w:rPr>
        <w:t>• Физическая культура</w:t>
      </w:r>
      <w:r w:rsidRPr="004C717F">
        <w:rPr>
          <w:rFonts w:ascii="Times New Roman" w:hAnsi="Times New Roman" w:cs="Times New Roman"/>
          <w:sz w:val="28"/>
          <w:szCs w:val="28"/>
        </w:rPr>
        <w:t xml:space="preserve">. Авторы: А. В. Шишкина, О. П. Алимпиева, Л. В. </w:t>
      </w:r>
      <w:proofErr w:type="spellStart"/>
      <w:r w:rsidRPr="004C717F">
        <w:rPr>
          <w:rFonts w:ascii="Times New Roman" w:hAnsi="Times New Roman" w:cs="Times New Roman"/>
          <w:sz w:val="28"/>
          <w:szCs w:val="28"/>
        </w:rPr>
        <w:t>Брехов</w:t>
      </w:r>
      <w:proofErr w:type="spellEnd"/>
      <w:r w:rsidRPr="004C717F">
        <w:rPr>
          <w:rFonts w:ascii="Times New Roman" w:hAnsi="Times New Roman" w:cs="Times New Roman"/>
          <w:sz w:val="28"/>
          <w:szCs w:val="28"/>
        </w:rPr>
        <w:t>.</w:t>
      </w:r>
    </w:p>
    <w:p w:rsidR="004C717F" w:rsidRPr="004C717F" w:rsidRDefault="004C717F" w:rsidP="004C717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717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• Английский язык </w:t>
      </w:r>
      <w:r w:rsidRPr="004C717F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4C717F">
        <w:rPr>
          <w:rFonts w:ascii="Times New Roman" w:hAnsi="Times New Roman" w:cs="Times New Roman"/>
          <w:sz w:val="28"/>
          <w:szCs w:val="28"/>
        </w:rPr>
        <w:t>Favourite</w:t>
      </w:r>
      <w:proofErr w:type="spellEnd"/>
      <w:r w:rsidRPr="004C717F">
        <w:rPr>
          <w:rFonts w:ascii="Times New Roman" w:hAnsi="Times New Roman" w:cs="Times New Roman"/>
          <w:sz w:val="28"/>
          <w:szCs w:val="28"/>
        </w:rPr>
        <w:t xml:space="preserve">» (2–4-й классы). Авторы: С. Г. </w:t>
      </w:r>
      <w:proofErr w:type="spellStart"/>
      <w:proofErr w:type="gramStart"/>
      <w:r w:rsidRPr="004C717F">
        <w:rPr>
          <w:rFonts w:ascii="Times New Roman" w:hAnsi="Times New Roman" w:cs="Times New Roman"/>
          <w:sz w:val="28"/>
          <w:szCs w:val="28"/>
        </w:rPr>
        <w:t>Тер-Минасова</w:t>
      </w:r>
      <w:proofErr w:type="spellEnd"/>
      <w:proofErr w:type="gramEnd"/>
      <w:r w:rsidRPr="004C717F">
        <w:rPr>
          <w:rFonts w:ascii="Times New Roman" w:hAnsi="Times New Roman" w:cs="Times New Roman"/>
          <w:sz w:val="28"/>
          <w:szCs w:val="28"/>
        </w:rPr>
        <w:t xml:space="preserve">, Л. М. </w:t>
      </w:r>
      <w:proofErr w:type="spellStart"/>
      <w:r w:rsidRPr="004C717F">
        <w:rPr>
          <w:rFonts w:ascii="Times New Roman" w:hAnsi="Times New Roman" w:cs="Times New Roman"/>
          <w:sz w:val="28"/>
          <w:szCs w:val="28"/>
        </w:rPr>
        <w:t>Узунова</w:t>
      </w:r>
      <w:proofErr w:type="spellEnd"/>
      <w:r w:rsidRPr="004C717F">
        <w:rPr>
          <w:rFonts w:ascii="Times New Roman" w:hAnsi="Times New Roman" w:cs="Times New Roman"/>
          <w:sz w:val="28"/>
          <w:szCs w:val="28"/>
        </w:rPr>
        <w:t xml:space="preserve">, Д. С. </w:t>
      </w:r>
      <w:proofErr w:type="spellStart"/>
      <w:r w:rsidRPr="004C717F">
        <w:rPr>
          <w:rFonts w:ascii="Times New Roman" w:hAnsi="Times New Roman" w:cs="Times New Roman"/>
          <w:sz w:val="28"/>
          <w:szCs w:val="28"/>
        </w:rPr>
        <w:t>Обукаускайте</w:t>
      </w:r>
      <w:proofErr w:type="spellEnd"/>
      <w:r w:rsidRPr="004C717F">
        <w:rPr>
          <w:rFonts w:ascii="Times New Roman" w:hAnsi="Times New Roman" w:cs="Times New Roman"/>
          <w:sz w:val="28"/>
          <w:szCs w:val="28"/>
        </w:rPr>
        <w:t xml:space="preserve">, Е. И. </w:t>
      </w:r>
      <w:proofErr w:type="spellStart"/>
      <w:r w:rsidRPr="004C717F">
        <w:rPr>
          <w:rFonts w:ascii="Times New Roman" w:hAnsi="Times New Roman" w:cs="Times New Roman"/>
          <w:sz w:val="28"/>
          <w:szCs w:val="28"/>
        </w:rPr>
        <w:t>Сухина</w:t>
      </w:r>
      <w:proofErr w:type="spellEnd"/>
      <w:r w:rsidRPr="004C717F">
        <w:rPr>
          <w:rFonts w:ascii="Times New Roman" w:hAnsi="Times New Roman" w:cs="Times New Roman"/>
          <w:sz w:val="28"/>
          <w:szCs w:val="28"/>
        </w:rPr>
        <w:t>.</w:t>
      </w:r>
    </w:p>
    <w:p w:rsidR="004C717F" w:rsidRPr="004C717F" w:rsidRDefault="004C717F" w:rsidP="004C717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717F">
        <w:rPr>
          <w:rFonts w:ascii="Times New Roman" w:hAnsi="Times New Roman" w:cs="Times New Roman"/>
          <w:sz w:val="28"/>
          <w:szCs w:val="28"/>
        </w:rPr>
        <w:t>Учебники УМК «Перспективная начальная школа» успешно прошли экспертизу на соответствие ФГОС НОО 2009 года.</w:t>
      </w:r>
    </w:p>
    <w:p w:rsidR="004C717F" w:rsidRPr="004C717F" w:rsidRDefault="004C717F" w:rsidP="004C717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4C717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Все учебники УМК «Перспективная начальная школа» </w:t>
      </w:r>
      <w:proofErr w:type="spellStart"/>
      <w:r w:rsidRPr="004C717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вклю</w:t>
      </w:r>
      <w:proofErr w:type="spellEnd"/>
      <w:r w:rsidRPr="004C717F">
        <w:rPr>
          <w:rFonts w:ascii="Times New Roman" w:hAnsi="Times New Roman" w:cs="Times New Roman"/>
          <w:b/>
          <w:bCs/>
          <w:i/>
          <w:iCs/>
          <w:sz w:val="28"/>
          <w:szCs w:val="28"/>
        </w:rPr>
        <w:t>-</w:t>
      </w:r>
    </w:p>
    <w:p w:rsidR="004C717F" w:rsidRPr="004C717F" w:rsidRDefault="004C717F" w:rsidP="004C717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proofErr w:type="spellStart"/>
      <w:r w:rsidRPr="004C717F">
        <w:rPr>
          <w:rFonts w:ascii="Times New Roman" w:hAnsi="Times New Roman" w:cs="Times New Roman"/>
          <w:b/>
          <w:bCs/>
          <w:i/>
          <w:iCs/>
          <w:sz w:val="28"/>
          <w:szCs w:val="28"/>
        </w:rPr>
        <w:t>чены</w:t>
      </w:r>
      <w:proofErr w:type="spellEnd"/>
      <w:r w:rsidRPr="004C717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в Федеральный перечень учебников, рекомендуемых </w:t>
      </w:r>
      <w:proofErr w:type="gramStart"/>
      <w:r w:rsidRPr="004C717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к </w:t>
      </w:r>
      <w:proofErr w:type="spellStart"/>
      <w:r w:rsidRPr="004C717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ис</w:t>
      </w:r>
      <w:proofErr w:type="spellEnd"/>
      <w:proofErr w:type="gramEnd"/>
      <w:r w:rsidRPr="004C717F">
        <w:rPr>
          <w:rFonts w:ascii="Times New Roman" w:hAnsi="Times New Roman" w:cs="Times New Roman"/>
          <w:b/>
          <w:bCs/>
          <w:i/>
          <w:iCs/>
          <w:sz w:val="28"/>
          <w:szCs w:val="28"/>
        </w:rPr>
        <w:t>-</w:t>
      </w:r>
    </w:p>
    <w:p w:rsidR="004C717F" w:rsidRPr="004C717F" w:rsidRDefault="004C717F" w:rsidP="004C717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proofErr w:type="gramStart"/>
      <w:r w:rsidRPr="004C717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пользованию при реализации образовательных программ (Приказ</w:t>
      </w:r>
      <w:proofErr w:type="gramEnd"/>
    </w:p>
    <w:p w:rsidR="004C717F" w:rsidRPr="004C717F" w:rsidRDefault="004C717F" w:rsidP="004C717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proofErr w:type="spellStart"/>
      <w:proofErr w:type="gramStart"/>
      <w:r w:rsidRPr="004C717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Минобрнауки</w:t>
      </w:r>
      <w:proofErr w:type="spellEnd"/>
      <w:r w:rsidRPr="004C717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России от 31 марта 2014 г. № 253).</w:t>
      </w:r>
      <w:proofErr w:type="gramEnd"/>
    </w:p>
    <w:p w:rsidR="004C717F" w:rsidRPr="004C717F" w:rsidRDefault="004C717F" w:rsidP="004C717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717F">
        <w:rPr>
          <w:rFonts w:ascii="Times New Roman" w:hAnsi="Times New Roman" w:cs="Times New Roman"/>
          <w:sz w:val="28"/>
          <w:szCs w:val="28"/>
        </w:rPr>
        <w:t>Основная идея программы «Перспективная начальная школа» заключается в направленности на оптимальное развитие личности каждого ребенка при поддержке его индивидуальных особенностей, способностей, интересов со стороны педагога в условиях целенаправленно организованной учебной деятельности, при которой ученик выполняет то роль обучаемого, то роль обучающего, либо организатора и модератора учебной ситуации.</w:t>
      </w:r>
    </w:p>
    <w:p w:rsidR="004C717F" w:rsidRPr="004C717F" w:rsidRDefault="004C717F" w:rsidP="004C717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717F">
        <w:rPr>
          <w:rFonts w:ascii="Times New Roman" w:hAnsi="Times New Roman" w:cs="Times New Roman"/>
          <w:sz w:val="28"/>
          <w:szCs w:val="28"/>
        </w:rPr>
        <w:t>Основные принципы концепции «Перспективная начальная школа»:</w:t>
      </w:r>
    </w:p>
    <w:p w:rsidR="004C717F" w:rsidRPr="004C717F" w:rsidRDefault="004C717F" w:rsidP="004C717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717F">
        <w:rPr>
          <w:rFonts w:ascii="Times New Roman" w:hAnsi="Times New Roman" w:cs="Times New Roman"/>
          <w:sz w:val="28"/>
          <w:szCs w:val="28"/>
        </w:rPr>
        <w:t>• непрерывного общего развития каждого ребенка;</w:t>
      </w:r>
    </w:p>
    <w:p w:rsidR="004C717F" w:rsidRPr="004C717F" w:rsidRDefault="004C717F" w:rsidP="004C717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717F">
        <w:rPr>
          <w:rFonts w:ascii="Times New Roman" w:hAnsi="Times New Roman" w:cs="Times New Roman"/>
          <w:sz w:val="28"/>
          <w:szCs w:val="28"/>
        </w:rPr>
        <w:t>• целостности картины мира;</w:t>
      </w:r>
    </w:p>
    <w:p w:rsidR="004C717F" w:rsidRPr="004C717F" w:rsidRDefault="004C717F" w:rsidP="004C717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717F">
        <w:rPr>
          <w:rFonts w:ascii="Times New Roman" w:hAnsi="Times New Roman" w:cs="Times New Roman"/>
          <w:sz w:val="28"/>
          <w:szCs w:val="28"/>
        </w:rPr>
        <w:t>• учета индивидуальных возможностей и способностей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717F">
        <w:rPr>
          <w:rFonts w:ascii="Times New Roman" w:hAnsi="Times New Roman" w:cs="Times New Roman"/>
          <w:sz w:val="28"/>
          <w:szCs w:val="28"/>
        </w:rPr>
        <w:t>школьников;</w:t>
      </w:r>
    </w:p>
    <w:p w:rsidR="004C717F" w:rsidRDefault="004C717F" w:rsidP="004C71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717F">
        <w:rPr>
          <w:rFonts w:ascii="Times New Roman" w:hAnsi="Times New Roman" w:cs="Times New Roman"/>
          <w:sz w:val="28"/>
          <w:szCs w:val="28"/>
        </w:rPr>
        <w:t>• прочности и наглядности;</w:t>
      </w:r>
    </w:p>
    <w:p w:rsidR="004C717F" w:rsidRPr="004C717F" w:rsidRDefault="004C717F" w:rsidP="004C71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717F">
        <w:rPr>
          <w:rFonts w:ascii="Times New Roman" w:hAnsi="Times New Roman" w:cs="Times New Roman"/>
          <w:sz w:val="28"/>
          <w:szCs w:val="28"/>
        </w:rPr>
        <w:t>• охраны и укрепления психического и физического здоровья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717F">
        <w:rPr>
          <w:rFonts w:ascii="Times New Roman" w:hAnsi="Times New Roman" w:cs="Times New Roman"/>
          <w:sz w:val="28"/>
          <w:szCs w:val="28"/>
        </w:rPr>
        <w:t>детей.</w:t>
      </w:r>
    </w:p>
    <w:p w:rsidR="004C717F" w:rsidRPr="004C717F" w:rsidRDefault="004C717F" w:rsidP="004C71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717F">
        <w:rPr>
          <w:rFonts w:ascii="Times New Roman" w:hAnsi="Times New Roman" w:cs="Times New Roman"/>
          <w:sz w:val="28"/>
          <w:szCs w:val="28"/>
        </w:rPr>
        <w:t>Типические свойства УМК «Перспективная начальная школа»:</w:t>
      </w:r>
    </w:p>
    <w:p w:rsidR="004C717F" w:rsidRPr="004C717F" w:rsidRDefault="004C717F" w:rsidP="004C71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717F">
        <w:rPr>
          <w:rFonts w:ascii="Times New Roman" w:hAnsi="Times New Roman" w:cs="Times New Roman"/>
          <w:sz w:val="28"/>
          <w:szCs w:val="28"/>
        </w:rPr>
        <w:t>• Комплектность предусм</w:t>
      </w:r>
      <w:r>
        <w:rPr>
          <w:rFonts w:ascii="Times New Roman" w:hAnsi="Times New Roman" w:cs="Times New Roman"/>
          <w:sz w:val="28"/>
          <w:szCs w:val="28"/>
        </w:rPr>
        <w:t>атривает единство установки фор</w:t>
      </w:r>
      <w:r w:rsidRPr="004C717F">
        <w:rPr>
          <w:rFonts w:ascii="Times New Roman" w:hAnsi="Times New Roman" w:cs="Times New Roman"/>
          <w:sz w:val="28"/>
          <w:szCs w:val="28"/>
        </w:rPr>
        <w:t>мирования общих учебных умений:</w:t>
      </w:r>
    </w:p>
    <w:p w:rsidR="004C717F" w:rsidRPr="004C717F" w:rsidRDefault="004C717F" w:rsidP="004C71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717F">
        <w:rPr>
          <w:rFonts w:ascii="Times New Roman" w:eastAsia="MS Gothic" w:hAnsi="Times New Roman" w:cs="Times New Roman" w:hint="eastAsia"/>
          <w:sz w:val="28"/>
          <w:szCs w:val="28"/>
        </w:rPr>
        <w:lastRenderedPageBreak/>
        <w:t>◆◆</w:t>
      </w:r>
      <w:r w:rsidRPr="004C717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C717F">
        <w:rPr>
          <w:rFonts w:ascii="Times New Roman" w:hAnsi="Times New Roman" w:cs="Times New Roman"/>
          <w:sz w:val="28"/>
          <w:szCs w:val="28"/>
        </w:rPr>
        <w:t>работать</w:t>
      </w:r>
      <w:proofErr w:type="gramEnd"/>
      <w:r w:rsidRPr="004C717F">
        <w:rPr>
          <w:rFonts w:ascii="Times New Roman" w:hAnsi="Times New Roman" w:cs="Times New Roman"/>
          <w:sz w:val="28"/>
          <w:szCs w:val="28"/>
        </w:rPr>
        <w:t xml:space="preserve"> не только с учебником, но и с несколькими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717F">
        <w:rPr>
          <w:rFonts w:ascii="Times New Roman" w:hAnsi="Times New Roman" w:cs="Times New Roman"/>
          <w:sz w:val="28"/>
          <w:szCs w:val="28"/>
        </w:rPr>
        <w:t>источниками информации (справочниками, простейшим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717F">
        <w:rPr>
          <w:rFonts w:ascii="Times New Roman" w:hAnsi="Times New Roman" w:cs="Times New Roman"/>
          <w:sz w:val="28"/>
          <w:szCs w:val="28"/>
        </w:rPr>
        <w:t>оборудованием);</w:t>
      </w:r>
    </w:p>
    <w:p w:rsidR="004C717F" w:rsidRPr="004C717F" w:rsidRDefault="004C717F" w:rsidP="004C71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717F">
        <w:rPr>
          <w:rFonts w:ascii="Times New Roman" w:eastAsia="MS Gothic" w:hAnsi="Times New Roman" w:cs="Times New Roman" w:hint="eastAsia"/>
          <w:sz w:val="28"/>
          <w:szCs w:val="28"/>
        </w:rPr>
        <w:t>◆◆</w:t>
      </w:r>
      <w:r w:rsidRPr="004C717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C717F">
        <w:rPr>
          <w:rFonts w:ascii="Times New Roman" w:hAnsi="Times New Roman" w:cs="Times New Roman"/>
          <w:sz w:val="28"/>
          <w:szCs w:val="28"/>
        </w:rPr>
        <w:t>делового</w:t>
      </w:r>
      <w:proofErr w:type="gramEnd"/>
      <w:r w:rsidRPr="004C717F">
        <w:rPr>
          <w:rFonts w:ascii="Times New Roman" w:hAnsi="Times New Roman" w:cs="Times New Roman"/>
          <w:sz w:val="28"/>
          <w:szCs w:val="28"/>
        </w:rPr>
        <w:t xml:space="preserve"> общения (работа в группах, парах).</w:t>
      </w:r>
    </w:p>
    <w:p w:rsidR="004C717F" w:rsidRPr="004C717F" w:rsidRDefault="004C717F" w:rsidP="004C71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717F">
        <w:rPr>
          <w:rFonts w:ascii="Times New Roman" w:hAnsi="Times New Roman" w:cs="Times New Roman"/>
          <w:sz w:val="28"/>
          <w:szCs w:val="28"/>
        </w:rPr>
        <w:t>При изучении нового материала демонстрируется несколько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717F">
        <w:rPr>
          <w:rFonts w:ascii="Times New Roman" w:hAnsi="Times New Roman" w:cs="Times New Roman"/>
          <w:sz w:val="28"/>
          <w:szCs w:val="28"/>
        </w:rPr>
        <w:t>(две и более) точек зрения.</w:t>
      </w:r>
      <w:r>
        <w:rPr>
          <w:rFonts w:ascii="Times New Roman" w:hAnsi="Times New Roman" w:cs="Times New Roman"/>
          <w:sz w:val="28"/>
          <w:szCs w:val="28"/>
        </w:rPr>
        <w:t xml:space="preserve"> Предполагается обязательный вы</w:t>
      </w:r>
      <w:r w:rsidRPr="004C717F">
        <w:rPr>
          <w:rFonts w:ascii="Times New Roman" w:hAnsi="Times New Roman" w:cs="Times New Roman"/>
          <w:sz w:val="28"/>
          <w:szCs w:val="28"/>
        </w:rPr>
        <w:t>ход за рамки учебника, обращение к словарям.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717F">
        <w:rPr>
          <w:rFonts w:ascii="Times New Roman" w:hAnsi="Times New Roman" w:cs="Times New Roman"/>
          <w:sz w:val="28"/>
          <w:szCs w:val="28"/>
        </w:rPr>
        <w:t>Наличие внешней интриги, главными героями которой часто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717F">
        <w:rPr>
          <w:rFonts w:ascii="Times New Roman" w:hAnsi="Times New Roman" w:cs="Times New Roman"/>
          <w:sz w:val="28"/>
          <w:szCs w:val="28"/>
        </w:rPr>
        <w:t>становятся брат и сестра (Миша и Маша). Гер</w:t>
      </w:r>
      <w:r>
        <w:rPr>
          <w:rFonts w:ascii="Times New Roman" w:hAnsi="Times New Roman" w:cs="Times New Roman"/>
          <w:sz w:val="28"/>
          <w:szCs w:val="28"/>
        </w:rPr>
        <w:t>ои учебников помо</w:t>
      </w:r>
      <w:r w:rsidRPr="004C717F">
        <w:rPr>
          <w:rFonts w:ascii="Times New Roman" w:hAnsi="Times New Roman" w:cs="Times New Roman"/>
          <w:sz w:val="28"/>
          <w:szCs w:val="28"/>
        </w:rPr>
        <w:t>гают детям совершать добрые дела, а учитель должен провести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717F">
        <w:rPr>
          <w:rFonts w:ascii="Times New Roman" w:hAnsi="Times New Roman" w:cs="Times New Roman"/>
          <w:sz w:val="28"/>
          <w:szCs w:val="28"/>
        </w:rPr>
        <w:t>детей по тонкой грани сказки и открытия новых знаний и дать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717F">
        <w:rPr>
          <w:rFonts w:ascii="Times New Roman" w:hAnsi="Times New Roman" w:cs="Times New Roman"/>
          <w:sz w:val="28"/>
          <w:szCs w:val="28"/>
        </w:rPr>
        <w:t>им поверить, что открытие совершили они сами. Дети радуются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717F">
        <w:rPr>
          <w:rFonts w:ascii="Times New Roman" w:hAnsi="Times New Roman" w:cs="Times New Roman"/>
          <w:sz w:val="28"/>
          <w:szCs w:val="28"/>
        </w:rPr>
        <w:t>каждому герою.</w:t>
      </w:r>
    </w:p>
    <w:p w:rsidR="004C717F" w:rsidRPr="004C717F" w:rsidRDefault="004C717F" w:rsidP="004C71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717F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4C717F">
        <w:rPr>
          <w:rFonts w:ascii="Times New Roman" w:hAnsi="Times New Roman" w:cs="Times New Roman"/>
          <w:sz w:val="28"/>
          <w:szCs w:val="28"/>
        </w:rPr>
        <w:t>Инструментальность</w:t>
      </w:r>
      <w:proofErr w:type="spellEnd"/>
      <w:r w:rsidRPr="004C717F">
        <w:rPr>
          <w:rFonts w:ascii="Times New Roman" w:hAnsi="Times New Roman" w:cs="Times New Roman"/>
          <w:sz w:val="28"/>
          <w:szCs w:val="28"/>
        </w:rPr>
        <w:t xml:space="preserve"> представляет собой пр</w:t>
      </w:r>
      <w:r>
        <w:rPr>
          <w:rFonts w:ascii="Times New Roman" w:hAnsi="Times New Roman" w:cs="Times New Roman"/>
          <w:sz w:val="28"/>
          <w:szCs w:val="28"/>
        </w:rPr>
        <w:t>едметно-мето</w:t>
      </w:r>
      <w:r w:rsidRPr="004C717F">
        <w:rPr>
          <w:rFonts w:ascii="Times New Roman" w:hAnsi="Times New Roman" w:cs="Times New Roman"/>
          <w:sz w:val="28"/>
          <w:szCs w:val="28"/>
        </w:rPr>
        <w:t>дические механизмы, которые способствуют применению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717F">
        <w:rPr>
          <w:rFonts w:ascii="Times New Roman" w:hAnsi="Times New Roman" w:cs="Times New Roman"/>
          <w:sz w:val="28"/>
          <w:szCs w:val="28"/>
        </w:rPr>
        <w:t xml:space="preserve">практике получаемых знаний. </w:t>
      </w:r>
      <w:proofErr w:type="spellStart"/>
      <w:r w:rsidRPr="004C717F">
        <w:rPr>
          <w:rFonts w:ascii="Times New Roman" w:hAnsi="Times New Roman" w:cs="Times New Roman"/>
          <w:sz w:val="28"/>
          <w:szCs w:val="28"/>
        </w:rPr>
        <w:t>Инструментальность</w:t>
      </w:r>
      <w:proofErr w:type="spellEnd"/>
      <w:r w:rsidRPr="004C717F">
        <w:rPr>
          <w:rFonts w:ascii="Times New Roman" w:hAnsi="Times New Roman" w:cs="Times New Roman"/>
          <w:sz w:val="28"/>
          <w:szCs w:val="28"/>
        </w:rPr>
        <w:t xml:space="preserve"> предполагает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717F">
        <w:rPr>
          <w:rFonts w:ascii="Times New Roman" w:hAnsi="Times New Roman" w:cs="Times New Roman"/>
          <w:sz w:val="28"/>
          <w:szCs w:val="28"/>
        </w:rPr>
        <w:t>включение во все учебники сло</w:t>
      </w:r>
      <w:r>
        <w:rPr>
          <w:rFonts w:ascii="Times New Roman" w:hAnsi="Times New Roman" w:cs="Times New Roman"/>
          <w:sz w:val="28"/>
          <w:szCs w:val="28"/>
        </w:rPr>
        <w:t>варей, стимулирование деятельно</w:t>
      </w:r>
      <w:r w:rsidRPr="004C717F">
        <w:rPr>
          <w:rFonts w:ascii="Times New Roman" w:hAnsi="Times New Roman" w:cs="Times New Roman"/>
          <w:sz w:val="28"/>
          <w:szCs w:val="28"/>
        </w:rPr>
        <w:t>сти учащихся по их использованию при выполнении конкретных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717F">
        <w:rPr>
          <w:rFonts w:ascii="Times New Roman" w:hAnsi="Times New Roman" w:cs="Times New Roman"/>
          <w:sz w:val="28"/>
          <w:szCs w:val="28"/>
        </w:rPr>
        <w:t>учебных задач или как дополнительного источника информации.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717F">
        <w:rPr>
          <w:rFonts w:ascii="Times New Roman" w:hAnsi="Times New Roman" w:cs="Times New Roman"/>
          <w:sz w:val="28"/>
          <w:szCs w:val="28"/>
        </w:rPr>
        <w:t>Это помогает организации специальной работы по извлечению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717F">
        <w:rPr>
          <w:rFonts w:ascii="Times New Roman" w:hAnsi="Times New Roman" w:cs="Times New Roman"/>
          <w:sz w:val="28"/>
          <w:szCs w:val="28"/>
        </w:rPr>
        <w:t>информации не только из учебника, но и за его пределами.</w:t>
      </w:r>
    </w:p>
    <w:p w:rsidR="004C717F" w:rsidRDefault="004C717F" w:rsidP="004C71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717F">
        <w:rPr>
          <w:rFonts w:ascii="Times New Roman" w:hAnsi="Times New Roman" w:cs="Times New Roman"/>
          <w:sz w:val="28"/>
          <w:szCs w:val="28"/>
        </w:rPr>
        <w:t>• Интерактивность — наличие Internet-адреса в учебниках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717F">
        <w:rPr>
          <w:rFonts w:ascii="Times New Roman" w:hAnsi="Times New Roman" w:cs="Times New Roman"/>
          <w:sz w:val="28"/>
          <w:szCs w:val="28"/>
        </w:rPr>
        <w:t>комплекта «Перспективная начальная школа» направлено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717F">
        <w:rPr>
          <w:rFonts w:ascii="Times New Roman" w:hAnsi="Times New Roman" w:cs="Times New Roman"/>
          <w:sz w:val="28"/>
          <w:szCs w:val="28"/>
        </w:rPr>
        <w:t>дальнейшее развитие условий по использованию компьютера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717F">
        <w:rPr>
          <w:rFonts w:ascii="Times New Roman" w:hAnsi="Times New Roman" w:cs="Times New Roman"/>
          <w:sz w:val="28"/>
          <w:szCs w:val="28"/>
        </w:rPr>
        <w:t>в школах. УМК «Перспекти</w:t>
      </w:r>
      <w:r>
        <w:rPr>
          <w:rFonts w:ascii="Times New Roman" w:hAnsi="Times New Roman" w:cs="Times New Roman"/>
          <w:sz w:val="28"/>
          <w:szCs w:val="28"/>
        </w:rPr>
        <w:t>вная начальная школа» выстраива</w:t>
      </w:r>
      <w:r w:rsidRPr="004C717F">
        <w:rPr>
          <w:rFonts w:ascii="Times New Roman" w:hAnsi="Times New Roman" w:cs="Times New Roman"/>
          <w:sz w:val="28"/>
          <w:szCs w:val="28"/>
        </w:rPr>
        <w:t>ет систему интерактивного общения с учащимися посредством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717F">
        <w:rPr>
          <w:rFonts w:ascii="Times New Roman" w:hAnsi="Times New Roman" w:cs="Times New Roman"/>
          <w:sz w:val="28"/>
          <w:szCs w:val="28"/>
        </w:rPr>
        <w:t>постоянного обмена письмами м</w:t>
      </w:r>
      <w:r>
        <w:rPr>
          <w:rFonts w:ascii="Times New Roman" w:hAnsi="Times New Roman" w:cs="Times New Roman"/>
          <w:sz w:val="28"/>
          <w:szCs w:val="28"/>
        </w:rPr>
        <w:t>ежду главными героями учеб</w:t>
      </w:r>
      <w:r w:rsidRPr="004C717F">
        <w:rPr>
          <w:rFonts w:ascii="Times New Roman" w:hAnsi="Times New Roman" w:cs="Times New Roman"/>
          <w:sz w:val="28"/>
          <w:szCs w:val="28"/>
        </w:rPr>
        <w:t>ников и школьниками.</w:t>
      </w:r>
    </w:p>
    <w:p w:rsidR="004C717F" w:rsidRPr="004C717F" w:rsidRDefault="004C717F" w:rsidP="004C71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717F">
        <w:rPr>
          <w:rFonts w:ascii="Times New Roman" w:hAnsi="Times New Roman" w:cs="Times New Roman"/>
          <w:sz w:val="28"/>
          <w:szCs w:val="28"/>
        </w:rPr>
        <w:t>• Интеграция — это попыт</w:t>
      </w:r>
      <w:r>
        <w:rPr>
          <w:rFonts w:ascii="Times New Roman" w:hAnsi="Times New Roman" w:cs="Times New Roman"/>
          <w:sz w:val="28"/>
          <w:szCs w:val="28"/>
        </w:rPr>
        <w:t>ки создания интегрированных кур</w:t>
      </w:r>
      <w:r w:rsidRPr="004C717F">
        <w:rPr>
          <w:rFonts w:ascii="Times New Roman" w:hAnsi="Times New Roman" w:cs="Times New Roman"/>
          <w:sz w:val="28"/>
          <w:szCs w:val="28"/>
        </w:rPr>
        <w:t>сов, которые дают школьникам знания о целостной картине мира.</w:t>
      </w:r>
    </w:p>
    <w:p w:rsidR="004C717F" w:rsidRPr="004C717F" w:rsidRDefault="004C717F" w:rsidP="004C71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717F">
        <w:rPr>
          <w:rFonts w:ascii="Times New Roman" w:hAnsi="Times New Roman" w:cs="Times New Roman"/>
          <w:sz w:val="28"/>
          <w:szCs w:val="28"/>
        </w:rPr>
        <w:t>В частности, разработан интегрированный курс «Окружающий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717F">
        <w:rPr>
          <w:rFonts w:ascii="Times New Roman" w:hAnsi="Times New Roman" w:cs="Times New Roman"/>
          <w:sz w:val="28"/>
          <w:szCs w:val="28"/>
        </w:rPr>
        <w:t>мир», представляющий собой</w:t>
      </w:r>
      <w:r>
        <w:rPr>
          <w:rFonts w:ascii="Times New Roman" w:hAnsi="Times New Roman" w:cs="Times New Roman"/>
          <w:sz w:val="28"/>
          <w:szCs w:val="28"/>
        </w:rPr>
        <w:t xml:space="preserve"> синтез знаний из разных образо</w:t>
      </w:r>
      <w:r w:rsidRPr="004C717F">
        <w:rPr>
          <w:rFonts w:ascii="Times New Roman" w:hAnsi="Times New Roman" w:cs="Times New Roman"/>
          <w:sz w:val="28"/>
          <w:szCs w:val="28"/>
        </w:rPr>
        <w:t>вательных областей (естество</w:t>
      </w:r>
      <w:r>
        <w:rPr>
          <w:rFonts w:ascii="Times New Roman" w:hAnsi="Times New Roman" w:cs="Times New Roman"/>
          <w:sz w:val="28"/>
          <w:szCs w:val="28"/>
        </w:rPr>
        <w:t>знание, обществоведение, геогра</w:t>
      </w:r>
      <w:r w:rsidRPr="004C717F">
        <w:rPr>
          <w:rFonts w:ascii="Times New Roman" w:hAnsi="Times New Roman" w:cs="Times New Roman"/>
          <w:sz w:val="28"/>
          <w:szCs w:val="28"/>
        </w:rPr>
        <w:t>фия, астрономия, ОБЖ). Этой же идеи придерживается учебный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717F">
        <w:rPr>
          <w:rFonts w:ascii="Times New Roman" w:hAnsi="Times New Roman" w:cs="Times New Roman"/>
          <w:sz w:val="28"/>
          <w:szCs w:val="28"/>
        </w:rPr>
        <w:t xml:space="preserve">курс «Литературное чтение», в котором </w:t>
      </w:r>
      <w:r w:rsidRPr="004C717F">
        <w:rPr>
          <w:rFonts w:ascii="Times New Roman" w:hAnsi="Times New Roman" w:cs="Times New Roman"/>
          <w:sz w:val="28"/>
          <w:szCs w:val="28"/>
        </w:rPr>
        <w:lastRenderedPageBreak/>
        <w:t>объедин</w:t>
      </w:r>
      <w:r>
        <w:rPr>
          <w:rFonts w:ascii="Times New Roman" w:hAnsi="Times New Roman" w:cs="Times New Roman"/>
          <w:sz w:val="28"/>
          <w:szCs w:val="28"/>
        </w:rPr>
        <w:t>яются такие об</w:t>
      </w:r>
      <w:r w:rsidRPr="004C717F">
        <w:rPr>
          <w:rFonts w:ascii="Times New Roman" w:hAnsi="Times New Roman" w:cs="Times New Roman"/>
          <w:sz w:val="28"/>
          <w:szCs w:val="28"/>
        </w:rPr>
        <w:t>разовательные области, как язык, литература и искусство.</w:t>
      </w:r>
    </w:p>
    <w:p w:rsidR="004C717F" w:rsidRPr="004C717F" w:rsidRDefault="004C717F" w:rsidP="004C71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717F">
        <w:rPr>
          <w:rFonts w:ascii="Times New Roman" w:hAnsi="Times New Roman" w:cs="Times New Roman"/>
          <w:sz w:val="28"/>
          <w:szCs w:val="28"/>
        </w:rPr>
        <w:t>Так, в учебнике по окружа</w:t>
      </w:r>
      <w:r>
        <w:rPr>
          <w:rFonts w:ascii="Times New Roman" w:hAnsi="Times New Roman" w:cs="Times New Roman"/>
          <w:sz w:val="28"/>
          <w:szCs w:val="28"/>
        </w:rPr>
        <w:t>ющему миру интрига является ори</w:t>
      </w:r>
      <w:r w:rsidRPr="004C717F">
        <w:rPr>
          <w:rFonts w:ascii="Times New Roman" w:hAnsi="Times New Roman" w:cs="Times New Roman"/>
          <w:sz w:val="28"/>
          <w:szCs w:val="28"/>
        </w:rPr>
        <w:t>гинальным способом интеграции учебного материала не только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717F">
        <w:rPr>
          <w:rFonts w:ascii="Times New Roman" w:hAnsi="Times New Roman" w:cs="Times New Roman"/>
          <w:sz w:val="28"/>
          <w:szCs w:val="28"/>
        </w:rPr>
        <w:t>по биологии, географии, но и истории. Герои — конкретные дети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717F">
        <w:rPr>
          <w:rFonts w:ascii="Times New Roman" w:hAnsi="Times New Roman" w:cs="Times New Roman"/>
          <w:sz w:val="28"/>
          <w:szCs w:val="28"/>
        </w:rPr>
        <w:t>(брат и сестра), которые имеют конкретных родителей, конкретное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717F">
        <w:rPr>
          <w:rFonts w:ascii="Times New Roman" w:hAnsi="Times New Roman" w:cs="Times New Roman"/>
          <w:sz w:val="28"/>
          <w:szCs w:val="28"/>
        </w:rPr>
        <w:t>место жительства. По мере взросления главных героев происходит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717F">
        <w:rPr>
          <w:rFonts w:ascii="Times New Roman" w:hAnsi="Times New Roman" w:cs="Times New Roman"/>
          <w:sz w:val="28"/>
          <w:szCs w:val="28"/>
        </w:rPr>
        <w:t>их выход за пределы конкретного м</w:t>
      </w:r>
      <w:r>
        <w:rPr>
          <w:rFonts w:ascii="Times New Roman" w:hAnsi="Times New Roman" w:cs="Times New Roman"/>
          <w:sz w:val="28"/>
          <w:szCs w:val="28"/>
        </w:rPr>
        <w:t>еста жительства в более глобаль</w:t>
      </w:r>
      <w:r w:rsidRPr="004C717F">
        <w:rPr>
          <w:rFonts w:ascii="Times New Roman" w:hAnsi="Times New Roman" w:cs="Times New Roman"/>
          <w:sz w:val="28"/>
          <w:szCs w:val="28"/>
        </w:rPr>
        <w:t>ную по масштабам природную, социальную и историческую среду.</w:t>
      </w:r>
    </w:p>
    <w:p w:rsidR="004C717F" w:rsidRPr="004C717F" w:rsidRDefault="004C717F" w:rsidP="004C71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717F">
        <w:rPr>
          <w:rFonts w:ascii="Times New Roman" w:hAnsi="Times New Roman" w:cs="Times New Roman"/>
          <w:sz w:val="28"/>
          <w:szCs w:val="28"/>
        </w:rPr>
        <w:t>Интрига в учебниках русского языка и литературного чтения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717F">
        <w:rPr>
          <w:rFonts w:ascii="Times New Roman" w:hAnsi="Times New Roman" w:cs="Times New Roman"/>
          <w:sz w:val="28"/>
          <w:szCs w:val="28"/>
        </w:rPr>
        <w:t>дает возможность практиче</w:t>
      </w:r>
      <w:r>
        <w:rPr>
          <w:rFonts w:ascii="Times New Roman" w:hAnsi="Times New Roman" w:cs="Times New Roman"/>
          <w:sz w:val="28"/>
          <w:szCs w:val="28"/>
        </w:rPr>
        <w:t>ски осваивать все сюжетно-компо</w:t>
      </w:r>
      <w:r w:rsidRPr="004C717F">
        <w:rPr>
          <w:rFonts w:ascii="Times New Roman" w:hAnsi="Times New Roman" w:cs="Times New Roman"/>
          <w:sz w:val="28"/>
          <w:szCs w:val="28"/>
        </w:rPr>
        <w:t>зиционные особенности жанра волшебной сказки; стимулирует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717F">
        <w:rPr>
          <w:rFonts w:ascii="Times New Roman" w:hAnsi="Times New Roman" w:cs="Times New Roman"/>
          <w:sz w:val="28"/>
          <w:szCs w:val="28"/>
        </w:rPr>
        <w:t>учащихся постоянно удерживать в сознании два плана — план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717F">
        <w:rPr>
          <w:rFonts w:ascii="Times New Roman" w:hAnsi="Times New Roman" w:cs="Times New Roman"/>
          <w:sz w:val="28"/>
          <w:szCs w:val="28"/>
        </w:rPr>
        <w:t>интриги и план решения учебной задачи, что является полезным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717F">
        <w:rPr>
          <w:rFonts w:ascii="Times New Roman" w:hAnsi="Times New Roman" w:cs="Times New Roman"/>
          <w:sz w:val="28"/>
          <w:szCs w:val="28"/>
        </w:rPr>
        <w:t>с практической точки зрения психологическим тренингом.</w:t>
      </w:r>
    </w:p>
    <w:p w:rsidR="004C717F" w:rsidRPr="004C717F" w:rsidRDefault="004C717F" w:rsidP="004C71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717F">
        <w:rPr>
          <w:rFonts w:ascii="Times New Roman" w:hAnsi="Times New Roman" w:cs="Times New Roman"/>
          <w:sz w:val="28"/>
          <w:szCs w:val="28"/>
        </w:rPr>
        <w:t>Интеграция дает возможно</w:t>
      </w:r>
      <w:r>
        <w:rPr>
          <w:rFonts w:ascii="Times New Roman" w:hAnsi="Times New Roman" w:cs="Times New Roman"/>
          <w:sz w:val="28"/>
          <w:szCs w:val="28"/>
        </w:rPr>
        <w:t>сть установить связь между полу</w:t>
      </w:r>
      <w:r w:rsidRPr="004C717F">
        <w:rPr>
          <w:rFonts w:ascii="Times New Roman" w:hAnsi="Times New Roman" w:cs="Times New Roman"/>
          <w:sz w:val="28"/>
          <w:szCs w:val="28"/>
        </w:rPr>
        <w:t>ченными знаниями об окру</w:t>
      </w:r>
      <w:r>
        <w:rPr>
          <w:rFonts w:ascii="Times New Roman" w:hAnsi="Times New Roman" w:cs="Times New Roman"/>
          <w:sz w:val="28"/>
          <w:szCs w:val="28"/>
        </w:rPr>
        <w:t>жающем мире и конкретной практи</w:t>
      </w:r>
      <w:r w:rsidRPr="004C717F">
        <w:rPr>
          <w:rFonts w:ascii="Times New Roman" w:hAnsi="Times New Roman" w:cs="Times New Roman"/>
          <w:sz w:val="28"/>
          <w:szCs w:val="28"/>
        </w:rPr>
        <w:t>ческой деятельностью учащихся по практическому применению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717F">
        <w:rPr>
          <w:rFonts w:ascii="Times New Roman" w:hAnsi="Times New Roman" w:cs="Times New Roman"/>
          <w:sz w:val="28"/>
          <w:szCs w:val="28"/>
        </w:rPr>
        <w:t xml:space="preserve">этих знаний. Таким </w:t>
      </w:r>
      <w:proofErr w:type="gramStart"/>
      <w:r w:rsidRPr="004C717F">
        <w:rPr>
          <w:rFonts w:ascii="Times New Roman" w:hAnsi="Times New Roman" w:cs="Times New Roman"/>
          <w:sz w:val="28"/>
          <w:szCs w:val="28"/>
        </w:rPr>
        <w:t>образом</w:t>
      </w:r>
      <w:proofErr w:type="gramEnd"/>
      <w:r w:rsidRPr="004C717F">
        <w:rPr>
          <w:rFonts w:ascii="Times New Roman" w:hAnsi="Times New Roman" w:cs="Times New Roman"/>
          <w:sz w:val="28"/>
          <w:szCs w:val="28"/>
        </w:rPr>
        <w:t xml:space="preserve"> удается реализовать важнейшее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717F">
        <w:rPr>
          <w:rFonts w:ascii="Times New Roman" w:hAnsi="Times New Roman" w:cs="Times New Roman"/>
          <w:sz w:val="28"/>
          <w:szCs w:val="28"/>
        </w:rPr>
        <w:t>требование стандарта начальн</w:t>
      </w:r>
      <w:r>
        <w:rPr>
          <w:rFonts w:ascii="Times New Roman" w:hAnsi="Times New Roman" w:cs="Times New Roman"/>
          <w:sz w:val="28"/>
          <w:szCs w:val="28"/>
        </w:rPr>
        <w:t>ого образования (раздел «Исполь</w:t>
      </w:r>
      <w:r w:rsidRPr="004C717F">
        <w:rPr>
          <w:rFonts w:ascii="Times New Roman" w:hAnsi="Times New Roman" w:cs="Times New Roman"/>
          <w:sz w:val="28"/>
          <w:szCs w:val="28"/>
        </w:rPr>
        <w:t>зование приобретенных зна</w:t>
      </w:r>
      <w:r>
        <w:rPr>
          <w:rFonts w:ascii="Times New Roman" w:hAnsi="Times New Roman" w:cs="Times New Roman"/>
          <w:sz w:val="28"/>
          <w:szCs w:val="28"/>
        </w:rPr>
        <w:t>ний и умений в практической дея</w:t>
      </w:r>
      <w:r w:rsidRPr="004C717F">
        <w:rPr>
          <w:rFonts w:ascii="Times New Roman" w:hAnsi="Times New Roman" w:cs="Times New Roman"/>
          <w:sz w:val="28"/>
          <w:szCs w:val="28"/>
        </w:rPr>
        <w:t>тельности и повседневной жизни») ко всем предметам.</w:t>
      </w:r>
    </w:p>
    <w:p w:rsidR="004C717F" w:rsidRPr="004C717F" w:rsidRDefault="004C717F" w:rsidP="004C71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717F">
        <w:rPr>
          <w:rFonts w:ascii="Times New Roman" w:hAnsi="Times New Roman" w:cs="Times New Roman"/>
          <w:sz w:val="28"/>
          <w:szCs w:val="28"/>
        </w:rPr>
        <w:t>Ведущие методические ос</w:t>
      </w:r>
      <w:r>
        <w:rPr>
          <w:rFonts w:ascii="Times New Roman" w:hAnsi="Times New Roman" w:cs="Times New Roman"/>
          <w:sz w:val="28"/>
          <w:szCs w:val="28"/>
        </w:rPr>
        <w:t>обенности УМК «Перспективная на</w:t>
      </w:r>
      <w:r w:rsidRPr="004C717F">
        <w:rPr>
          <w:rFonts w:ascii="Times New Roman" w:hAnsi="Times New Roman" w:cs="Times New Roman"/>
          <w:sz w:val="28"/>
          <w:szCs w:val="28"/>
        </w:rPr>
        <w:t>чальная школа»:</w:t>
      </w:r>
    </w:p>
    <w:p w:rsidR="004C717F" w:rsidRDefault="004C717F" w:rsidP="004C71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717F">
        <w:rPr>
          <w:rFonts w:ascii="Times New Roman" w:hAnsi="Times New Roman" w:cs="Times New Roman"/>
          <w:sz w:val="28"/>
          <w:szCs w:val="28"/>
        </w:rPr>
        <w:t>• включение в комплект учебника, хрестоматии, тетради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717F">
        <w:rPr>
          <w:rFonts w:ascii="Times New Roman" w:hAnsi="Times New Roman" w:cs="Times New Roman"/>
          <w:sz w:val="28"/>
          <w:szCs w:val="28"/>
        </w:rPr>
        <w:t>самостоятельной работы и методического пособия для педагога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717F">
        <w:rPr>
          <w:rFonts w:ascii="Times New Roman" w:hAnsi="Times New Roman" w:cs="Times New Roman"/>
          <w:sz w:val="28"/>
          <w:szCs w:val="28"/>
        </w:rPr>
        <w:t>(методиста);</w:t>
      </w:r>
    </w:p>
    <w:p w:rsidR="004C717F" w:rsidRPr="004C717F" w:rsidRDefault="004C717F" w:rsidP="004C71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717F">
        <w:rPr>
          <w:rFonts w:ascii="Times New Roman" w:hAnsi="Times New Roman" w:cs="Times New Roman"/>
          <w:sz w:val="28"/>
          <w:szCs w:val="28"/>
        </w:rPr>
        <w:t>• методическое пособие по любому учебному курсу состоит:</w:t>
      </w:r>
    </w:p>
    <w:p w:rsidR="004C717F" w:rsidRPr="004C717F" w:rsidRDefault="004C717F" w:rsidP="004C71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717F">
        <w:rPr>
          <w:rFonts w:ascii="Times New Roman" w:eastAsia="MS Gothic" w:hAnsi="Times New Roman" w:cs="Times New Roman" w:hint="eastAsia"/>
          <w:sz w:val="28"/>
          <w:szCs w:val="28"/>
        </w:rPr>
        <w:t>◆◆</w:t>
      </w:r>
      <w:r w:rsidRPr="004C717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C717F">
        <w:rPr>
          <w:rFonts w:ascii="Times New Roman" w:hAnsi="Times New Roman" w:cs="Times New Roman"/>
          <w:sz w:val="28"/>
          <w:szCs w:val="28"/>
        </w:rPr>
        <w:t>из</w:t>
      </w:r>
      <w:proofErr w:type="gramEnd"/>
      <w:r w:rsidRPr="004C717F">
        <w:rPr>
          <w:rFonts w:ascii="Times New Roman" w:hAnsi="Times New Roman" w:cs="Times New Roman"/>
          <w:sz w:val="28"/>
          <w:szCs w:val="28"/>
        </w:rPr>
        <w:t xml:space="preserve"> первой части — те</w:t>
      </w:r>
      <w:r>
        <w:rPr>
          <w:rFonts w:ascii="Times New Roman" w:hAnsi="Times New Roman" w:cs="Times New Roman"/>
          <w:sz w:val="28"/>
          <w:szCs w:val="28"/>
        </w:rPr>
        <w:t>оретической, направленной на по</w:t>
      </w:r>
      <w:r w:rsidRPr="004C717F">
        <w:rPr>
          <w:rFonts w:ascii="Times New Roman" w:hAnsi="Times New Roman" w:cs="Times New Roman"/>
          <w:sz w:val="28"/>
          <w:szCs w:val="28"/>
        </w:rPr>
        <w:t>вышение квалификации учителя;</w:t>
      </w:r>
    </w:p>
    <w:p w:rsidR="004C717F" w:rsidRPr="004C717F" w:rsidRDefault="004C717F" w:rsidP="004C71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717F">
        <w:rPr>
          <w:rFonts w:ascii="Times New Roman" w:eastAsia="MS Gothic" w:hAnsi="Times New Roman" w:cs="Times New Roman" w:hint="eastAsia"/>
          <w:sz w:val="28"/>
          <w:szCs w:val="28"/>
        </w:rPr>
        <w:lastRenderedPageBreak/>
        <w:t>◆◆</w:t>
      </w:r>
      <w:r w:rsidRPr="004C717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C717F">
        <w:rPr>
          <w:rFonts w:ascii="Times New Roman" w:hAnsi="Times New Roman" w:cs="Times New Roman"/>
          <w:sz w:val="28"/>
          <w:szCs w:val="28"/>
        </w:rPr>
        <w:t>второй</w:t>
      </w:r>
      <w:proofErr w:type="gramEnd"/>
      <w:r w:rsidRPr="004C717F">
        <w:rPr>
          <w:rFonts w:ascii="Times New Roman" w:hAnsi="Times New Roman" w:cs="Times New Roman"/>
          <w:sz w:val="28"/>
          <w:szCs w:val="28"/>
        </w:rPr>
        <w:t xml:space="preserve"> части — поурочно-тематического планирования,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717F">
        <w:rPr>
          <w:rFonts w:ascii="Times New Roman" w:hAnsi="Times New Roman" w:cs="Times New Roman"/>
          <w:sz w:val="28"/>
          <w:szCs w:val="28"/>
        </w:rPr>
        <w:t>представляющего собой подробное описание хода каждого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717F">
        <w:rPr>
          <w:rFonts w:ascii="Times New Roman" w:hAnsi="Times New Roman" w:cs="Times New Roman"/>
          <w:sz w:val="28"/>
          <w:szCs w:val="28"/>
        </w:rPr>
        <w:t>урока с детальной формули</w:t>
      </w:r>
      <w:r>
        <w:rPr>
          <w:rFonts w:ascii="Times New Roman" w:hAnsi="Times New Roman" w:cs="Times New Roman"/>
          <w:sz w:val="28"/>
          <w:szCs w:val="28"/>
        </w:rPr>
        <w:t>ровкой его цели и задач, резуль</w:t>
      </w:r>
      <w:r w:rsidRPr="004C717F">
        <w:rPr>
          <w:rFonts w:ascii="Times New Roman" w:hAnsi="Times New Roman" w:cs="Times New Roman"/>
          <w:sz w:val="28"/>
          <w:szCs w:val="28"/>
        </w:rPr>
        <w:t>татов обучения.</w:t>
      </w:r>
    </w:p>
    <w:p w:rsidR="004C717F" w:rsidRPr="004C717F" w:rsidRDefault="004C717F" w:rsidP="004C71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717F">
        <w:rPr>
          <w:rFonts w:ascii="Times New Roman" w:hAnsi="Times New Roman" w:cs="Times New Roman"/>
          <w:sz w:val="28"/>
          <w:szCs w:val="28"/>
        </w:rPr>
        <w:t>К отличительным особенн</w:t>
      </w:r>
      <w:r>
        <w:rPr>
          <w:rFonts w:ascii="Times New Roman" w:hAnsi="Times New Roman" w:cs="Times New Roman"/>
          <w:sz w:val="28"/>
          <w:szCs w:val="28"/>
        </w:rPr>
        <w:t>остям УМК «Перспективная началь</w:t>
      </w:r>
      <w:r w:rsidRPr="004C717F">
        <w:rPr>
          <w:rFonts w:ascii="Times New Roman" w:hAnsi="Times New Roman" w:cs="Times New Roman"/>
          <w:sz w:val="28"/>
          <w:szCs w:val="28"/>
        </w:rPr>
        <w:t>ная школа» необходимо отнести:</w:t>
      </w:r>
    </w:p>
    <w:p w:rsidR="004C717F" w:rsidRPr="004C717F" w:rsidRDefault="004C717F" w:rsidP="004C71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717F">
        <w:rPr>
          <w:rFonts w:ascii="Times New Roman" w:hAnsi="Times New Roman" w:cs="Times New Roman"/>
          <w:sz w:val="28"/>
          <w:szCs w:val="28"/>
        </w:rPr>
        <w:t>• максимальное расположение методического аппарата, включая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4C717F">
        <w:rPr>
          <w:rFonts w:ascii="Times New Roman" w:hAnsi="Times New Roman" w:cs="Times New Roman"/>
          <w:sz w:val="28"/>
          <w:szCs w:val="28"/>
        </w:rPr>
        <w:t>организационные формы работы, в рамках самого учебника;</w:t>
      </w:r>
    </w:p>
    <w:p w:rsidR="004C717F" w:rsidRPr="004C717F" w:rsidRDefault="004C717F" w:rsidP="004C71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717F">
        <w:rPr>
          <w:rFonts w:ascii="Times New Roman" w:hAnsi="Times New Roman" w:cs="Times New Roman"/>
          <w:sz w:val="28"/>
          <w:szCs w:val="28"/>
        </w:rPr>
        <w:t>• использование единой системы условных обозначений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717F">
        <w:rPr>
          <w:rFonts w:ascii="Times New Roman" w:hAnsi="Times New Roman" w:cs="Times New Roman"/>
          <w:sz w:val="28"/>
          <w:szCs w:val="28"/>
        </w:rPr>
        <w:t>во всем УМК;</w:t>
      </w:r>
    </w:p>
    <w:p w:rsidR="004C717F" w:rsidRPr="004C717F" w:rsidRDefault="004C717F" w:rsidP="004C71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717F">
        <w:rPr>
          <w:rFonts w:ascii="Times New Roman" w:hAnsi="Times New Roman" w:cs="Times New Roman"/>
          <w:sz w:val="28"/>
          <w:szCs w:val="28"/>
        </w:rPr>
        <w:t>• систему перекрестных взаимных ссылок между учебниками;</w:t>
      </w:r>
    </w:p>
    <w:p w:rsidR="004C717F" w:rsidRPr="004C717F" w:rsidRDefault="004C717F" w:rsidP="004C71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717F">
        <w:rPr>
          <w:rFonts w:ascii="Times New Roman" w:hAnsi="Times New Roman" w:cs="Times New Roman"/>
          <w:sz w:val="28"/>
          <w:szCs w:val="28"/>
        </w:rPr>
        <w:t>• использование единых сквозных героев (брата и сестры);</w:t>
      </w:r>
    </w:p>
    <w:p w:rsidR="004C717F" w:rsidRDefault="004C717F" w:rsidP="004C71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717F">
        <w:rPr>
          <w:rFonts w:ascii="Times New Roman" w:hAnsi="Times New Roman" w:cs="Times New Roman"/>
          <w:sz w:val="28"/>
          <w:szCs w:val="28"/>
        </w:rPr>
        <w:t>• пошаговое введение терм</w:t>
      </w:r>
      <w:r>
        <w:rPr>
          <w:rFonts w:ascii="Times New Roman" w:hAnsi="Times New Roman" w:cs="Times New Roman"/>
          <w:sz w:val="28"/>
          <w:szCs w:val="28"/>
        </w:rPr>
        <w:t>инологии и мотивированное ее ис</w:t>
      </w:r>
      <w:r w:rsidRPr="004C717F">
        <w:rPr>
          <w:rFonts w:ascii="Times New Roman" w:hAnsi="Times New Roman" w:cs="Times New Roman"/>
          <w:sz w:val="28"/>
          <w:szCs w:val="28"/>
        </w:rPr>
        <w:t>пользование.</w:t>
      </w:r>
    </w:p>
    <w:p w:rsidR="004C717F" w:rsidRDefault="004C717F" w:rsidP="004C71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C717F" w:rsidRPr="004C717F" w:rsidRDefault="004C717F" w:rsidP="004C717F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Лекцию законспектировать, в личный кабинет выставить фото!</w:t>
      </w:r>
    </w:p>
    <w:sectPr w:rsidR="004C717F" w:rsidRPr="004C717F" w:rsidSect="009076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4C717F"/>
    <w:rsid w:val="001331B2"/>
    <w:rsid w:val="0014598F"/>
    <w:rsid w:val="00166C92"/>
    <w:rsid w:val="002A354C"/>
    <w:rsid w:val="002C43DB"/>
    <w:rsid w:val="002F259F"/>
    <w:rsid w:val="00422D96"/>
    <w:rsid w:val="004C717F"/>
    <w:rsid w:val="0053680E"/>
    <w:rsid w:val="005904DD"/>
    <w:rsid w:val="005B5C8C"/>
    <w:rsid w:val="005B7CF4"/>
    <w:rsid w:val="006E1F05"/>
    <w:rsid w:val="007E3D67"/>
    <w:rsid w:val="008157CA"/>
    <w:rsid w:val="008A1CE5"/>
    <w:rsid w:val="009076A1"/>
    <w:rsid w:val="009675C2"/>
    <w:rsid w:val="009F3C08"/>
    <w:rsid w:val="00AD582C"/>
    <w:rsid w:val="00B1317B"/>
    <w:rsid w:val="00B315D4"/>
    <w:rsid w:val="00B55685"/>
    <w:rsid w:val="00D00F1D"/>
    <w:rsid w:val="00DD2FB0"/>
    <w:rsid w:val="00DF0629"/>
    <w:rsid w:val="00EC1B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6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1064</Words>
  <Characters>6069</Characters>
  <Application>Microsoft Office Word</Application>
  <DocSecurity>0</DocSecurity>
  <Lines>50</Lines>
  <Paragraphs>14</Paragraphs>
  <ScaleCrop>false</ScaleCrop>
  <Company>DG Win&amp;Soft</Company>
  <LinksUpToDate>false</LinksUpToDate>
  <CharactersWithSpaces>7119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Лысикова</dc:creator>
  <cp:keywords/>
  <dc:description/>
  <cp:lastModifiedBy>Лысикова</cp:lastModifiedBy>
  <cp:revision>3</cp:revision>
  <dcterms:created xsi:type="dcterms:W3CDTF">2020-10-14T06:41:00Z</dcterms:created>
  <dcterms:modified xsi:type="dcterms:W3CDTF">2020-10-19T07:47:00Z</dcterms:modified>
</cp:coreProperties>
</file>