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EE8D" w14:textId="2BA48922" w:rsidR="00F81AF7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FC16C9">
        <w:rPr>
          <w:rFonts w:ascii="Times New Roman" w:hAnsi="Times New Roman" w:cs="Times New Roman"/>
          <w:sz w:val="28"/>
          <w:szCs w:val="28"/>
        </w:rPr>
        <w:t>Патопсихология»</w:t>
      </w:r>
    </w:p>
    <w:p w14:paraId="444C4AFC" w14:textId="2CDC6CF5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r w:rsidR="00FC16C9">
        <w:rPr>
          <w:rFonts w:ascii="Times New Roman" w:hAnsi="Times New Roman" w:cs="Times New Roman"/>
          <w:sz w:val="28"/>
          <w:szCs w:val="28"/>
        </w:rPr>
        <w:t>Глазкова Юлия Викторовна</w:t>
      </w:r>
      <w:r w:rsidR="00F81A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242DD" w14:textId="77777777" w:rsidR="00F81AF7" w:rsidRDefault="00F81AF7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EC6E77" w14:textId="1F6C92DB" w:rsidR="00BD2313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онлайн занятие: платформа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BigBlueBatton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A9E8C" w14:textId="2DAFF9EB" w:rsidR="00BD2313" w:rsidRPr="00FC16C9" w:rsidRDefault="00FC16C9" w:rsidP="00FC16C9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hyperlink r:id="rId4" w:history="1">
        <w:r w:rsidRPr="00FC16C9">
          <w:rPr>
            <w:rStyle w:val="a3"/>
            <w:rFonts w:ascii="Times New Roman" w:hAnsi="Times New Roman" w:cs="Times New Roman"/>
            <w:sz w:val="28"/>
            <w:szCs w:val="28"/>
          </w:rPr>
          <w:t>https://disrm3.zabgu.ru/b/mnk-tzj-qfa</w:t>
        </w:r>
      </w:hyperlink>
    </w:p>
    <w:sectPr w:rsidR="00BD2313" w:rsidRPr="00FC16C9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5D6704"/>
    <w:rsid w:val="00BD2313"/>
    <w:rsid w:val="00C2728D"/>
    <w:rsid w:val="00E5280F"/>
    <w:rsid w:val="00E633A3"/>
    <w:rsid w:val="00F81AF7"/>
    <w:rsid w:val="00F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mnk-tzj-q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5</cp:revision>
  <dcterms:created xsi:type="dcterms:W3CDTF">2022-02-04T02:59:00Z</dcterms:created>
  <dcterms:modified xsi:type="dcterms:W3CDTF">2022-02-04T04:14:00Z</dcterms:modified>
</cp:coreProperties>
</file>