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01" w:rsidRDefault="00946D01" w:rsidP="000944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Семинар 2</w:t>
      </w:r>
    </w:p>
    <w:p w:rsidR="00946D01" w:rsidRDefault="00946D01" w:rsidP="000944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D01">
        <w:rPr>
          <w:rFonts w:ascii="Times New Roman" w:eastAsia="Times New Roman" w:hAnsi="Times New Roman" w:cs="Times New Roman"/>
          <w:b/>
          <w:lang w:eastAsia="ru-RU"/>
        </w:rPr>
        <w:t>Проектирование образовательной среды</w:t>
      </w:r>
    </w:p>
    <w:p w:rsidR="0009449F" w:rsidRDefault="0009449F" w:rsidP="0009449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b/>
          <w:lang w:eastAsia="ru-RU"/>
        </w:rPr>
        <w:t>Вопросы для обсужде</w:t>
      </w:r>
      <w:r>
        <w:rPr>
          <w:rFonts w:ascii="Times New Roman" w:eastAsia="Times New Roman" w:hAnsi="Times New Roman" w:cs="Times New Roman"/>
          <w:lang w:eastAsia="ru-RU"/>
        </w:rPr>
        <w:t>ния</w:t>
      </w:r>
    </w:p>
    <w:p w:rsidR="0009449F" w:rsidRPr="0009449F" w:rsidRDefault="0009449F" w:rsidP="0009449F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lang w:eastAsia="ru-RU"/>
        </w:rPr>
        <w:t xml:space="preserve">Комплекс возможностей образовательной среды как интегративный критерий ее качества. </w:t>
      </w:r>
    </w:p>
    <w:p w:rsidR="0009449F" w:rsidRPr="0009449F" w:rsidRDefault="0009449F" w:rsidP="0009449F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lang w:eastAsia="ru-RU"/>
        </w:rPr>
        <w:t xml:space="preserve">Психологические закономерности восприятия образовательной среды. </w:t>
      </w:r>
    </w:p>
    <w:p w:rsidR="0009449F" w:rsidRPr="0009449F" w:rsidRDefault="0009449F" w:rsidP="0009449F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lang w:eastAsia="ru-RU"/>
        </w:rPr>
        <w:t>Педагогическое проектирование.</w:t>
      </w:r>
    </w:p>
    <w:p w:rsidR="0009449F" w:rsidRPr="0009449F" w:rsidRDefault="0009449F" w:rsidP="0009449F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lang w:eastAsia="ru-RU"/>
        </w:rPr>
        <w:t xml:space="preserve">Уровни проектирования образовательной среды. Федеральный, региональный, локальный уровни, микроуровень. </w:t>
      </w:r>
    </w:p>
    <w:p w:rsidR="0009449F" w:rsidRPr="0009449F" w:rsidRDefault="0009449F" w:rsidP="0009449F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9449F">
        <w:rPr>
          <w:rFonts w:ascii="Times New Roman" w:eastAsia="Times New Roman" w:hAnsi="Times New Roman" w:cs="Times New Roman"/>
          <w:lang w:eastAsia="ru-RU"/>
        </w:rPr>
        <w:t xml:space="preserve">Алгоритм проектирования образовательной среды </w:t>
      </w:r>
    </w:p>
    <w:p w:rsidR="0009449F" w:rsidRDefault="0009449F" w:rsidP="0009449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09449F" w:rsidRPr="0009449F" w:rsidRDefault="0009449F" w:rsidP="0009449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Литература</w:t>
      </w:r>
      <w:r w:rsidRPr="0009449F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09449F" w:rsidRPr="0009449F" w:rsidRDefault="0009449F" w:rsidP="0009449F">
      <w:pPr>
        <w:numPr>
          <w:ilvl w:val="0"/>
          <w:numId w:val="3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9449F">
        <w:rPr>
          <w:rFonts w:ascii="Times New Roman" w:eastAsia="Times New Roman" w:hAnsi="Times New Roman" w:cs="Times New Roman"/>
          <w:lang w:eastAsia="ru-RU"/>
        </w:rPr>
        <w:t>Зволейко</w:t>
      </w:r>
      <w:proofErr w:type="spellEnd"/>
      <w:r w:rsidRPr="0009449F">
        <w:rPr>
          <w:rFonts w:ascii="Times New Roman" w:eastAsia="Times New Roman" w:hAnsi="Times New Roman" w:cs="Times New Roman"/>
          <w:lang w:eastAsia="ru-RU"/>
        </w:rPr>
        <w:t>, Е. В., Калашникова С.А. Психолого-педагогическая оценка инклюзивной образовательной среды [Текст</w:t>
      </w:r>
      <w:proofErr w:type="gramStart"/>
      <w:r w:rsidRPr="0009449F">
        <w:rPr>
          <w:rFonts w:ascii="Times New Roman" w:eastAsia="Times New Roman" w:hAnsi="Times New Roman" w:cs="Times New Roman"/>
          <w:lang w:eastAsia="ru-RU"/>
        </w:rPr>
        <w:t>] :</w:t>
      </w:r>
      <w:proofErr w:type="gramEnd"/>
      <w:r w:rsidRPr="0009449F">
        <w:rPr>
          <w:rFonts w:ascii="Times New Roman" w:eastAsia="Times New Roman" w:hAnsi="Times New Roman" w:cs="Times New Roman"/>
          <w:lang w:eastAsia="ru-RU"/>
        </w:rPr>
        <w:t xml:space="preserve"> учеб.- метод. пособие. - </w:t>
      </w:r>
      <w:proofErr w:type="gramStart"/>
      <w:r w:rsidRPr="0009449F">
        <w:rPr>
          <w:rFonts w:ascii="Times New Roman" w:eastAsia="Times New Roman" w:hAnsi="Times New Roman" w:cs="Times New Roman"/>
          <w:lang w:eastAsia="ru-RU"/>
        </w:rPr>
        <w:t>Чита :</w:t>
      </w:r>
      <w:proofErr w:type="gramEnd"/>
      <w:r w:rsidRPr="0009449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9449F">
        <w:rPr>
          <w:rFonts w:ascii="Times New Roman" w:eastAsia="Times New Roman" w:hAnsi="Times New Roman" w:cs="Times New Roman"/>
          <w:lang w:eastAsia="ru-RU"/>
        </w:rPr>
        <w:t>ЗабГУ</w:t>
      </w:r>
      <w:proofErr w:type="spellEnd"/>
      <w:r w:rsidRPr="0009449F">
        <w:rPr>
          <w:rFonts w:ascii="Times New Roman" w:eastAsia="Times New Roman" w:hAnsi="Times New Roman" w:cs="Times New Roman"/>
          <w:lang w:eastAsia="ru-RU"/>
        </w:rPr>
        <w:t xml:space="preserve">, 2015. - 263 с. </w:t>
      </w:r>
    </w:p>
    <w:p w:rsidR="0009449F" w:rsidRDefault="0009449F" w:rsidP="00E01F08">
      <w:pPr>
        <w:numPr>
          <w:ilvl w:val="0"/>
          <w:numId w:val="3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9449F">
        <w:rPr>
          <w:rFonts w:ascii="Times New Roman" w:eastAsia="Times New Roman" w:hAnsi="Times New Roman" w:cs="Times New Roman"/>
          <w:lang w:eastAsia="ru-RU"/>
        </w:rPr>
        <w:t>Ясвин</w:t>
      </w:r>
      <w:proofErr w:type="spellEnd"/>
      <w:r w:rsidRPr="0009449F">
        <w:rPr>
          <w:rFonts w:ascii="Times New Roman" w:eastAsia="Times New Roman" w:hAnsi="Times New Roman" w:cs="Times New Roman"/>
          <w:lang w:eastAsia="ru-RU"/>
        </w:rPr>
        <w:t xml:space="preserve">, В.А. Образовательная среда: от моделирования к проектированию. - 2-е изд., </w:t>
      </w:r>
      <w:proofErr w:type="spellStart"/>
      <w:r w:rsidRPr="0009449F">
        <w:rPr>
          <w:rFonts w:ascii="Times New Roman" w:eastAsia="Times New Roman" w:hAnsi="Times New Roman" w:cs="Times New Roman"/>
          <w:lang w:eastAsia="ru-RU"/>
        </w:rPr>
        <w:t>испр</w:t>
      </w:r>
      <w:proofErr w:type="spellEnd"/>
      <w:r w:rsidRPr="0009449F">
        <w:rPr>
          <w:rFonts w:ascii="Times New Roman" w:eastAsia="Times New Roman" w:hAnsi="Times New Roman" w:cs="Times New Roman"/>
          <w:lang w:eastAsia="ru-RU"/>
        </w:rPr>
        <w:t xml:space="preserve">. и доп. - </w:t>
      </w:r>
      <w:proofErr w:type="gramStart"/>
      <w:r w:rsidRPr="0009449F">
        <w:rPr>
          <w:rFonts w:ascii="Times New Roman" w:eastAsia="Times New Roman" w:hAnsi="Times New Roman" w:cs="Times New Roman"/>
          <w:lang w:eastAsia="ru-RU"/>
        </w:rPr>
        <w:t>Москва :</w:t>
      </w:r>
      <w:proofErr w:type="gramEnd"/>
      <w:r w:rsidRPr="0009449F">
        <w:rPr>
          <w:rFonts w:ascii="Times New Roman" w:eastAsia="Times New Roman" w:hAnsi="Times New Roman" w:cs="Times New Roman"/>
          <w:lang w:eastAsia="ru-RU"/>
        </w:rPr>
        <w:t xml:space="preserve"> Смысл, 2001. - 365 с. </w:t>
      </w:r>
      <w:hyperlink r:id="rId5" w:history="1">
        <w:r w:rsidR="00E01F08" w:rsidRPr="00392B27">
          <w:rPr>
            <w:rStyle w:val="a3"/>
            <w:rFonts w:ascii="Times New Roman" w:eastAsia="Times New Roman" w:hAnsi="Times New Roman" w:cs="Times New Roman"/>
            <w:lang w:eastAsia="ru-RU"/>
          </w:rPr>
          <w:t>http://parhomenko.pro/d/_yasvinv.a.obrazovatelnayasreda.pdf</w:t>
        </w:r>
      </w:hyperlink>
    </w:p>
    <w:p w:rsidR="0009449F" w:rsidRPr="0009449F" w:rsidRDefault="0009449F" w:rsidP="0009449F">
      <w:pPr>
        <w:numPr>
          <w:ilvl w:val="0"/>
          <w:numId w:val="3"/>
        </w:numPr>
        <w:tabs>
          <w:tab w:val="left" w:pos="284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09449F">
        <w:rPr>
          <w:rFonts w:ascii="Times New Roman" w:eastAsia="Times New Roman" w:hAnsi="Times New Roman" w:cs="Times New Roman"/>
          <w:lang w:eastAsia="ru-RU"/>
        </w:rPr>
        <w:t>Лактионова Е.Б. Структурно-функциональная модель образовательной среды как объекта психологической экспертизы // Известия Российского государственного педагогического университета им. А.И. Герцена. 2012. №148. С. 67-76.</w:t>
      </w:r>
    </w:p>
    <w:p w:rsidR="0009449F" w:rsidRPr="0009449F" w:rsidRDefault="0009449F" w:rsidP="0009449F">
      <w:pPr>
        <w:tabs>
          <w:tab w:val="left" w:pos="284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09449F" w:rsidRDefault="0009449F" w:rsidP="0009449F">
      <w:pPr>
        <w:spacing w:after="0" w:line="276" w:lineRule="auto"/>
        <w:ind w:left="283" w:firstLine="42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9449F" w:rsidRPr="00562A60" w:rsidRDefault="0009449F" w:rsidP="0009449F">
      <w:pPr>
        <w:spacing w:after="0" w:line="276" w:lineRule="auto"/>
        <w:ind w:left="283" w:firstLine="42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A60">
        <w:rPr>
          <w:rFonts w:ascii="Times New Roman" w:eastAsia="Times New Roman" w:hAnsi="Times New Roman" w:cs="Times New Roman"/>
          <w:b/>
          <w:lang w:eastAsia="ru-RU"/>
        </w:rPr>
        <w:t>Составление схемы проектирования образовательной среды</w:t>
      </w:r>
    </w:p>
    <w:p w:rsidR="0009449F" w:rsidRPr="00562A60" w:rsidRDefault="0009449F" w:rsidP="0009449F">
      <w:pPr>
        <w:spacing w:after="0" w:line="276" w:lineRule="auto"/>
        <w:ind w:left="283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562A60">
        <w:rPr>
          <w:rFonts w:ascii="Times New Roman" w:eastAsia="Times New Roman" w:hAnsi="Times New Roman" w:cs="Times New Roman"/>
          <w:b/>
          <w:lang w:eastAsia="ru-RU"/>
        </w:rPr>
        <w:t xml:space="preserve">Задание. </w:t>
      </w:r>
      <w:r w:rsidRPr="00562A60">
        <w:rPr>
          <w:rFonts w:ascii="Times New Roman" w:eastAsia="Times New Roman" w:hAnsi="Times New Roman" w:cs="Times New Roman"/>
          <w:lang w:eastAsia="ru-RU"/>
        </w:rPr>
        <w:t>Составьте схему-алгоритм проектирования образовательной среды.</w:t>
      </w:r>
    </w:p>
    <w:p w:rsidR="0009449F" w:rsidRPr="00562A60" w:rsidRDefault="0009449F" w:rsidP="0009449F">
      <w:pPr>
        <w:spacing w:after="0" w:line="276" w:lineRule="auto"/>
        <w:ind w:left="283" w:firstLine="425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62A60">
        <w:rPr>
          <w:rFonts w:ascii="Times New Roman" w:eastAsia="Times New Roman" w:hAnsi="Times New Roman" w:cs="Times New Roman"/>
          <w:i/>
          <w:lang w:eastAsia="ru-RU"/>
        </w:rPr>
        <w:t>Материалы для подготовки:</w:t>
      </w:r>
    </w:p>
    <w:p w:rsidR="0009449F" w:rsidRPr="00562A60" w:rsidRDefault="0009449F" w:rsidP="0009449F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62A60">
        <w:rPr>
          <w:rFonts w:ascii="Times New Roman" w:eastAsia="Times New Roman" w:hAnsi="Times New Roman" w:cs="Times New Roman"/>
          <w:lang w:eastAsia="ru-RU"/>
        </w:rPr>
        <w:t>Зволейко</w:t>
      </w:r>
      <w:proofErr w:type="spellEnd"/>
      <w:r w:rsidRPr="00562A60">
        <w:rPr>
          <w:rFonts w:ascii="Times New Roman" w:eastAsia="Times New Roman" w:hAnsi="Times New Roman" w:cs="Times New Roman"/>
          <w:lang w:eastAsia="ru-RU"/>
        </w:rPr>
        <w:t>, Е. В., Калашникова С.А. Психолого-педагогическая оценка инклюзивной образовательной среды [Текст</w:t>
      </w:r>
      <w:proofErr w:type="gramStart"/>
      <w:r w:rsidRPr="00562A60">
        <w:rPr>
          <w:rFonts w:ascii="Times New Roman" w:eastAsia="Times New Roman" w:hAnsi="Times New Roman" w:cs="Times New Roman"/>
          <w:lang w:eastAsia="ru-RU"/>
        </w:rPr>
        <w:t>] :</w:t>
      </w:r>
      <w:proofErr w:type="gramEnd"/>
      <w:r w:rsidRPr="00562A60">
        <w:rPr>
          <w:rFonts w:ascii="Times New Roman" w:eastAsia="Times New Roman" w:hAnsi="Times New Roman" w:cs="Times New Roman"/>
          <w:lang w:eastAsia="ru-RU"/>
        </w:rPr>
        <w:t xml:space="preserve"> учеб.- метод. пособие. - </w:t>
      </w:r>
      <w:proofErr w:type="gramStart"/>
      <w:r w:rsidRPr="00562A60">
        <w:rPr>
          <w:rFonts w:ascii="Times New Roman" w:eastAsia="Times New Roman" w:hAnsi="Times New Roman" w:cs="Times New Roman"/>
          <w:lang w:eastAsia="ru-RU"/>
        </w:rPr>
        <w:t>Чита :</w:t>
      </w:r>
      <w:proofErr w:type="gramEnd"/>
      <w:r w:rsidRPr="00562A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2A60">
        <w:rPr>
          <w:rFonts w:ascii="Times New Roman" w:eastAsia="Times New Roman" w:hAnsi="Times New Roman" w:cs="Times New Roman"/>
          <w:lang w:eastAsia="ru-RU"/>
        </w:rPr>
        <w:t>ЗабГУ</w:t>
      </w:r>
      <w:proofErr w:type="spellEnd"/>
      <w:r w:rsidRPr="00562A60">
        <w:rPr>
          <w:rFonts w:ascii="Times New Roman" w:eastAsia="Times New Roman" w:hAnsi="Times New Roman" w:cs="Times New Roman"/>
          <w:lang w:eastAsia="ru-RU"/>
        </w:rPr>
        <w:t xml:space="preserve">, 2015. - 263 с. </w:t>
      </w:r>
    </w:p>
    <w:p w:rsidR="0009449F" w:rsidRDefault="0009449F" w:rsidP="0009449F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62A60">
        <w:rPr>
          <w:rFonts w:ascii="Times New Roman" w:eastAsia="Times New Roman" w:hAnsi="Times New Roman" w:cs="Times New Roman"/>
          <w:lang w:eastAsia="ru-RU"/>
        </w:rPr>
        <w:t xml:space="preserve">Организация образовательной среды для детей с особенностями психофизического развития в условиях интегрированного обучения: </w:t>
      </w:r>
      <w:proofErr w:type="gramStart"/>
      <w:r w:rsidRPr="00562A60">
        <w:rPr>
          <w:rFonts w:ascii="Times New Roman" w:eastAsia="Times New Roman" w:hAnsi="Times New Roman" w:cs="Times New Roman"/>
          <w:lang w:eastAsia="ru-RU"/>
        </w:rPr>
        <w:t>учеб.-</w:t>
      </w:r>
      <w:proofErr w:type="gramEnd"/>
      <w:r w:rsidRPr="00562A60">
        <w:rPr>
          <w:rFonts w:ascii="Times New Roman" w:eastAsia="Times New Roman" w:hAnsi="Times New Roman" w:cs="Times New Roman"/>
          <w:lang w:eastAsia="ru-RU"/>
        </w:rPr>
        <w:t>метод. пособие / Под общ. ред. С.Е. Гайдукевич, В.В. Чечета. Минск: БГПУ, 2006.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Pr="009A144E">
          <w:rPr>
            <w:rStyle w:val="a3"/>
            <w:rFonts w:ascii="Times New Roman" w:eastAsia="Times New Roman" w:hAnsi="Times New Roman" w:cs="Times New Roman"/>
            <w:lang w:eastAsia="ru-RU"/>
          </w:rPr>
          <w:t>https://elib.bspu.by/bitstream/doc/20140/1/%D0%9E%D1%80%D0%B3%D0%B0%D0%BD%D0%B8%D0%B7%D0%B0%D1%86%D0%B8%D1%8F%20%D0%BE%D0%B1%D1%80%D0%B0%D0%B7%D0%BE%D0%B2%D0%B0%D1%82%D0%B5%D0%BB%D1%8C%D0%BD%D0%BE%D0%B9%20%D1%81%D1%80%D0%B5%D0%B4%D1%8B%20%D0%B4%D0%BB%D1%8F%20%D0%B4%D0%B5%D1%82%D0%B5%D0%B9%20%D1%81%20%D0%9E%D0%9F%D0%A4%D0%A0%20%D0%B2%20%D1%83%D1%81%D0%BB%D0%BE%D0%B2%D0%B8%D1%8F%D1%85%20%D0%B8%D0%BD%D1%82%D0%B5%D0%B3%D1%80%D0%B8%D1%80%D0%BE%D0%B2%D0%B0%D0%BD%D0%BD%D0%BE%D0%B3%D0%BE%20%D0%BE%D0%B1%D1%83%D1%87%D0%B5%D0%BD%D0%B8%D1%8F_2005.pdf</w:t>
        </w:r>
      </w:hyperlink>
    </w:p>
    <w:p w:rsidR="0009449F" w:rsidRDefault="0009449F" w:rsidP="0009449F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62A60">
        <w:rPr>
          <w:rFonts w:ascii="Times New Roman" w:eastAsia="Times New Roman" w:hAnsi="Times New Roman" w:cs="Times New Roman"/>
          <w:lang w:eastAsia="ru-RU"/>
        </w:rPr>
        <w:t>Организация специальных образовательных условий для детей с ограниченными возможностями здоровья в общеобразовательных учреждениях: Методические рекомендации / Под ред. С.В. Алехиной. М.: МГППУ, 2012. 92 с.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7" w:history="1">
        <w:r w:rsidRPr="009A144E">
          <w:rPr>
            <w:rStyle w:val="a3"/>
            <w:rFonts w:ascii="Times New Roman" w:eastAsia="Times New Roman" w:hAnsi="Times New Roman" w:cs="Times New Roman"/>
            <w:lang w:eastAsia="ru-RU"/>
          </w:rPr>
          <w:t>https://cmiso.ru/wp-content/uploads/2017/09/organizaciya-spec.obrazovatelnyh-usloviy-dlya-detey-s-OVZ-v-OU.pdf</w:t>
        </w:r>
      </w:hyperlink>
    </w:p>
    <w:p w:rsidR="0009449F" w:rsidRPr="00562A60" w:rsidRDefault="0009449F" w:rsidP="0009449F">
      <w:pPr>
        <w:tabs>
          <w:tab w:val="left" w:pos="284"/>
          <w:tab w:val="left" w:pos="851"/>
          <w:tab w:val="left" w:pos="993"/>
        </w:tabs>
        <w:spacing w:after="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6515B" w:rsidRDefault="00A6515B"/>
    <w:sectPr w:rsidR="00A6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D302F"/>
    <w:multiLevelType w:val="hybridMultilevel"/>
    <w:tmpl w:val="837235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CB7346"/>
    <w:multiLevelType w:val="hybridMultilevel"/>
    <w:tmpl w:val="44B68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52DF0"/>
    <w:multiLevelType w:val="hybridMultilevel"/>
    <w:tmpl w:val="572A6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10"/>
    <w:rsid w:val="0009449F"/>
    <w:rsid w:val="00946D01"/>
    <w:rsid w:val="00A6515B"/>
    <w:rsid w:val="00BD0BE3"/>
    <w:rsid w:val="00D03F10"/>
    <w:rsid w:val="00E0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CC9F"/>
  <w15:chartTrackingRefBased/>
  <w15:docId w15:val="{20112433-6C54-444C-BB90-1EB3E337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4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1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miso.ru/wp-content/uploads/2017/09/organizaciya-spec.obrazovatelnyh-usloviy-dlya-detey-s-OVZ-v-O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.bspu.by/bitstream/doc/20140/1/%D0%9E%D1%80%D0%B3%D0%B0%D0%BD%D0%B8%D0%B7%D0%B0%D1%86%D0%B8%D1%8F%20%D0%BE%D0%B1%D1%80%D0%B0%D0%B7%D0%BE%D0%B2%D0%B0%D1%82%D0%B5%D0%BB%D1%8C%D0%BD%D0%BE%D0%B9%20%D1%81%D1%80%D0%B5%D0%B4%D1%8B%20%D0%B4%D0%BB%D1%8F%20%D0%B4%D0%B5%D1%82%D0%B5%D0%B9%20%D1%81%20%D0%9E%D0%9F%D0%A4%D0%A0%20%D0%B2%20%D1%83%D1%81%D0%BB%D0%BE%D0%B2%D0%B8%D1%8F%D1%85%20%D0%B8%D0%BD%D1%82%D0%B5%D0%B3%D1%80%D0%B8%D1%80%D0%BE%D0%B2%D0%B0%D0%BD%D0%BD%D0%BE%D0%B3%D0%BE%20%D0%BE%D0%B1%D1%83%D1%87%D0%B5%D0%BD%D0%B8%D1%8F_2005.pdf" TargetMode="External"/><Relationship Id="rId5" Type="http://schemas.openxmlformats.org/officeDocument/2006/relationships/hyperlink" Target="http://parhomenko.pro/d/_yasvinv.a.obrazovatelnayasred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2022-01-27T00:14:00Z</dcterms:created>
  <dcterms:modified xsi:type="dcterms:W3CDTF">2022-01-30T03:10:00Z</dcterms:modified>
</cp:coreProperties>
</file>