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91A" w:rsidRDefault="0000391A" w:rsidP="00003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1. </w:t>
      </w:r>
      <w:r w:rsidR="002C5F49">
        <w:rPr>
          <w:rFonts w:ascii="Times New Roman" w:hAnsi="Times New Roman" w:cs="Times New Roman"/>
          <w:sz w:val="28"/>
          <w:szCs w:val="28"/>
        </w:rPr>
        <w:t xml:space="preserve">Социологические взгляды </w:t>
      </w:r>
      <w:r>
        <w:rPr>
          <w:rFonts w:ascii="Times New Roman" w:hAnsi="Times New Roman" w:cs="Times New Roman"/>
          <w:sz w:val="28"/>
          <w:szCs w:val="28"/>
        </w:rPr>
        <w:t>О. Конт</w:t>
      </w:r>
      <w:r w:rsidR="002C5F49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</w:p>
    <w:p w:rsidR="0000391A" w:rsidRPr="0000391A" w:rsidRDefault="0000391A" w:rsidP="00003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91A">
        <w:rPr>
          <w:rFonts w:ascii="Times New Roman" w:hAnsi="Times New Roman" w:cs="Times New Roman"/>
          <w:sz w:val="28"/>
          <w:szCs w:val="28"/>
        </w:rPr>
        <w:t>Основоположником социологии считается Огюст Конт (1798–1857) – французский мыслитель, предложивший проект создания позитивной науки, суть которой заключается в изучении законов наблюдаемых явлений, основанных на достоверных фактах и связях.</w:t>
      </w:r>
    </w:p>
    <w:p w:rsidR="0000391A" w:rsidRPr="0000391A" w:rsidRDefault="0000391A" w:rsidP="00003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91A">
        <w:rPr>
          <w:rFonts w:ascii="Times New Roman" w:hAnsi="Times New Roman" w:cs="Times New Roman"/>
          <w:sz w:val="28"/>
          <w:szCs w:val="28"/>
        </w:rPr>
        <w:t>Именно он стал автором термина «социология» в своей работе «Курс позитивной философии», опубликованной в 1839 г.</w:t>
      </w:r>
    </w:p>
    <w:p w:rsidR="0000391A" w:rsidRPr="0000391A" w:rsidRDefault="0000391A" w:rsidP="00003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91A">
        <w:rPr>
          <w:rFonts w:ascii="Times New Roman" w:hAnsi="Times New Roman" w:cs="Times New Roman"/>
          <w:sz w:val="28"/>
          <w:szCs w:val="28"/>
        </w:rPr>
        <w:t>Для Конта социология – это наука, изучающая процесс совершенствования разума человека и его психики под влиянием общественной жизни. Он считал, что главным методом, инструментом, с помощью которого ученые будут изучать общество, является наблюдение, сравнение (в том числе историческое сравнение) и эксперимент. Основной тезис Конта – необходимость строгой проверки тех положений, которые социология рассматривала.</w:t>
      </w:r>
    </w:p>
    <w:p w:rsidR="0000391A" w:rsidRPr="0000391A" w:rsidRDefault="0000391A" w:rsidP="00003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91A">
        <w:rPr>
          <w:rFonts w:ascii="Times New Roman" w:hAnsi="Times New Roman" w:cs="Times New Roman"/>
          <w:sz w:val="28"/>
          <w:szCs w:val="28"/>
        </w:rPr>
        <w:t>Подлинными знаниями он считал те, которые получены не теоретическим путем, а путем социального эксперимента.</w:t>
      </w:r>
    </w:p>
    <w:p w:rsidR="0000391A" w:rsidRPr="0000391A" w:rsidRDefault="0000391A" w:rsidP="00003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91A">
        <w:rPr>
          <w:rFonts w:ascii="Times New Roman" w:hAnsi="Times New Roman" w:cs="Times New Roman"/>
          <w:sz w:val="28"/>
          <w:szCs w:val="28"/>
        </w:rPr>
        <w:t>Необходимость возникновения новой науки Конт обосновывал исходя из выдвинутого им закона о трех стадиях развития интеллектуального развития человека: теологической, метафизической и позитивной.</w:t>
      </w:r>
    </w:p>
    <w:p w:rsidR="0000391A" w:rsidRPr="0000391A" w:rsidRDefault="0000391A" w:rsidP="00003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91A">
        <w:rPr>
          <w:rFonts w:ascii="Times New Roman" w:hAnsi="Times New Roman" w:cs="Times New Roman"/>
          <w:sz w:val="28"/>
          <w:szCs w:val="28"/>
        </w:rPr>
        <w:t xml:space="preserve">Первая, теологическая, или фиктивная, стадия охватывает древность и раннее средневековье (до 1300 г.). Она характеризуется господством религиозного мировоззрения. На второй, метафизической стадии (с 1300 по 1800 гг.) человек отказывается от апелляции к </w:t>
      </w:r>
      <w:proofErr w:type="gramStart"/>
      <w:r w:rsidRPr="0000391A">
        <w:rPr>
          <w:rFonts w:ascii="Times New Roman" w:hAnsi="Times New Roman" w:cs="Times New Roman"/>
          <w:sz w:val="28"/>
          <w:szCs w:val="28"/>
        </w:rPr>
        <w:t>сверхъестественному</w:t>
      </w:r>
      <w:proofErr w:type="gramEnd"/>
      <w:r w:rsidRPr="0000391A">
        <w:rPr>
          <w:rFonts w:ascii="Times New Roman" w:hAnsi="Times New Roman" w:cs="Times New Roman"/>
          <w:sz w:val="28"/>
          <w:szCs w:val="28"/>
        </w:rPr>
        <w:t xml:space="preserve"> и пытается все объяснить при помощи абстрактных сущностей, причин и других философских абстракций.</w:t>
      </w:r>
    </w:p>
    <w:p w:rsidR="0000391A" w:rsidRPr="0000391A" w:rsidRDefault="0000391A" w:rsidP="00003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91A">
        <w:rPr>
          <w:rFonts w:ascii="Times New Roman" w:hAnsi="Times New Roman" w:cs="Times New Roman"/>
          <w:sz w:val="28"/>
          <w:szCs w:val="28"/>
        </w:rPr>
        <w:t xml:space="preserve">И наконец, на третьей, позитивной стадии человек отказывается от философских абстракций и переходит к наблюдению и фиксации постоянных объективных связей, которые являются законами, управляющими явлениями действительности. Таким образом, мыслитель противопоставлял социологию как позитивную науку теологическим и метафизическим спекуляциям об </w:t>
      </w:r>
      <w:r w:rsidRPr="0000391A">
        <w:rPr>
          <w:rFonts w:ascii="Times New Roman" w:hAnsi="Times New Roman" w:cs="Times New Roman"/>
          <w:sz w:val="28"/>
          <w:szCs w:val="28"/>
        </w:rPr>
        <w:lastRenderedPageBreak/>
        <w:t xml:space="preserve">обществе. С одной стороны, он критиковал теологов, которые рассматривали человека как отличного от животного, считали его созданием Бога. </w:t>
      </w:r>
      <w:proofErr w:type="gramStart"/>
      <w:r w:rsidRPr="0000391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039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391A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Pr="0000391A">
        <w:rPr>
          <w:rFonts w:ascii="Times New Roman" w:hAnsi="Times New Roman" w:cs="Times New Roman"/>
          <w:sz w:val="28"/>
          <w:szCs w:val="28"/>
        </w:rPr>
        <w:t>, он упрекал философов-метафизиков в том, что они понимали общество как создание человеческого разума.</w:t>
      </w:r>
    </w:p>
    <w:p w:rsidR="0000391A" w:rsidRPr="0000391A" w:rsidRDefault="0000391A" w:rsidP="00003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91A">
        <w:rPr>
          <w:rFonts w:ascii="Times New Roman" w:hAnsi="Times New Roman" w:cs="Times New Roman"/>
          <w:sz w:val="28"/>
          <w:szCs w:val="28"/>
        </w:rPr>
        <w:t>Переход между этими стадиями в различных науках происходит независимо и характеризуется возникновением новых фундаментальных теорий.</w:t>
      </w:r>
    </w:p>
    <w:p w:rsidR="0000391A" w:rsidRPr="0000391A" w:rsidRDefault="0000391A" w:rsidP="00003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91A">
        <w:rPr>
          <w:rFonts w:ascii="Times New Roman" w:hAnsi="Times New Roman" w:cs="Times New Roman"/>
          <w:sz w:val="28"/>
          <w:szCs w:val="28"/>
        </w:rPr>
        <w:t>Итак, первым социальным законом, выдвинутым Контом в рамках новой науки стал закон о трех стадиях интеллектуального развития человека. Вторым стал закон о разделения и кооперации труда.</w:t>
      </w:r>
    </w:p>
    <w:p w:rsidR="0000391A" w:rsidRPr="0000391A" w:rsidRDefault="0000391A" w:rsidP="00003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91A">
        <w:rPr>
          <w:rFonts w:ascii="Times New Roman" w:hAnsi="Times New Roman" w:cs="Times New Roman"/>
          <w:sz w:val="28"/>
          <w:szCs w:val="28"/>
        </w:rPr>
        <w:t>Итак, первым социальным законом, выдвинутым Контом в рамках новой науки стал закон о трех стадиях интеллектуального развития человека. Вторым стал закон о разделения и кооперации труда.</w:t>
      </w:r>
    </w:p>
    <w:p w:rsidR="0000391A" w:rsidRPr="0000391A" w:rsidRDefault="0000391A" w:rsidP="00003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91A">
        <w:rPr>
          <w:rFonts w:ascii="Times New Roman" w:hAnsi="Times New Roman" w:cs="Times New Roman"/>
          <w:sz w:val="28"/>
          <w:szCs w:val="28"/>
        </w:rPr>
        <w:t>Согласно этому закону социальные чувства объединяют только людей одной профессии. В результате возникают корпорации и внутрикорпоративная мораль, которая способна разрушить основы общества – чувства солидарности и согласия. Это является еще одним аргументом необходимости возникновения такой науки, как социология.</w:t>
      </w:r>
    </w:p>
    <w:p w:rsidR="0000391A" w:rsidRPr="0000391A" w:rsidRDefault="0000391A" w:rsidP="00003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91A">
        <w:rPr>
          <w:rFonts w:ascii="Times New Roman" w:hAnsi="Times New Roman" w:cs="Times New Roman"/>
          <w:sz w:val="28"/>
          <w:szCs w:val="28"/>
        </w:rPr>
        <w:t>Социология должна выполнять функцию обоснования рационального, правильного государственного и общественного порядка.</w:t>
      </w:r>
    </w:p>
    <w:p w:rsidR="0000391A" w:rsidRPr="0000391A" w:rsidRDefault="0000391A" w:rsidP="00003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91A">
        <w:rPr>
          <w:rFonts w:ascii="Times New Roman" w:hAnsi="Times New Roman" w:cs="Times New Roman"/>
          <w:sz w:val="28"/>
          <w:szCs w:val="28"/>
        </w:rPr>
        <w:t>Именно изучение социальных законов позволит государству проводить правильную политику, которая должна реализовывать принципы, определяющие структуру общества, обеспечивающие гармонию и порядок. В рамках этой концепции Конт рассматривает в социологии основные общественные институты: семью, государство, религию – с точки зрения их общественных функций, их роли в деле социальной интеграции.</w:t>
      </w:r>
    </w:p>
    <w:p w:rsidR="0000391A" w:rsidRPr="0000391A" w:rsidRDefault="0000391A" w:rsidP="00003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91A">
        <w:rPr>
          <w:rFonts w:ascii="Times New Roman" w:hAnsi="Times New Roman" w:cs="Times New Roman"/>
          <w:sz w:val="28"/>
          <w:szCs w:val="28"/>
        </w:rPr>
        <w:t xml:space="preserve">Теорию социологии Конт делит на два самостоятельных раздела: социальную статику и социальную динамику, в чем нетрудно видеть явную симпатию ученого к физике. Социальная статика изучает социальные связи, явления общественного строения. Этот раздел выделяет «структуру </w:t>
      </w:r>
      <w:r w:rsidRPr="0000391A">
        <w:rPr>
          <w:rFonts w:ascii="Times New Roman" w:hAnsi="Times New Roman" w:cs="Times New Roman"/>
          <w:sz w:val="28"/>
          <w:szCs w:val="28"/>
        </w:rPr>
        <w:lastRenderedPageBreak/>
        <w:t>коллективного существа» и исследует условия существования, присущие всем человеческим обществам.</w:t>
      </w:r>
    </w:p>
    <w:p w:rsidR="0000391A" w:rsidRPr="0000391A" w:rsidRDefault="0000391A" w:rsidP="00003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91A">
        <w:rPr>
          <w:rFonts w:ascii="Times New Roman" w:hAnsi="Times New Roman" w:cs="Times New Roman"/>
          <w:sz w:val="28"/>
          <w:szCs w:val="28"/>
        </w:rPr>
        <w:t>Социальная динамика должна рассматривать теорию общественного прогресса, решающим фактором которого, по его мнению, выступает духовное, умственное развитие человечества. Целостную же картину общества, по мнению Конта, дает единство статики и динамики общества.</w:t>
      </w:r>
    </w:p>
    <w:p w:rsidR="0000391A" w:rsidRPr="0000391A" w:rsidRDefault="0000391A" w:rsidP="00003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91A">
        <w:rPr>
          <w:rFonts w:ascii="Times New Roman" w:hAnsi="Times New Roman" w:cs="Times New Roman"/>
          <w:sz w:val="28"/>
          <w:szCs w:val="28"/>
        </w:rPr>
        <w:t>Это обуславливается его представлением общества как единого, органического целого, все части которого взаимосвязаны и могут быть поняты только в единстве.</w:t>
      </w:r>
    </w:p>
    <w:p w:rsidR="0000391A" w:rsidRPr="0000391A" w:rsidRDefault="0000391A" w:rsidP="00003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91A">
        <w:rPr>
          <w:rFonts w:ascii="Times New Roman" w:hAnsi="Times New Roman" w:cs="Times New Roman"/>
          <w:sz w:val="28"/>
          <w:szCs w:val="28"/>
        </w:rPr>
        <w:t>В рамках этих же воззрений Конт противопоставлял своим концепциям концепции индивидуалистических теорий, которые рассматривали общество как продукт договора между индивидами.</w:t>
      </w:r>
    </w:p>
    <w:p w:rsidR="0000391A" w:rsidRPr="0000391A" w:rsidRDefault="0000391A" w:rsidP="00003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91A">
        <w:rPr>
          <w:rFonts w:ascii="Times New Roman" w:hAnsi="Times New Roman" w:cs="Times New Roman"/>
          <w:sz w:val="28"/>
          <w:szCs w:val="28"/>
        </w:rPr>
        <w:t>Основываясь на естественном характере общественных явлений, Конт выступал против переоценки роли великих людей, указывал на соответствие политического режима уровню развития цивилизации.</w:t>
      </w:r>
    </w:p>
    <w:p w:rsidR="00201A14" w:rsidRPr="0000391A" w:rsidRDefault="0000391A" w:rsidP="000039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391A">
        <w:rPr>
          <w:rFonts w:ascii="Times New Roman" w:hAnsi="Times New Roman" w:cs="Times New Roman"/>
          <w:sz w:val="28"/>
          <w:szCs w:val="28"/>
        </w:rPr>
        <w:t>Значение социологической концепции Конта определяется тем, что на основе синтеза достижений обществознания того периода он впервые обосновал необходимость научного подхода к изучению общества и возможность познания законов его развития; определил социологию как особую науку, опирающуюся на наблюдение; обосновал закономерный характер развития истории, общие контуры социальной структуры и ряда важнейших институтов общества.</w:t>
      </w:r>
      <w:proofErr w:type="gramEnd"/>
    </w:p>
    <w:sectPr w:rsidR="00201A14" w:rsidRPr="00003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989"/>
    <w:rsid w:val="0000391A"/>
    <w:rsid w:val="001B7989"/>
    <w:rsid w:val="00201A14"/>
    <w:rsid w:val="002C5F49"/>
    <w:rsid w:val="007C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2022-02-09T07:48:00Z</dcterms:created>
  <dcterms:modified xsi:type="dcterms:W3CDTF">2022-02-09T07:54:00Z</dcterms:modified>
</cp:coreProperties>
</file>