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A0" w:rsidRDefault="005F4E4C" w:rsidP="005F4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4C">
        <w:rPr>
          <w:rFonts w:ascii="Times New Roman" w:hAnsi="Times New Roman" w:cs="Times New Roman"/>
          <w:b/>
          <w:sz w:val="28"/>
          <w:szCs w:val="28"/>
        </w:rPr>
        <w:t>Лекция 1</w:t>
      </w:r>
      <w:r w:rsidR="00952495">
        <w:rPr>
          <w:rFonts w:ascii="Times New Roman" w:hAnsi="Times New Roman" w:cs="Times New Roman"/>
          <w:b/>
          <w:sz w:val="28"/>
          <w:szCs w:val="28"/>
        </w:rPr>
        <w:t>, 2</w:t>
      </w:r>
      <w:r w:rsidRPr="005F4E4C">
        <w:rPr>
          <w:rFonts w:ascii="Times New Roman" w:hAnsi="Times New Roman" w:cs="Times New Roman"/>
          <w:b/>
          <w:sz w:val="28"/>
          <w:szCs w:val="28"/>
        </w:rPr>
        <w:t xml:space="preserve"> Научная школа как форма развития научного знания</w:t>
      </w:r>
    </w:p>
    <w:p w:rsidR="00F960CF" w:rsidRDefault="005F4E4C" w:rsidP="009524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0CF">
        <w:rPr>
          <w:rFonts w:ascii="Times New Roman" w:hAnsi="Times New Roman" w:cs="Times New Roman"/>
          <w:b/>
          <w:sz w:val="28"/>
          <w:szCs w:val="28"/>
        </w:rPr>
        <w:t xml:space="preserve">Магистерские программы «Социология управления», </w:t>
      </w:r>
      <w:r w:rsidR="00F960CF" w:rsidRPr="00F960CF">
        <w:rPr>
          <w:rFonts w:ascii="Times New Roman" w:hAnsi="Times New Roman" w:cs="Times New Roman"/>
          <w:b/>
          <w:sz w:val="28"/>
          <w:szCs w:val="28"/>
        </w:rPr>
        <w:t>«Современные методы и технологии в изучении социальных проблем общества».</w:t>
      </w:r>
    </w:p>
    <w:p w:rsidR="005F4E4C" w:rsidRDefault="00A54BBF" w:rsidP="005F4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09.02.2022 г.</w:t>
      </w:r>
    </w:p>
    <w:p w:rsidR="005F4E4C" w:rsidRDefault="005F4E4C" w:rsidP="00D50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научной литературе научная школа рассматривается в двух аспектах: </w:t>
      </w:r>
    </w:p>
    <w:p w:rsidR="00D5086C" w:rsidRDefault="00D5086C" w:rsidP="00D50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совокупность научных взглядов, получивших рефлексию в монографиях, статьях, выступлениях, экспериментах;</w:t>
      </w:r>
    </w:p>
    <w:p w:rsidR="00D5086C" w:rsidRDefault="00D5086C" w:rsidP="00D50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научное сообщество.</w:t>
      </w:r>
      <w:bookmarkStart w:id="0" w:name="_GoBack"/>
      <w:bookmarkEnd w:id="0"/>
    </w:p>
    <w:p w:rsidR="00952495" w:rsidRDefault="00952495" w:rsidP="00D50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495">
        <w:rPr>
          <w:rFonts w:ascii="Times New Roman" w:hAnsi="Times New Roman" w:cs="Times New Roman"/>
          <w:sz w:val="28"/>
          <w:szCs w:val="28"/>
        </w:rPr>
        <w:t>В. И. Вернадский характеризовал</w:t>
      </w:r>
      <w:r>
        <w:rPr>
          <w:rFonts w:ascii="Times New Roman" w:hAnsi="Times New Roman" w:cs="Times New Roman"/>
          <w:sz w:val="28"/>
          <w:szCs w:val="28"/>
        </w:rPr>
        <w:t xml:space="preserve"> развитие научной школы</w:t>
      </w:r>
      <w:r w:rsidRPr="00952495">
        <w:rPr>
          <w:rFonts w:ascii="Times New Roman" w:hAnsi="Times New Roman" w:cs="Times New Roman"/>
          <w:sz w:val="28"/>
          <w:szCs w:val="28"/>
        </w:rPr>
        <w:t xml:space="preserve"> следующим образом: «В России начало научной работе было положено правительством Петра, исходившего из глубокого понимания государственной пользы. Но эта работа быстро нашла себе почву в общественном сознании и не прерывалась в те долгие десятилетия, когда иссякла государственная поддержка научного творчества. Она создавалась пр</w:t>
      </w:r>
      <w:r>
        <w:rPr>
          <w:rFonts w:ascii="Times New Roman" w:hAnsi="Times New Roman" w:cs="Times New Roman"/>
          <w:sz w:val="28"/>
          <w:szCs w:val="28"/>
        </w:rPr>
        <w:t>и этом интеллигенцией страны,</w:t>
      </w:r>
      <w:r w:rsidRPr="00952495">
        <w:rPr>
          <w:rFonts w:ascii="Times New Roman" w:hAnsi="Times New Roman" w:cs="Times New Roman"/>
          <w:sz w:val="28"/>
          <w:szCs w:val="28"/>
        </w:rPr>
        <w:t xml:space="preserve"> создавалась их личным усилием, по личной инициативе или путем образуемых ими организаций…»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495" w:rsidRDefault="00952495" w:rsidP="00D50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научной школы:</w:t>
      </w:r>
    </w:p>
    <w:p w:rsidR="00952495" w:rsidRDefault="00952495" w:rsidP="00D50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495">
        <w:rPr>
          <w:rFonts w:ascii="Times New Roman" w:hAnsi="Times New Roman" w:cs="Times New Roman"/>
          <w:sz w:val="28"/>
          <w:szCs w:val="28"/>
        </w:rPr>
        <w:t>«Термин «школа» … при всей своей неопределенности &lt;…&gt; означает, по общепринятому мнению историков, во-первых, единство обучения творчеству и процесса исследования, во-вторых, позицию, которой придерживается одна группа ученых в отноше</w:t>
      </w:r>
      <w:r>
        <w:rPr>
          <w:rFonts w:ascii="Times New Roman" w:hAnsi="Times New Roman" w:cs="Times New Roman"/>
          <w:sz w:val="28"/>
          <w:szCs w:val="28"/>
        </w:rPr>
        <w:t>нии других» (</w:t>
      </w:r>
      <w:r w:rsidRPr="00952495">
        <w:rPr>
          <w:rFonts w:ascii="Times New Roman" w:hAnsi="Times New Roman" w:cs="Times New Roman"/>
          <w:sz w:val="28"/>
          <w:szCs w:val="28"/>
        </w:rPr>
        <w:t xml:space="preserve">М. Г. </w:t>
      </w:r>
      <w:proofErr w:type="spellStart"/>
      <w:r w:rsidRPr="00952495">
        <w:rPr>
          <w:rFonts w:ascii="Times New Roman" w:hAnsi="Times New Roman" w:cs="Times New Roman"/>
          <w:sz w:val="28"/>
          <w:szCs w:val="28"/>
        </w:rPr>
        <w:t>Ярошевский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952495" w:rsidRDefault="00952495" w:rsidP="00952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495">
        <w:rPr>
          <w:rFonts w:ascii="Times New Roman" w:hAnsi="Times New Roman" w:cs="Times New Roman"/>
          <w:sz w:val="28"/>
          <w:szCs w:val="28"/>
        </w:rPr>
        <w:t>Научная школа</w:t>
      </w:r>
      <w:r>
        <w:rPr>
          <w:rFonts w:ascii="Times New Roman" w:hAnsi="Times New Roman" w:cs="Times New Roman"/>
          <w:sz w:val="28"/>
          <w:szCs w:val="28"/>
        </w:rPr>
        <w:t xml:space="preserve"> -  эффективная</w:t>
      </w:r>
      <w:r w:rsidRPr="00952495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дель образования как трансляции:</w:t>
      </w:r>
      <w:r w:rsidRPr="00952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предметного содержания; </w:t>
      </w:r>
      <w:r w:rsidRPr="00952495">
        <w:rPr>
          <w:rFonts w:ascii="Times New Roman" w:hAnsi="Times New Roman" w:cs="Times New Roman"/>
          <w:sz w:val="28"/>
          <w:szCs w:val="28"/>
        </w:rPr>
        <w:t xml:space="preserve"> культурных норм и ценностей (в данном случае научного сообщества) от</w:t>
      </w:r>
      <w:r>
        <w:rPr>
          <w:rFonts w:ascii="Times New Roman" w:hAnsi="Times New Roman" w:cs="Times New Roman"/>
          <w:sz w:val="28"/>
          <w:szCs w:val="28"/>
        </w:rPr>
        <w:t xml:space="preserve"> старшего поколения к младшему.</w:t>
      </w:r>
    </w:p>
    <w:p w:rsidR="00952495" w:rsidRPr="00952495" w:rsidRDefault="00952495" w:rsidP="00952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2495">
        <w:rPr>
          <w:rFonts w:ascii="Times New Roman" w:hAnsi="Times New Roman" w:cs="Times New Roman"/>
          <w:sz w:val="28"/>
          <w:szCs w:val="28"/>
        </w:rPr>
        <w:t>Научная школа является инструментом «воспитания исследовательского стиля мышления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495">
        <w:rPr>
          <w:rFonts w:ascii="Times New Roman" w:hAnsi="Times New Roman" w:cs="Times New Roman"/>
          <w:sz w:val="28"/>
          <w:szCs w:val="28"/>
        </w:rPr>
        <w:t>определенного способа подхода к проблемам»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495" w:rsidRPr="00952495" w:rsidRDefault="00952495" w:rsidP="00952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495" w:rsidRDefault="00952495" w:rsidP="00952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52495">
        <w:rPr>
          <w:rFonts w:ascii="Times New Roman" w:hAnsi="Times New Roman" w:cs="Times New Roman"/>
          <w:sz w:val="28"/>
          <w:szCs w:val="28"/>
        </w:rPr>
        <w:t>Научная школа – это организация тесного, постоянного, неформального общения ученых, обмена идеями и обсуждения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495" w:rsidRDefault="00952495" w:rsidP="00952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495">
        <w:rPr>
          <w:rFonts w:ascii="Times New Roman" w:hAnsi="Times New Roman" w:cs="Times New Roman"/>
          <w:sz w:val="28"/>
          <w:szCs w:val="28"/>
        </w:rPr>
        <w:t>Сам термин «научная школа» многозначен. Анализ показывает, что используются, в основном, три категории понятий «научная школа»:</w:t>
      </w:r>
    </w:p>
    <w:p w:rsidR="00952495" w:rsidRDefault="00952495" w:rsidP="00952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495">
        <w:rPr>
          <w:rFonts w:ascii="Times New Roman" w:hAnsi="Times New Roman" w:cs="Times New Roman"/>
          <w:sz w:val="28"/>
          <w:szCs w:val="28"/>
        </w:rPr>
        <w:t>– формальное объединение, научно-образовательная организация различного статуса (университет, кафедра, факультет, научно-исследовательский институт, лаборатория);</w:t>
      </w:r>
    </w:p>
    <w:p w:rsidR="00952495" w:rsidRDefault="00952495" w:rsidP="00952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495">
        <w:rPr>
          <w:rFonts w:ascii="Times New Roman" w:hAnsi="Times New Roman" w:cs="Times New Roman"/>
          <w:sz w:val="28"/>
          <w:szCs w:val="28"/>
        </w:rPr>
        <w:t>– исследовательский (творческий) коллектив, не обязательно имеющий формальную принадлежность к какому-либо структурному подразделению университета или научно-исследовательского института;</w:t>
      </w:r>
    </w:p>
    <w:p w:rsidR="00952495" w:rsidRDefault="00952495" w:rsidP="00952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495">
        <w:rPr>
          <w:rFonts w:ascii="Times New Roman" w:hAnsi="Times New Roman" w:cs="Times New Roman"/>
          <w:sz w:val="28"/>
          <w:szCs w:val="28"/>
        </w:rPr>
        <w:t>– направление в науке, объединившее интересы группы исследователей.</w:t>
      </w:r>
    </w:p>
    <w:p w:rsidR="00D5086C" w:rsidRPr="003E6C7C" w:rsidRDefault="00D5086C" w:rsidP="00D508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7C">
        <w:rPr>
          <w:rFonts w:ascii="Times New Roman" w:hAnsi="Times New Roman" w:cs="Times New Roman"/>
          <w:b/>
          <w:sz w:val="28"/>
          <w:szCs w:val="28"/>
        </w:rPr>
        <w:t>Признаки научной школы:</w:t>
      </w:r>
    </w:p>
    <w:p w:rsidR="00D5086C" w:rsidRDefault="00D5086C" w:rsidP="00D508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небольших коллективов;</w:t>
      </w:r>
    </w:p>
    <w:p w:rsidR="00D5086C" w:rsidRDefault="00D5086C" w:rsidP="00D508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Общность научных интересов;</w:t>
      </w:r>
    </w:p>
    <w:p w:rsidR="00D5086C" w:rsidRDefault="00D5086C" w:rsidP="00D508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Достигнутые успехи;</w:t>
      </w:r>
    </w:p>
    <w:p w:rsidR="00D5086C" w:rsidRDefault="00D5086C" w:rsidP="00D508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Стабильность существования;</w:t>
      </w:r>
    </w:p>
    <w:p w:rsidR="00D5086C" w:rsidRDefault="00FC3507" w:rsidP="00952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952495">
        <w:rPr>
          <w:rFonts w:ascii="Times New Roman" w:hAnsi="Times New Roman" w:cs="Times New Roman"/>
          <w:sz w:val="28"/>
          <w:szCs w:val="28"/>
        </w:rPr>
        <w:t>.</w:t>
      </w:r>
      <w:r w:rsidR="00D5086C" w:rsidRPr="00952495">
        <w:rPr>
          <w:rFonts w:ascii="Times New Roman" w:hAnsi="Times New Roman" w:cs="Times New Roman"/>
          <w:sz w:val="28"/>
          <w:szCs w:val="28"/>
        </w:rPr>
        <w:t>«Производство» не только научных идей, но и «производство» ученых, без чего невозможно сохранение традиций, передача «эстафеты знаний», а тем самым и существование науки в качеств</w:t>
      </w:r>
      <w:r>
        <w:rPr>
          <w:rFonts w:ascii="Times New Roman" w:hAnsi="Times New Roman" w:cs="Times New Roman"/>
          <w:sz w:val="28"/>
          <w:szCs w:val="28"/>
        </w:rPr>
        <w:t>е социально исторической системы;</w:t>
      </w:r>
    </w:p>
    <w:p w:rsidR="00FC3507" w:rsidRDefault="00FC3507" w:rsidP="00FC3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</w:t>
      </w:r>
      <w:r w:rsidRPr="00FC3507">
        <w:rPr>
          <w:rFonts w:ascii="Times New Roman" w:hAnsi="Times New Roman" w:cs="Times New Roman"/>
          <w:sz w:val="28"/>
          <w:szCs w:val="28"/>
        </w:rPr>
        <w:t>аличие лидера, задающего</w:t>
      </w:r>
      <w:r>
        <w:rPr>
          <w:rFonts w:ascii="Times New Roman" w:hAnsi="Times New Roman" w:cs="Times New Roman"/>
          <w:sz w:val="28"/>
          <w:szCs w:val="28"/>
        </w:rPr>
        <w:t xml:space="preserve"> вектор развития научной школы;</w:t>
      </w:r>
    </w:p>
    <w:p w:rsidR="00FC3507" w:rsidRDefault="00FC3507" w:rsidP="00FC3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</w:t>
      </w:r>
      <w:r w:rsidRPr="00FC3507">
        <w:rPr>
          <w:rFonts w:ascii="Times New Roman" w:hAnsi="Times New Roman" w:cs="Times New Roman"/>
          <w:sz w:val="28"/>
          <w:szCs w:val="28"/>
        </w:rPr>
        <w:t xml:space="preserve">аличие исследовательской программы, объединяющей коллектив на основе единой цели; </w:t>
      </w:r>
    </w:p>
    <w:p w:rsidR="00FC3507" w:rsidRPr="00952495" w:rsidRDefault="00FC3507" w:rsidP="00FC35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</w:t>
      </w:r>
      <w:r w:rsidRPr="00FC3507">
        <w:rPr>
          <w:rFonts w:ascii="Times New Roman" w:hAnsi="Times New Roman" w:cs="Times New Roman"/>
          <w:sz w:val="28"/>
          <w:szCs w:val="28"/>
        </w:rPr>
        <w:t>бщность подходов (или единую парадигму) совместной деятельности</w:t>
      </w:r>
    </w:p>
    <w:p w:rsidR="00D5086C" w:rsidRPr="00D5086C" w:rsidRDefault="00CF29D6" w:rsidP="00D5086C">
      <w:pPr>
        <w:pStyle w:val="a3"/>
        <w:spacing w:after="0" w:line="360" w:lineRule="auto"/>
        <w:ind w:left="1066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Типы научных школ</w:t>
      </w:r>
      <w:r w:rsidR="00D5086C" w:rsidRPr="00D5086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5086C" w:rsidRDefault="00D5086C" w:rsidP="00D508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086C">
        <w:rPr>
          <w:rFonts w:ascii="Times New Roman" w:hAnsi="Times New Roman" w:cs="Times New Roman"/>
          <w:sz w:val="28"/>
          <w:szCs w:val="28"/>
        </w:rPr>
        <w:t>школа как научное течение и школа как научная группировка.</w:t>
      </w:r>
    </w:p>
    <w:p w:rsidR="003E6C7C" w:rsidRDefault="003E6C7C" w:rsidP="00792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E6C7C">
        <w:rPr>
          <w:rFonts w:ascii="Times New Roman" w:hAnsi="Times New Roman" w:cs="Times New Roman"/>
          <w:sz w:val="28"/>
          <w:szCs w:val="28"/>
        </w:rPr>
        <w:t>лассификация научных 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C7C">
        <w:rPr>
          <w:rFonts w:ascii="Times New Roman" w:hAnsi="Times New Roman" w:cs="Times New Roman"/>
          <w:sz w:val="28"/>
          <w:szCs w:val="28"/>
        </w:rPr>
        <w:t xml:space="preserve">М.Г. </w:t>
      </w:r>
      <w:proofErr w:type="spellStart"/>
      <w:r w:rsidRPr="003E6C7C">
        <w:rPr>
          <w:rFonts w:ascii="Times New Roman" w:hAnsi="Times New Roman" w:cs="Times New Roman"/>
          <w:sz w:val="28"/>
          <w:szCs w:val="28"/>
        </w:rPr>
        <w:t>Ярошевского</w:t>
      </w:r>
      <w:proofErr w:type="spellEnd"/>
      <w:r w:rsidRPr="003E6C7C">
        <w:rPr>
          <w:rFonts w:ascii="Times New Roman" w:hAnsi="Times New Roman" w:cs="Times New Roman"/>
          <w:sz w:val="28"/>
          <w:szCs w:val="28"/>
        </w:rPr>
        <w:t xml:space="preserve"> [83, 116], выглядит следующим образом: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C7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научно-образовательная школа;  </w:t>
      </w:r>
      <w:r w:rsidRPr="003E6C7C">
        <w:rPr>
          <w:rFonts w:ascii="Times New Roman" w:hAnsi="Times New Roman" w:cs="Times New Roman"/>
          <w:sz w:val="28"/>
          <w:szCs w:val="28"/>
        </w:rPr>
        <w:t>2) школ</w:t>
      </w:r>
      <w:r w:rsidR="0079288D">
        <w:rPr>
          <w:rFonts w:ascii="Times New Roman" w:hAnsi="Times New Roman" w:cs="Times New Roman"/>
          <w:sz w:val="28"/>
          <w:szCs w:val="28"/>
        </w:rPr>
        <w:t xml:space="preserve">а – исследовательский коллектив; 3) </w:t>
      </w:r>
      <w:r w:rsidR="0079288D" w:rsidRPr="0079288D">
        <w:rPr>
          <w:rFonts w:ascii="Times New Roman" w:hAnsi="Times New Roman" w:cs="Times New Roman"/>
          <w:sz w:val="28"/>
          <w:szCs w:val="28"/>
        </w:rPr>
        <w:t>школа – как</w:t>
      </w:r>
      <w:r w:rsidR="0079288D">
        <w:rPr>
          <w:rFonts w:ascii="Times New Roman" w:hAnsi="Times New Roman" w:cs="Times New Roman"/>
          <w:sz w:val="28"/>
          <w:szCs w:val="28"/>
        </w:rPr>
        <w:t xml:space="preserve"> направление, приобретающее </w:t>
      </w:r>
      <w:r w:rsidR="0079288D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="0079288D" w:rsidRPr="0079288D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79288D">
        <w:rPr>
          <w:rFonts w:ascii="Times New Roman" w:hAnsi="Times New Roman" w:cs="Times New Roman"/>
          <w:sz w:val="28"/>
          <w:szCs w:val="28"/>
        </w:rPr>
        <w:t xml:space="preserve">социально-исторических условиях </w:t>
      </w:r>
      <w:r w:rsidR="0079288D" w:rsidRPr="0079288D">
        <w:rPr>
          <w:rFonts w:ascii="Times New Roman" w:hAnsi="Times New Roman" w:cs="Times New Roman"/>
          <w:sz w:val="28"/>
          <w:szCs w:val="28"/>
        </w:rPr>
        <w:t>национальны</w:t>
      </w:r>
      <w:r w:rsidR="0079288D">
        <w:rPr>
          <w:rFonts w:ascii="Times New Roman" w:hAnsi="Times New Roman" w:cs="Times New Roman"/>
          <w:sz w:val="28"/>
          <w:szCs w:val="28"/>
        </w:rPr>
        <w:t xml:space="preserve">й, а иногда и интернациональный </w:t>
      </w:r>
      <w:r w:rsidR="0079288D" w:rsidRPr="0079288D">
        <w:rPr>
          <w:rFonts w:ascii="Times New Roman" w:hAnsi="Times New Roman" w:cs="Times New Roman"/>
          <w:sz w:val="28"/>
          <w:szCs w:val="28"/>
        </w:rPr>
        <w:t>характер.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403" w:rsidRDefault="003E6C7C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научных школ (</w:t>
      </w:r>
      <w:r w:rsidRPr="003E6C7C"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 w:rsidRPr="003E6C7C">
        <w:rPr>
          <w:rFonts w:ascii="Times New Roman" w:hAnsi="Times New Roman" w:cs="Times New Roman"/>
          <w:sz w:val="28"/>
          <w:szCs w:val="28"/>
        </w:rPr>
        <w:t>Грезнева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67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403">
        <w:rPr>
          <w:rFonts w:ascii="Times New Roman" w:hAnsi="Times New Roman" w:cs="Times New Roman"/>
          <w:b/>
          <w:sz w:val="28"/>
          <w:szCs w:val="28"/>
        </w:rPr>
        <w:t>П</w:t>
      </w:r>
      <w:r w:rsidR="003E6C7C" w:rsidRPr="00F67403">
        <w:rPr>
          <w:rFonts w:ascii="Times New Roman" w:hAnsi="Times New Roman" w:cs="Times New Roman"/>
          <w:b/>
          <w:sz w:val="28"/>
          <w:szCs w:val="28"/>
        </w:rPr>
        <w:t>о типу связей между членами научной школы</w:t>
      </w:r>
      <w:r w:rsidRPr="00F674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3E6C7C" w:rsidRPr="00F67403">
        <w:rPr>
          <w:rFonts w:ascii="Times New Roman" w:hAnsi="Times New Roman" w:cs="Times New Roman"/>
          <w:sz w:val="28"/>
          <w:szCs w:val="28"/>
        </w:rPr>
        <w:t xml:space="preserve">аучное течение (дарвинизм, бихевиоризм, </w:t>
      </w:r>
      <w:proofErr w:type="spellStart"/>
      <w:r w:rsidR="003E6C7C" w:rsidRPr="00F67403">
        <w:rPr>
          <w:rFonts w:ascii="Times New Roman" w:hAnsi="Times New Roman" w:cs="Times New Roman"/>
          <w:sz w:val="28"/>
          <w:szCs w:val="28"/>
        </w:rPr>
        <w:t>системомыслед</w:t>
      </w:r>
      <w:proofErr w:type="spellEnd"/>
      <w:r w:rsidR="003E6C7C" w:rsidRPr="00F67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C7C" w:rsidRPr="00F67403">
        <w:rPr>
          <w:rFonts w:ascii="Times New Roman" w:hAnsi="Times New Roman" w:cs="Times New Roman"/>
          <w:sz w:val="28"/>
          <w:szCs w:val="28"/>
        </w:rPr>
        <w:t>еятельностная</w:t>
      </w:r>
      <w:proofErr w:type="spellEnd"/>
      <w:r w:rsidR="003E6C7C" w:rsidRPr="00F67403">
        <w:rPr>
          <w:rFonts w:ascii="Times New Roman" w:hAnsi="Times New Roman" w:cs="Times New Roman"/>
          <w:sz w:val="28"/>
          <w:szCs w:val="28"/>
        </w:rPr>
        <w:t xml:space="preserve"> методология, системный анализ и т.д.)</w:t>
      </w:r>
      <w:r>
        <w:rPr>
          <w:rFonts w:ascii="Times New Roman" w:hAnsi="Times New Roman" w:cs="Times New Roman"/>
          <w:sz w:val="28"/>
          <w:szCs w:val="28"/>
        </w:rPr>
        <w:t>;</w:t>
      </w:r>
      <w:r w:rsidR="003E6C7C" w:rsidRPr="00F67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C7C" w:rsidRPr="00F67403">
        <w:rPr>
          <w:rFonts w:ascii="Times New Roman" w:hAnsi="Times New Roman" w:cs="Times New Roman"/>
          <w:sz w:val="28"/>
          <w:szCs w:val="28"/>
        </w:rPr>
        <w:t>«Невидимый колледж» (молекулярная биология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3E6C7C" w:rsidRPr="00F67403">
        <w:rPr>
          <w:rFonts w:ascii="Times New Roman" w:hAnsi="Times New Roman" w:cs="Times New Roman"/>
          <w:sz w:val="28"/>
          <w:szCs w:val="28"/>
        </w:rPr>
        <w:t xml:space="preserve">аучная группировка (школы И.П. Павлова в биологии, Л.С. Выготского в психологии, А.М. Бутлерова в химии, Э. </w:t>
      </w:r>
      <w:r>
        <w:rPr>
          <w:rFonts w:ascii="Times New Roman" w:hAnsi="Times New Roman" w:cs="Times New Roman"/>
          <w:sz w:val="28"/>
          <w:szCs w:val="28"/>
        </w:rPr>
        <w:t xml:space="preserve">Резерфорда в физике и т.д.) </w:t>
      </w:r>
    </w:p>
    <w:p w:rsidR="00F67403" w:rsidRDefault="003E6C7C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403">
        <w:rPr>
          <w:rFonts w:ascii="Times New Roman" w:hAnsi="Times New Roman" w:cs="Times New Roman"/>
          <w:b/>
          <w:sz w:val="28"/>
          <w:szCs w:val="28"/>
        </w:rPr>
        <w:t>По типу научной идеи</w:t>
      </w:r>
      <w:r w:rsidR="00F67403">
        <w:rPr>
          <w:rFonts w:ascii="Times New Roman" w:hAnsi="Times New Roman" w:cs="Times New Roman"/>
          <w:b/>
          <w:sz w:val="28"/>
          <w:szCs w:val="28"/>
        </w:rPr>
        <w:t>: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3E6C7C" w:rsidRPr="00F67403">
        <w:rPr>
          <w:rFonts w:ascii="Times New Roman" w:hAnsi="Times New Roman" w:cs="Times New Roman"/>
          <w:sz w:val="28"/>
          <w:szCs w:val="28"/>
        </w:rPr>
        <w:t>кспериментальные (школы Ю. Либиха в химии, И.П. Павлова в биологии</w:t>
      </w:r>
      <w:r>
        <w:rPr>
          <w:rFonts w:ascii="Times New Roman" w:hAnsi="Times New Roman" w:cs="Times New Roman"/>
          <w:sz w:val="28"/>
          <w:szCs w:val="28"/>
        </w:rPr>
        <w:t>, Э. Резерфорда в физике и т.д.;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</w:t>
      </w:r>
      <w:r w:rsidR="003E6C7C" w:rsidRPr="00F67403">
        <w:rPr>
          <w:rFonts w:ascii="Times New Roman" w:hAnsi="Times New Roman" w:cs="Times New Roman"/>
          <w:sz w:val="28"/>
          <w:szCs w:val="28"/>
        </w:rPr>
        <w:t xml:space="preserve">еоретические (школы А.М. Бутлерова в химии, Л.В. </w:t>
      </w:r>
      <w:proofErr w:type="spellStart"/>
      <w:r w:rsidR="003E6C7C" w:rsidRPr="00F67403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="003E6C7C" w:rsidRPr="00F67403">
        <w:rPr>
          <w:rFonts w:ascii="Times New Roman" w:hAnsi="Times New Roman" w:cs="Times New Roman"/>
          <w:sz w:val="28"/>
          <w:szCs w:val="28"/>
        </w:rPr>
        <w:t xml:space="preserve"> в педагогике, Л.Д. Ландау в физике, Л.С. </w:t>
      </w:r>
      <w:r>
        <w:rPr>
          <w:rFonts w:ascii="Times New Roman" w:hAnsi="Times New Roman" w:cs="Times New Roman"/>
          <w:sz w:val="28"/>
          <w:szCs w:val="28"/>
        </w:rPr>
        <w:t xml:space="preserve">Выготского в психологии и т.д.). </w:t>
      </w:r>
    </w:p>
    <w:p w:rsidR="00F67403" w:rsidRDefault="003E6C7C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403">
        <w:rPr>
          <w:rFonts w:ascii="Times New Roman" w:hAnsi="Times New Roman" w:cs="Times New Roman"/>
          <w:b/>
          <w:sz w:val="28"/>
          <w:szCs w:val="28"/>
        </w:rPr>
        <w:t>По широте исследуемой предметной области</w:t>
      </w:r>
      <w:r w:rsidR="00F67403">
        <w:rPr>
          <w:rFonts w:ascii="Times New Roman" w:hAnsi="Times New Roman" w:cs="Times New Roman"/>
          <w:b/>
          <w:sz w:val="28"/>
          <w:szCs w:val="28"/>
        </w:rPr>
        <w:t>: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E6C7C" w:rsidRPr="00F67403">
        <w:rPr>
          <w:rFonts w:ascii="Times New Roman" w:hAnsi="Times New Roman" w:cs="Times New Roman"/>
          <w:sz w:val="28"/>
          <w:szCs w:val="28"/>
        </w:rPr>
        <w:t>зкопрофильные (физическая школа Э. Резерфорда, психологическая - Л.С. Выготского, химическая - А.М. Бутлерова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ш</w:t>
      </w:r>
      <w:r w:rsidR="003E6C7C" w:rsidRPr="00F67403">
        <w:rPr>
          <w:rFonts w:ascii="Times New Roman" w:hAnsi="Times New Roman" w:cs="Times New Roman"/>
          <w:sz w:val="28"/>
          <w:szCs w:val="28"/>
        </w:rPr>
        <w:t>ирокопрофильные (физическая школа Л.Д. Ландау, биологическая - Н.В. Т</w:t>
      </w:r>
      <w:r>
        <w:rPr>
          <w:rFonts w:ascii="Times New Roman" w:hAnsi="Times New Roman" w:cs="Times New Roman"/>
          <w:sz w:val="28"/>
          <w:szCs w:val="28"/>
        </w:rPr>
        <w:t>имофееваРесовского и т.д.).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функциональ</w:t>
      </w:r>
      <w:r w:rsidR="003E6C7C" w:rsidRPr="00F67403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му назначению продуцируе</w:t>
      </w:r>
      <w:r w:rsidR="003E6C7C" w:rsidRPr="00F67403">
        <w:rPr>
          <w:rFonts w:ascii="Times New Roman" w:hAnsi="Times New Roman" w:cs="Times New Roman"/>
          <w:sz w:val="28"/>
          <w:szCs w:val="28"/>
        </w:rPr>
        <w:t>мых знаний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3E6C7C" w:rsidRPr="00F67403">
        <w:rPr>
          <w:rFonts w:ascii="Times New Roman" w:hAnsi="Times New Roman" w:cs="Times New Roman"/>
          <w:sz w:val="28"/>
          <w:szCs w:val="28"/>
        </w:rPr>
        <w:t>ундаментальные (химическая школа А.М. Бутлерова, психологическая Л.С. Выготского, физиологическая И.П. Павлова, Э. Резерфорда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7403" w:rsidRDefault="00F67403" w:rsidP="00F67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E6C7C" w:rsidRPr="00F67403">
        <w:rPr>
          <w:rFonts w:ascii="Times New Roman" w:hAnsi="Times New Roman" w:cs="Times New Roman"/>
          <w:sz w:val="28"/>
          <w:szCs w:val="28"/>
        </w:rPr>
        <w:t>рикладные (школа физиковатомщиков И.В. Курчатова, технические школы С.П. Королева, А.Н. Туполева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88D" w:rsidRDefault="00F67403" w:rsidP="00792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C7C" w:rsidRPr="00F67403">
        <w:rPr>
          <w:rFonts w:ascii="Times New Roman" w:hAnsi="Times New Roman" w:cs="Times New Roman"/>
          <w:b/>
          <w:sz w:val="28"/>
          <w:szCs w:val="28"/>
        </w:rPr>
        <w:t xml:space="preserve">По форме организации деятельности </w:t>
      </w:r>
      <w:proofErr w:type="gramStart"/>
      <w:r w:rsidR="003E6C7C" w:rsidRPr="00F67403">
        <w:rPr>
          <w:rFonts w:ascii="Times New Roman" w:hAnsi="Times New Roman" w:cs="Times New Roman"/>
          <w:b/>
          <w:sz w:val="28"/>
          <w:szCs w:val="28"/>
        </w:rPr>
        <w:t>учеников</w:t>
      </w:r>
      <w:r w:rsidR="003E6C7C" w:rsidRPr="00F67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индивидуальные формы</w:t>
      </w:r>
      <w:r w:rsidR="003E6C7C" w:rsidRPr="00F67403">
        <w:rPr>
          <w:rFonts w:ascii="Times New Roman" w:hAnsi="Times New Roman" w:cs="Times New Roman"/>
          <w:sz w:val="28"/>
          <w:szCs w:val="28"/>
        </w:rPr>
        <w:t xml:space="preserve"> организации НИР (аспирантуры, докторантуры, соискательство)</w:t>
      </w:r>
      <w:r>
        <w:rPr>
          <w:rFonts w:ascii="Times New Roman" w:hAnsi="Times New Roman" w:cs="Times New Roman"/>
          <w:sz w:val="28"/>
          <w:szCs w:val="28"/>
        </w:rPr>
        <w:t>;  С коллективные формы организации НИР</w:t>
      </w:r>
      <w:r w:rsidR="003E6C7C" w:rsidRPr="00F67403">
        <w:rPr>
          <w:rFonts w:ascii="Times New Roman" w:hAnsi="Times New Roman" w:cs="Times New Roman"/>
          <w:sz w:val="28"/>
          <w:szCs w:val="28"/>
        </w:rPr>
        <w:t xml:space="preserve"> (физиологическая школа И.П. </w:t>
      </w:r>
      <w:r w:rsidR="003E6C7C" w:rsidRPr="00F67403">
        <w:rPr>
          <w:rFonts w:ascii="Times New Roman" w:hAnsi="Times New Roman" w:cs="Times New Roman"/>
          <w:sz w:val="28"/>
          <w:szCs w:val="28"/>
        </w:rPr>
        <w:lastRenderedPageBreak/>
        <w:t xml:space="preserve">Павлова, психологическая Л.С. Выготского, физическая Э. Резерфорда, биологическая Н.В. Тимофеева-Ресовского, физическая Л.Д. Ландау и т.д.) </w:t>
      </w:r>
      <w:r w:rsidR="0079288D" w:rsidRPr="0079288D">
        <w:rPr>
          <w:rFonts w:ascii="Times New Roman" w:hAnsi="Times New Roman" w:cs="Times New Roman"/>
          <w:b/>
          <w:sz w:val="28"/>
          <w:szCs w:val="28"/>
        </w:rPr>
        <w:t xml:space="preserve">По степени </w:t>
      </w:r>
      <w:proofErr w:type="spellStart"/>
      <w:r w:rsidR="0079288D" w:rsidRPr="0079288D">
        <w:rPr>
          <w:rFonts w:ascii="Times New Roman" w:hAnsi="Times New Roman" w:cs="Times New Roman"/>
          <w:b/>
          <w:sz w:val="28"/>
          <w:szCs w:val="28"/>
        </w:rPr>
        <w:t>институализа</w:t>
      </w:r>
      <w:r w:rsidR="003E6C7C" w:rsidRPr="0079288D">
        <w:rPr>
          <w:rFonts w:ascii="Times New Roman" w:hAnsi="Times New Roman" w:cs="Times New Roman"/>
          <w:b/>
          <w:sz w:val="28"/>
          <w:szCs w:val="28"/>
        </w:rPr>
        <w:t>ции</w:t>
      </w:r>
      <w:proofErr w:type="spellEnd"/>
      <w:r w:rsidR="0079288D">
        <w:rPr>
          <w:rFonts w:ascii="Times New Roman" w:hAnsi="Times New Roman" w:cs="Times New Roman"/>
          <w:b/>
          <w:sz w:val="28"/>
          <w:szCs w:val="28"/>
        </w:rPr>
        <w:t>:</w:t>
      </w:r>
      <w:r w:rsidR="0079288D">
        <w:rPr>
          <w:rFonts w:ascii="Times New Roman" w:hAnsi="Times New Roman" w:cs="Times New Roman"/>
          <w:sz w:val="28"/>
          <w:szCs w:val="28"/>
        </w:rPr>
        <w:t xml:space="preserve"> н</w:t>
      </w:r>
      <w:r w:rsidR="003E6C7C" w:rsidRPr="00F67403">
        <w:rPr>
          <w:rFonts w:ascii="Times New Roman" w:hAnsi="Times New Roman" w:cs="Times New Roman"/>
          <w:sz w:val="28"/>
          <w:szCs w:val="28"/>
        </w:rPr>
        <w:t>еформальные (</w:t>
      </w:r>
      <w:proofErr w:type="spellStart"/>
      <w:r w:rsidR="003E6C7C" w:rsidRPr="00F67403">
        <w:rPr>
          <w:rFonts w:ascii="Times New Roman" w:hAnsi="Times New Roman" w:cs="Times New Roman"/>
          <w:sz w:val="28"/>
          <w:szCs w:val="28"/>
        </w:rPr>
        <w:t>ТартускоМосковская</w:t>
      </w:r>
      <w:proofErr w:type="spellEnd"/>
      <w:r w:rsidR="003E6C7C" w:rsidRPr="00F67403">
        <w:rPr>
          <w:rFonts w:ascii="Times New Roman" w:hAnsi="Times New Roman" w:cs="Times New Roman"/>
          <w:sz w:val="28"/>
          <w:szCs w:val="28"/>
        </w:rPr>
        <w:t xml:space="preserve"> семиотическая школа и др.)</w:t>
      </w:r>
      <w:r w:rsidR="0079288D">
        <w:rPr>
          <w:rFonts w:ascii="Times New Roman" w:hAnsi="Times New Roman" w:cs="Times New Roman"/>
          <w:sz w:val="28"/>
          <w:szCs w:val="28"/>
        </w:rPr>
        <w:t>;  кружки (психологичес</w:t>
      </w:r>
      <w:r w:rsidR="003E6C7C" w:rsidRPr="00F67403">
        <w:rPr>
          <w:rFonts w:ascii="Times New Roman" w:hAnsi="Times New Roman" w:cs="Times New Roman"/>
          <w:sz w:val="28"/>
          <w:szCs w:val="28"/>
        </w:rPr>
        <w:t>кая школа З. Ф</w:t>
      </w:r>
      <w:r w:rsidR="0079288D">
        <w:rPr>
          <w:rFonts w:ascii="Times New Roman" w:hAnsi="Times New Roman" w:cs="Times New Roman"/>
          <w:sz w:val="28"/>
          <w:szCs w:val="28"/>
        </w:rPr>
        <w:t xml:space="preserve">рейда, Московский </w:t>
      </w:r>
      <w:proofErr w:type="spellStart"/>
      <w:r w:rsidR="0079288D">
        <w:rPr>
          <w:rFonts w:ascii="Times New Roman" w:hAnsi="Times New Roman" w:cs="Times New Roman"/>
          <w:sz w:val="28"/>
          <w:szCs w:val="28"/>
        </w:rPr>
        <w:t>методологиче</w:t>
      </w:r>
      <w:proofErr w:type="spellEnd"/>
      <w:r w:rsidR="0079288D">
        <w:rPr>
          <w:rFonts w:ascii="Times New Roman" w:hAnsi="Times New Roman" w:cs="Times New Roman"/>
          <w:sz w:val="28"/>
          <w:szCs w:val="28"/>
        </w:rPr>
        <w:t xml:space="preserve"> </w:t>
      </w:r>
      <w:r w:rsidR="003E6C7C" w:rsidRPr="00F67403">
        <w:rPr>
          <w:rFonts w:ascii="Times New Roman" w:hAnsi="Times New Roman" w:cs="Times New Roman"/>
          <w:sz w:val="28"/>
          <w:szCs w:val="28"/>
        </w:rPr>
        <w:t>кий кружок и др.)</w:t>
      </w:r>
      <w:r w:rsidR="0079288D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="0079288D">
        <w:rPr>
          <w:rFonts w:ascii="Times New Roman" w:hAnsi="Times New Roman" w:cs="Times New Roman"/>
          <w:sz w:val="28"/>
          <w:szCs w:val="28"/>
        </w:rPr>
        <w:t>и</w:t>
      </w:r>
      <w:r w:rsidR="003E6C7C" w:rsidRPr="00F67403">
        <w:rPr>
          <w:rFonts w:ascii="Times New Roman" w:hAnsi="Times New Roman" w:cs="Times New Roman"/>
          <w:sz w:val="28"/>
          <w:szCs w:val="28"/>
        </w:rPr>
        <w:t>нституальные</w:t>
      </w:r>
      <w:proofErr w:type="spellEnd"/>
      <w:r w:rsidR="003E6C7C" w:rsidRPr="00F674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E6C7C" w:rsidRPr="00F67403">
        <w:rPr>
          <w:rFonts w:ascii="Times New Roman" w:hAnsi="Times New Roman" w:cs="Times New Roman"/>
          <w:sz w:val="28"/>
          <w:szCs w:val="28"/>
        </w:rPr>
        <w:t>Кавендишская</w:t>
      </w:r>
      <w:proofErr w:type="spellEnd"/>
      <w:r w:rsidR="003E6C7C" w:rsidRPr="00F67403">
        <w:rPr>
          <w:rFonts w:ascii="Times New Roman" w:hAnsi="Times New Roman" w:cs="Times New Roman"/>
          <w:sz w:val="28"/>
          <w:szCs w:val="28"/>
        </w:rPr>
        <w:t xml:space="preserve"> лаборатория Э. Резерфорда, Физикотехнический институт А.Ф. Иоффе и др.) </w:t>
      </w:r>
    </w:p>
    <w:p w:rsidR="003E6C7C" w:rsidRPr="00F67403" w:rsidRDefault="003E6C7C" w:rsidP="00792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8D">
        <w:rPr>
          <w:rFonts w:ascii="Times New Roman" w:hAnsi="Times New Roman" w:cs="Times New Roman"/>
          <w:b/>
          <w:sz w:val="28"/>
          <w:szCs w:val="28"/>
        </w:rPr>
        <w:t>По уровню локализации</w:t>
      </w:r>
      <w:r w:rsidR="0079288D">
        <w:rPr>
          <w:rFonts w:ascii="Times New Roman" w:hAnsi="Times New Roman" w:cs="Times New Roman"/>
          <w:b/>
          <w:sz w:val="28"/>
          <w:szCs w:val="28"/>
        </w:rPr>
        <w:t>:</w:t>
      </w:r>
      <w:r w:rsidR="0079288D">
        <w:rPr>
          <w:rFonts w:ascii="Times New Roman" w:hAnsi="Times New Roman" w:cs="Times New Roman"/>
          <w:sz w:val="28"/>
          <w:szCs w:val="28"/>
        </w:rPr>
        <w:t xml:space="preserve"> н</w:t>
      </w:r>
      <w:r w:rsidRPr="00F67403">
        <w:rPr>
          <w:rFonts w:ascii="Times New Roman" w:hAnsi="Times New Roman" w:cs="Times New Roman"/>
          <w:sz w:val="28"/>
          <w:szCs w:val="28"/>
        </w:rPr>
        <w:t xml:space="preserve">ациональные («русская школа физиологии», «немецкая школа психоанализа» </w:t>
      </w:r>
      <w:r w:rsidR="0079288D">
        <w:rPr>
          <w:rFonts w:ascii="Times New Roman" w:hAnsi="Times New Roman" w:cs="Times New Roman"/>
          <w:sz w:val="28"/>
          <w:szCs w:val="28"/>
        </w:rPr>
        <w:t>и т.д.) Локальные («</w:t>
      </w:r>
      <w:proofErr w:type="spellStart"/>
      <w:r w:rsidR="0079288D">
        <w:rPr>
          <w:rFonts w:ascii="Times New Roman" w:hAnsi="Times New Roman" w:cs="Times New Roman"/>
          <w:sz w:val="28"/>
          <w:szCs w:val="28"/>
        </w:rPr>
        <w:t>питербургск</w:t>
      </w:r>
      <w:r w:rsidRPr="00F6740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67403">
        <w:rPr>
          <w:rFonts w:ascii="Times New Roman" w:hAnsi="Times New Roman" w:cs="Times New Roman"/>
          <w:sz w:val="28"/>
          <w:szCs w:val="28"/>
        </w:rPr>
        <w:t xml:space="preserve"> школа», «московская школа», «оксфордская школа», «</w:t>
      </w:r>
      <w:proofErr w:type="spellStart"/>
      <w:r w:rsidRPr="00F67403">
        <w:rPr>
          <w:rFonts w:ascii="Times New Roman" w:hAnsi="Times New Roman" w:cs="Times New Roman"/>
          <w:sz w:val="28"/>
          <w:szCs w:val="28"/>
        </w:rPr>
        <w:t>тартускомосковская</w:t>
      </w:r>
      <w:proofErr w:type="spellEnd"/>
      <w:r w:rsidRPr="00F67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403">
        <w:rPr>
          <w:rFonts w:ascii="Times New Roman" w:hAnsi="Times New Roman" w:cs="Times New Roman"/>
          <w:sz w:val="28"/>
          <w:szCs w:val="28"/>
        </w:rPr>
        <w:t>семиотическа</w:t>
      </w:r>
      <w:proofErr w:type="spellEnd"/>
      <w:r w:rsidRPr="00F67403">
        <w:rPr>
          <w:rFonts w:ascii="Times New Roman" w:hAnsi="Times New Roman" w:cs="Times New Roman"/>
          <w:sz w:val="28"/>
          <w:szCs w:val="28"/>
        </w:rPr>
        <w:t xml:space="preserve"> я школа» и т.д.)</w:t>
      </w:r>
      <w:r w:rsidR="0079288D">
        <w:rPr>
          <w:rFonts w:ascii="Times New Roman" w:hAnsi="Times New Roman" w:cs="Times New Roman"/>
          <w:sz w:val="28"/>
          <w:szCs w:val="28"/>
        </w:rPr>
        <w:t>; л</w:t>
      </w:r>
      <w:r w:rsidRPr="00F67403">
        <w:rPr>
          <w:rFonts w:ascii="Times New Roman" w:hAnsi="Times New Roman" w:cs="Times New Roman"/>
          <w:sz w:val="28"/>
          <w:szCs w:val="28"/>
        </w:rPr>
        <w:t>ичностные (школы И.П. Павлова, Л.Д. Ландау, А.М. Бутлерова и др.)</w:t>
      </w:r>
    </w:p>
    <w:p w:rsidR="00D5086C" w:rsidRPr="00F67403" w:rsidRDefault="00D5086C" w:rsidP="00D5086C">
      <w:pPr>
        <w:pStyle w:val="a3"/>
        <w:spacing w:after="0" w:line="36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sectPr w:rsidR="00D5086C" w:rsidRPr="00F6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20CA6"/>
    <w:multiLevelType w:val="hybridMultilevel"/>
    <w:tmpl w:val="594C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4C"/>
    <w:rsid w:val="003E6C7C"/>
    <w:rsid w:val="005F4E4C"/>
    <w:rsid w:val="0079288D"/>
    <w:rsid w:val="008237C7"/>
    <w:rsid w:val="00952495"/>
    <w:rsid w:val="00A54BBF"/>
    <w:rsid w:val="00C61EF8"/>
    <w:rsid w:val="00CF29D6"/>
    <w:rsid w:val="00D5086C"/>
    <w:rsid w:val="00E85447"/>
    <w:rsid w:val="00F67403"/>
    <w:rsid w:val="00F960CF"/>
    <w:rsid w:val="00F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CE90"/>
  <w15:docId w15:val="{06458E65-609A-4477-AD2E-563B8449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86C"/>
    <w:pPr>
      <w:ind w:left="720"/>
      <w:contextualSpacing/>
    </w:pPr>
  </w:style>
  <w:style w:type="table" w:styleId="a4">
    <w:name w:val="Table Grid"/>
    <w:basedOn w:val="a1"/>
    <w:uiPriority w:val="59"/>
    <w:rsid w:val="003E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C3E34-8892-4C46-A540-F1F774C1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2022-02-08T12:29:00Z</dcterms:created>
  <dcterms:modified xsi:type="dcterms:W3CDTF">2022-02-08T12:29:00Z</dcterms:modified>
</cp:coreProperties>
</file>