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97" w:rsidRPr="00440718" w:rsidRDefault="00440718">
      <w:pPr>
        <w:rPr>
          <w:b/>
          <w:i/>
          <w:sz w:val="40"/>
          <w:szCs w:val="40"/>
          <w:u w:val="single"/>
        </w:rPr>
      </w:pPr>
      <w:r w:rsidRPr="00440718">
        <w:rPr>
          <w:b/>
          <w:i/>
          <w:sz w:val="40"/>
          <w:szCs w:val="40"/>
          <w:u w:val="single"/>
        </w:rPr>
        <w:t>Продолжение лекции №1</w:t>
      </w:r>
    </w:p>
    <w:p w:rsidR="00440718" w:rsidRDefault="00440718"/>
    <w:p w:rsidR="00440718" w:rsidRPr="009B6143" w:rsidRDefault="00440718" w:rsidP="00440718">
      <w:pPr>
        <w:pStyle w:val="1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9B6143">
        <w:rPr>
          <w:bCs w:val="0"/>
          <w:sz w:val="24"/>
          <w:szCs w:val="24"/>
        </w:rPr>
        <w:t>Проблема организации социальной защиты населения</w:t>
      </w:r>
    </w:p>
    <w:p w:rsidR="00440718" w:rsidRPr="009B6143" w:rsidRDefault="00440718" w:rsidP="00440718">
      <w:pPr>
        <w:pStyle w:val="1"/>
        <w:spacing w:before="0" w:beforeAutospacing="0" w:after="0" w:afterAutospacing="0"/>
        <w:ind w:left="927"/>
        <w:rPr>
          <w:bCs w:val="0"/>
          <w:sz w:val="24"/>
          <w:szCs w:val="24"/>
        </w:rPr>
      </w:pPr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t xml:space="preserve">Социальная защита – это неотъемлемый элемент любой нормально функционирующей социальной системы. </w:t>
      </w:r>
      <w:proofErr w:type="gramStart"/>
      <w:r w:rsidRPr="009B6143">
        <w:t>Существовавшая в простейших формах на стадиях общественной жизни, с возникновением рыночной экономики становится самостоятельным видом общественной деятельности (выполняя роль своеобразного буфера), направленным на поддержку людей, не сумевших вписаться в новую экономическую среду.</w:t>
      </w:r>
      <w:proofErr w:type="gramEnd"/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t>Социальная сфера является одной из основополагающих, ключевых сфер жизни общества, а ориентация на социальную защищенность граждан стала одной из первостепенных задач современного государства при любом политическом, социальном и прочих укладах. Вместе с тем социальная сфера одна из наиболее динамично развивающихся областей современной экономики. Появившись более века назад, система страхования социальных рисков находилась в постоянном развитии, и, видя прошедший опыт поколений, можно думать, что на текущем этапе существования, эволюция данной системы не прекратится.</w:t>
      </w:r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t>В сложившихся экономических условиях в России предпринимались меры, направленные на смягчение отрицательных последствий резкого падения уровня жизни и на частичную компенсацию потерь наиболее нуждающимся группам населения. Были созданы механизмы защиты доходов работников бюджетной сферы, социальной поддержки семей с детьми, ветеранов, инвалидов, граждан, потерявших работу. В основном удалось сохранить общедоступность образования, здравоохранения и культурного обслуживания населения.</w:t>
      </w:r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t>Вместе с тем эта работа проводилась недостаточно эффективно. Многочисленные льготы, компенсации, социальные выплаты и пособия вводились нередко без учета материального положения семей и реальных возможностей людей обеспечить собственное благополучие. В результате в обществе нарастало социальное иждивенчество, ограничивались возможности для оказания помощи тем, кто действительно в ней нуждается.</w:t>
      </w:r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t>В целом на сегодняшний момент ситуацию в социальной сфере можно охарактеризовать как неоднозначную и противоречивую. Наряду с определенными положительными сдвигами, многие негативные явления приобрели застойный характер, отдельные социальные проблемы усугубились и стали представлять серьезную опасность для социально – экономической стабильности общества.</w:t>
      </w:r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t xml:space="preserve">На всех этапах исторического развития общества социальная защита была индикатором гражданской позиции государства. Ее эффективная организация является гарантом стабильности общества. Кризис общественных отношений 90 – </w:t>
      </w:r>
      <w:proofErr w:type="spellStart"/>
      <w:r w:rsidRPr="009B6143">
        <w:t>х</w:t>
      </w:r>
      <w:proofErr w:type="spellEnd"/>
      <w:r w:rsidRPr="009B6143">
        <w:t xml:space="preserve"> годов наложил значительные отпечатки на развитие системы социальной защиты в настоящее время. В последние годы в России социальную защиту населения рассматривают с точки зрения оказания социальной помощи </w:t>
      </w:r>
      <w:proofErr w:type="gramStart"/>
      <w:r w:rsidRPr="009B6143">
        <w:t>нетрудоспособным</w:t>
      </w:r>
      <w:proofErr w:type="gramEnd"/>
      <w:r w:rsidRPr="009B6143">
        <w:t>, забывая при этом про огромный пласт трудоспособного населения, которое также нуждается в комплексе социальной защиты, как все группы населения. Определение основных направлений, структуры и форм совершенствования этого механизма имеет весьма актуальное значение для современного этапа развития общества.</w:t>
      </w:r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t xml:space="preserve">В современной России спектр социальных услуг в социальных учреждениях вырос, появились новые направления в работе, изменились цели и задачи социальных подразделений. Коллективы учреждений выросли, добавилось много внешних функций, в том числе взаимодействие с государственными и региональными органами власти, </w:t>
      </w:r>
      <w:r w:rsidRPr="009B6143">
        <w:lastRenderedPageBreak/>
        <w:t>смежными учреждениями и общественными организациями, деятельность которых направлена на решение социальных проблем общества.</w:t>
      </w:r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t>Социальная защита как важнейший механизм реализации социальной политики основывается на совокупности социальных и юридических гарантий, которые предоставляют каждому человеку реальные возможности реализации его прав, в том числе социально-экономических прав на такой уровень жизни, который необходим для нормального существования, развития личности и воспроизводства.</w:t>
      </w:r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rPr>
          <w:shd w:val="clear" w:color="auto" w:fill="FFFFFF"/>
        </w:rPr>
        <w:t>В свою очередь социальная защита населения функционирует сегодня как социальный институт. Фактически это комплексная система, формируемая для решения социальных проблем, помощи социально уязвимым социальным слоям и группам населения.</w:t>
      </w:r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t>Вопросам преобразования в социальной сфере сегодня обращено огромное количество исследовательских, научно-публицистических, журнальных работ.</w:t>
      </w:r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t xml:space="preserve">Несмотря на большое количество различных </w:t>
      </w:r>
      <w:proofErr w:type="gramStart"/>
      <w:r w:rsidRPr="009B6143">
        <w:t>трудов</w:t>
      </w:r>
      <w:proofErr w:type="gramEnd"/>
      <w:r w:rsidRPr="009B6143">
        <w:t xml:space="preserve"> и исследований в сфере социального страхования и социальной защиты в целом, отсутствует комплексный подход в освещении вопросов социального страхования, отсутствуют принципиальные моменты общего видения социального страхования, связанные с подходом к отдельным социальным группы.</w:t>
      </w:r>
    </w:p>
    <w:p w:rsidR="00440718" w:rsidRPr="009B6143" w:rsidRDefault="00440718" w:rsidP="00440718">
      <w:pPr>
        <w:pStyle w:val="a3"/>
        <w:spacing w:before="0" w:beforeAutospacing="0" w:after="0" w:afterAutospacing="0"/>
        <w:ind w:firstLine="567"/>
        <w:jc w:val="both"/>
      </w:pPr>
      <w:r w:rsidRPr="009B6143">
        <w:t xml:space="preserve">В рамках отечественной социальной мысли проблема изучения социальной защиты не получила должной разработанности как в силу политической не </w:t>
      </w:r>
      <w:proofErr w:type="spellStart"/>
      <w:r w:rsidRPr="009B6143">
        <w:t>востребованности</w:t>
      </w:r>
      <w:proofErr w:type="spellEnd"/>
      <w:r w:rsidRPr="009B6143">
        <w:t>, так и официальной закрытости информации о проблемах данной сферы общественной жизни. Понятие «социальная защита» практически полностью отсутствовало в советской науке, так как выделение такового в отношении социалистического государства противоречило официальной идеологической доктрине, социальная же деятельность капиталистического государства полностью отрицалась. Изучение социальной защиты носило, как правило, промежуточный характер в контексте анализа экономической защиты государства. В условиях перехода к рыночной экономике и политической либерализации обращение к проблематике социальной защиты и инструментов ее реализации начало приобретать особый смысл и значение.</w:t>
      </w:r>
    </w:p>
    <w:p w:rsidR="00440718" w:rsidRDefault="00440718"/>
    <w:sectPr w:rsidR="00440718" w:rsidSect="0039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3747"/>
    <w:multiLevelType w:val="hybridMultilevel"/>
    <w:tmpl w:val="60E234A0"/>
    <w:lvl w:ilvl="0" w:tplc="EBD29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0D05B4"/>
    <w:multiLevelType w:val="hybridMultilevel"/>
    <w:tmpl w:val="CB061F5A"/>
    <w:lvl w:ilvl="0" w:tplc="82DA87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18"/>
    <w:rsid w:val="00141F04"/>
    <w:rsid w:val="00395797"/>
    <w:rsid w:val="00440718"/>
    <w:rsid w:val="00D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97"/>
  </w:style>
  <w:style w:type="paragraph" w:styleId="1">
    <w:name w:val="heading 1"/>
    <w:basedOn w:val="a"/>
    <w:link w:val="10"/>
    <w:uiPriority w:val="9"/>
    <w:qFormat/>
    <w:rsid w:val="00440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7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4560</Characters>
  <Application>Microsoft Office Word</Application>
  <DocSecurity>0</DocSecurity>
  <Lines>38</Lines>
  <Paragraphs>10</Paragraphs>
  <ScaleCrop>false</ScaleCrop>
  <Company>WolfishLair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2</cp:revision>
  <dcterms:created xsi:type="dcterms:W3CDTF">2022-02-09T00:42:00Z</dcterms:created>
  <dcterms:modified xsi:type="dcterms:W3CDTF">2022-02-09T00:43:00Z</dcterms:modified>
</cp:coreProperties>
</file>