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1F" w:rsidRDefault="0093591F" w:rsidP="0093591F">
      <w:pPr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93591F" w:rsidRDefault="0093591F" w:rsidP="0093591F">
      <w:pPr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подготовку к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зачету с оценкой курсантов, обучающихся </w:t>
      </w:r>
    </w:p>
    <w:p w:rsidR="0093591F" w:rsidRPr="008734B7" w:rsidRDefault="0093591F" w:rsidP="0036375C">
      <w:pPr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ВУС – 100 код 182 </w:t>
      </w:r>
      <w:r w:rsidRPr="007D19AB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7D19AB">
        <w:rPr>
          <w:rFonts w:ascii="Times New Roman" w:hAnsi="Times New Roman" w:cs="Times New Roman"/>
          <w:b/>
          <w:sz w:val="26"/>
          <w:szCs w:val="26"/>
        </w:rPr>
        <w:t>Стрелковые</w:t>
      </w:r>
      <w:proofErr w:type="gramEnd"/>
      <w:r w:rsidRPr="007D19A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Командир отделения</w:t>
      </w:r>
      <w:r w:rsidRPr="007D19AB">
        <w:rPr>
          <w:rFonts w:ascii="Times New Roman" w:hAnsi="Times New Roman" w:cs="Times New Roman"/>
          <w:b/>
          <w:sz w:val="26"/>
          <w:szCs w:val="26"/>
        </w:rPr>
        <w:t>»</w:t>
      </w:r>
      <w:r w:rsidR="0036375C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6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ВУС – 100 код 868 </w:t>
      </w:r>
      <w:r w:rsidR="0036375C" w:rsidRPr="007D19AB">
        <w:rPr>
          <w:rFonts w:ascii="Times New Roman" w:hAnsi="Times New Roman" w:cs="Times New Roman"/>
          <w:b/>
          <w:sz w:val="26"/>
          <w:szCs w:val="26"/>
        </w:rPr>
        <w:t xml:space="preserve">«Стрелковые. </w:t>
      </w:r>
      <w:r w:rsidR="0036375C">
        <w:rPr>
          <w:rFonts w:ascii="Times New Roman" w:hAnsi="Times New Roman" w:cs="Times New Roman"/>
          <w:b/>
          <w:sz w:val="26"/>
          <w:szCs w:val="26"/>
        </w:rPr>
        <w:t>Старший стрелок</w:t>
      </w:r>
      <w:r w:rsidR="0036375C" w:rsidRPr="007D19AB">
        <w:rPr>
          <w:rFonts w:ascii="Times New Roman" w:hAnsi="Times New Roman" w:cs="Times New Roman"/>
          <w:b/>
          <w:sz w:val="26"/>
          <w:szCs w:val="26"/>
        </w:rPr>
        <w:t>»</w:t>
      </w:r>
      <w:r w:rsidR="003637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  <w:r w:rsidRPr="008734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37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Строевая</w:t>
      </w:r>
      <w:r w:rsidRPr="00F937D4">
        <w:rPr>
          <w:rFonts w:ascii="Times New Roman" w:hAnsi="Times New Roman" w:cs="Times New Roman"/>
          <w:b/>
          <w:sz w:val="28"/>
          <w:szCs w:val="28"/>
        </w:rPr>
        <w:t xml:space="preserve"> подготовка»</w:t>
      </w:r>
    </w:p>
    <w:p w:rsidR="00383542" w:rsidRPr="00455DC0" w:rsidRDefault="00383542" w:rsidP="00383542">
      <w:pPr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Учебные вопросы, подлежащие рассмотрению:</w:t>
      </w:r>
    </w:p>
    <w:p w:rsidR="00383542" w:rsidRPr="001B5868" w:rsidRDefault="00383542" w:rsidP="00383542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курсантов и знание ими</w:t>
      </w: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положений Строевого устава</w:t>
      </w: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542" w:rsidRPr="001B5868" w:rsidRDefault="00383542" w:rsidP="00383542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 курсантов одиночной строевой выучки в выполнении строевых приемов и движений без оружия</w:t>
      </w: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91F" w:rsidRDefault="00383542" w:rsidP="00383542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 курсантов строевой выучки в выполнении строевых приемов с оружием</w:t>
      </w:r>
      <w:r w:rsidRPr="001B5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75C" w:rsidRDefault="0072775C" w:rsidP="00383542">
      <w:pPr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D14" w:rsidRDefault="00BF5967" w:rsidP="00A23D14">
      <w:pPr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23D14"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  <w:r w:rsidR="00A2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курсантам по подготовке к сдаче зачета с оценкой по строевой подготовке: </w:t>
      </w:r>
    </w:p>
    <w:p w:rsidR="00A23D14" w:rsidRDefault="00A23D14" w:rsidP="00A23D14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задание для подготовки к практическому занятию.</w:t>
      </w:r>
    </w:p>
    <w:p w:rsidR="00A23D14" w:rsidRDefault="00A23D14" w:rsidP="00A23D14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необходимую литературу, рекомендованную для изучения материала по данной теме.</w:t>
      </w:r>
    </w:p>
    <w:p w:rsidR="00A23D14" w:rsidRDefault="00A23D14" w:rsidP="00A23D1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 занятию</w:t>
      </w:r>
      <w:r w:rsidRPr="00C2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на </w:t>
      </w:r>
      <w:r w:rsidRPr="008B4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руководящих документов и учебной литературы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Строевой Устав </w:t>
      </w:r>
      <w:r w:rsidRPr="008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строевой подготовки;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Апакидзе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1991г.</w:t>
      </w:r>
      <w:r w:rsidRPr="008B486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данной теме.</w:t>
      </w:r>
    </w:p>
    <w:p w:rsidR="00A23D14" w:rsidRPr="00C21989" w:rsidRDefault="00A23D14" w:rsidP="00A23D1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</w:t>
      </w:r>
      <w:r w:rsidRPr="00D1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на глубокое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положений и терминов Строевого Устава ВС РФ.</w:t>
      </w:r>
    </w:p>
    <w:p w:rsidR="00A23D14" w:rsidRDefault="00A23D14" w:rsidP="00A23D14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изучению учебных вопросов,</w:t>
      </w:r>
      <w:r w:rsidRPr="0045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правильность выполнения строевых приемов в одиночном порядке, в составе отделения, взвода на месте и в движении (перестроение из развернутого строя в походный, отдание воинского приветствия в строю на месте и в движении), изучить команды, подаваемые для выполнения строевых приемов в составе подразделения, в соответствии с требованиями положений Строевого Устава ВС РФ</w:t>
      </w:r>
      <w:r w:rsidRPr="00D1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B0403" w:rsidRDefault="005B0403" w:rsidP="00BF5967">
      <w:pPr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зачета с оценкой по строевой подготовке</w:t>
      </w:r>
    </w:p>
    <w:p w:rsidR="005B0403" w:rsidRDefault="00DC1D8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этап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5B0403"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состав взвода стоит в двух шереножном строю </w:t>
      </w:r>
      <w:proofErr w:type="gramStart"/>
      <w:r w:rsidR="005B0403"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B04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403" w:rsidRDefault="005B0403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внешнего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1D89" w:rsidRPr="005B0403">
        <w:rPr>
          <w:rFonts w:ascii="Times New Roman" w:hAnsi="Times New Roman" w:cs="Times New Roman"/>
          <w:sz w:val="28"/>
          <w:szCs w:val="28"/>
        </w:rPr>
        <w:t>опрятный внешний вид, аккуратную прическу и все предметы военной формы одежды соответствуют правилам ее ношения при правильном расположении знаков различия</w:t>
      </w:r>
      <w:r w:rsidR="00DC1D89">
        <w:rPr>
          <w:rFonts w:ascii="Times New Roman" w:hAnsi="Times New Roman" w:cs="Times New Roman"/>
          <w:sz w:val="28"/>
          <w:szCs w:val="28"/>
        </w:rPr>
        <w:t>, чистота обуви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B0403" w:rsidRDefault="005B0403" w:rsidP="005B0403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опроса </w:t>
      </w:r>
      <w:r w:rsidRPr="005B0403">
        <w:rPr>
          <w:rFonts w:ascii="Times New Roman" w:hAnsi="Times New Roman" w:cs="Times New Roman"/>
          <w:sz w:val="28"/>
          <w:szCs w:val="28"/>
        </w:rPr>
        <w:t>знаний положений Строевого устава</w:t>
      </w:r>
      <w:r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командиров отделений знание статей </w:t>
      </w:r>
      <w:r w:rsidRPr="005B0403">
        <w:rPr>
          <w:rFonts w:ascii="Times New Roman" w:hAnsi="Times New Roman" w:cs="Times New Roman"/>
          <w:sz w:val="28"/>
          <w:szCs w:val="28"/>
        </w:rPr>
        <w:t>Строевого устава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C1D8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с 1 по 17, 25,26; для курсантов обучающихся на старших стрелков знание статей </w:t>
      </w:r>
      <w:r w:rsidRPr="005B0403">
        <w:rPr>
          <w:rFonts w:ascii="Times New Roman" w:hAnsi="Times New Roman" w:cs="Times New Roman"/>
          <w:sz w:val="28"/>
          <w:szCs w:val="28"/>
        </w:rPr>
        <w:t>Строевого устава</w:t>
      </w:r>
      <w:r>
        <w:rPr>
          <w:rFonts w:ascii="Times New Roman" w:hAnsi="Times New Roman" w:cs="Times New Roman"/>
          <w:sz w:val="28"/>
          <w:szCs w:val="28"/>
        </w:rPr>
        <w:t xml:space="preserve"> - с 1 по 17, 26)</w:t>
      </w:r>
      <w:r w:rsidR="00DC1D89">
        <w:rPr>
          <w:rFonts w:ascii="Times New Roman" w:hAnsi="Times New Roman" w:cs="Times New Roman"/>
          <w:sz w:val="28"/>
          <w:szCs w:val="28"/>
        </w:rPr>
        <w:t>.</w:t>
      </w:r>
    </w:p>
    <w:p w:rsidR="00DC1D89" w:rsidRDefault="00DC1D8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этап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состав взвода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делится по отделениям</w:t>
      </w:r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</w:t>
      </w:r>
      <w:proofErr w:type="gramStart"/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proofErr w:type="gramEnd"/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1D89" w:rsidRDefault="00DC1D8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отделение </w:t>
      </w:r>
      <w:r w:rsidRPr="00A2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двух шереножном строю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 каждым курсантом одиночной строевой выучки</w:t>
      </w:r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выполнении строевых приемов и движений без оружия</w:t>
      </w:r>
      <w:r w:rsidR="0077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команд: строевая стойка, выход из строя, повороты на месте, начало движения и движение строевым шагом, повороты в движении, выполнение воинского приветствия в движении, команда стой, подход к </w:t>
      </w:r>
      <w:r w:rsidR="00773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начальнику и отход от него, возвращение в строй (</w:t>
      </w:r>
      <w:r w:rsidR="007732C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7732CE" w:rsidRPr="005B0403">
        <w:rPr>
          <w:rFonts w:ascii="Times New Roman" w:hAnsi="Times New Roman" w:cs="Times New Roman"/>
          <w:sz w:val="28"/>
          <w:szCs w:val="28"/>
        </w:rPr>
        <w:t>Строевого устава</w:t>
      </w:r>
      <w:proofErr w:type="gramEnd"/>
      <w:r w:rsidR="007732CE">
        <w:rPr>
          <w:rFonts w:ascii="Times New Roman" w:hAnsi="Times New Roman" w:cs="Times New Roman"/>
          <w:sz w:val="28"/>
          <w:szCs w:val="28"/>
        </w:rPr>
        <w:t xml:space="preserve"> - с 27 по 38, с 60 по 63, с 69 по 73</w:t>
      </w:r>
      <w:r w:rsidR="00773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D89" w:rsidRDefault="007670E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тренируется  к сдаче</w:t>
      </w:r>
      <w:r w:rsidR="00DC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одиночной строевой выучки</w:t>
      </w:r>
      <w:r w:rsidRP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выполнении строевых приемов и движений без оружия под руководством командира отделения</w:t>
      </w:r>
      <w:r w:rsidR="00DC1D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70E9" w:rsidRDefault="007670E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отделение тренируется  к сдаче строевых приемов с оружием под руководством командира взвода.</w:t>
      </w:r>
    </w:p>
    <w:p w:rsidR="00DC1D89" w:rsidRDefault="007670E9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по команде преподавателя с 1 на 3, с 3 на 2, со 2 на 1 учебные места.</w:t>
      </w:r>
    </w:p>
    <w:p w:rsidR="00DC1D89" w:rsidRDefault="007732CE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этап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сдачи одиночной строевой выучки преподаватель по два человека принимает строевые приемы с оружием, команды: «к оружию», «в ружье», «ремен</w:t>
      </w:r>
      <w:proofErr w:type="gramStart"/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опустить (подтянуть)</w:t>
      </w:r>
      <w:r w:rsidR="007670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«автомат на -грудь», «на ре-</w:t>
      </w:r>
      <w:proofErr w:type="spellStart"/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proofErr w:type="spellEnd"/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«оружие – за спину», «оружие на ре-</w:t>
      </w:r>
      <w:proofErr w:type="spellStart"/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proofErr w:type="spellEnd"/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«поправить оружие», выполнение строевой стойки с оружием (</w:t>
      </w:r>
      <w:r w:rsidR="00645315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645315" w:rsidRPr="005B0403">
        <w:rPr>
          <w:rFonts w:ascii="Times New Roman" w:hAnsi="Times New Roman" w:cs="Times New Roman"/>
          <w:sz w:val="28"/>
          <w:szCs w:val="28"/>
        </w:rPr>
        <w:t>Строевого устава</w:t>
      </w:r>
      <w:r w:rsidR="00645315">
        <w:rPr>
          <w:rFonts w:ascii="Times New Roman" w:hAnsi="Times New Roman" w:cs="Times New Roman"/>
          <w:sz w:val="28"/>
          <w:szCs w:val="28"/>
        </w:rPr>
        <w:t xml:space="preserve"> - с 39 по 52</w:t>
      </w:r>
      <w:r w:rsidR="006453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0403" w:rsidRPr="005B0403" w:rsidRDefault="00BF5967" w:rsidP="005B04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03">
        <w:rPr>
          <w:rFonts w:ascii="Times New Roman" w:hAnsi="Times New Roman" w:cs="Times New Roman"/>
          <w:b/>
          <w:bCs/>
          <w:sz w:val="28"/>
          <w:szCs w:val="28"/>
        </w:rPr>
        <w:t>Оценка одиночной строевой выучки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t xml:space="preserve"> Одиночная строевая выучка военнослужащего оценивается за состояние внешнего вида, знание положений </w:t>
      </w:r>
      <w:r w:rsidRPr="005B0403">
        <w:rPr>
          <w:rFonts w:ascii="Times New Roman" w:hAnsi="Times New Roman" w:cs="Times New Roman"/>
          <w:bCs/>
          <w:sz w:val="28"/>
          <w:szCs w:val="28"/>
        </w:rPr>
        <w:t>Строевого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 xml:space="preserve">устава в объеме занимаемой должности, выполнение строевых приемов в соответствии с требованиями программы </w:t>
      </w:r>
      <w:r w:rsidRPr="005B0403">
        <w:rPr>
          <w:rFonts w:ascii="Times New Roman" w:hAnsi="Times New Roman" w:cs="Times New Roman"/>
          <w:bCs/>
          <w:sz w:val="28"/>
          <w:szCs w:val="28"/>
        </w:rPr>
        <w:t>обучения.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t>Результаты проверки записываются в ведомость</w:t>
      </w:r>
      <w:r w:rsidR="00DC1D89">
        <w:rPr>
          <w:rFonts w:ascii="Times New Roman" w:hAnsi="Times New Roman" w:cs="Times New Roman"/>
          <w:sz w:val="28"/>
          <w:szCs w:val="28"/>
        </w:rPr>
        <w:t>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t xml:space="preserve"> Проверка одиночной строевой выучки начинается с осмотра и оценки внешнего вида военнослужащего. При получении им положительной оценки за внешний вид проверяется выполнение строевых приемов без оружия и с оружием.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t>Каждый военнослужащий выполняет по указанию проверяющего не менее 10 строевых приемов (шесть приемов без оружия и четыре с оружием)</w:t>
      </w:r>
      <w:r w:rsidRPr="005B0403">
        <w:rPr>
          <w:rStyle w:val="a6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Pr="005B0403">
        <w:rPr>
          <w:rFonts w:ascii="Times New Roman" w:hAnsi="Times New Roman" w:cs="Times New Roman"/>
          <w:sz w:val="28"/>
          <w:szCs w:val="28"/>
        </w:rPr>
        <w:t xml:space="preserve"> из общего количества приемов, изложенных в Строевом уставе. Проверка знаний положений Строевого устава проводится устно или письменно.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03">
        <w:rPr>
          <w:rFonts w:ascii="Times New Roman" w:hAnsi="Times New Roman" w:cs="Times New Roman"/>
          <w:b/>
          <w:sz w:val="28"/>
          <w:szCs w:val="28"/>
        </w:rPr>
        <w:t>Оценка военнослужащим за внешний вид определяется: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>, если военнослужащий имеет опрятный внешний вид, аккуратную прическу и все предметы военной формы одежды соответствуют правилам ее ношения при правильном расположении знаков различия, орденов, медалей (планок с лентами орденов и медалей), нагрудных знаков и значков;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«неудовлетворительно»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5B0403">
        <w:rPr>
          <w:rFonts w:ascii="Times New Roman" w:hAnsi="Times New Roman" w:cs="Times New Roman"/>
          <w:bCs/>
          <w:sz w:val="28"/>
          <w:szCs w:val="28"/>
        </w:rPr>
        <w:t>военнослужащий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в чем-либо нарушил правила ношения военной формы одежды и этот недостаток нельзя устранить, находясь в строю, или выявлено три недостатка, которые можно устранить, находясь в строю.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403">
        <w:rPr>
          <w:rFonts w:ascii="Times New Roman" w:hAnsi="Times New Roman" w:cs="Times New Roman"/>
          <w:bCs/>
          <w:sz w:val="28"/>
          <w:szCs w:val="28"/>
        </w:rPr>
        <w:t>Подразделение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B0403">
        <w:rPr>
          <w:rFonts w:ascii="Times New Roman" w:hAnsi="Times New Roman" w:cs="Times New Roman"/>
          <w:sz w:val="28"/>
          <w:szCs w:val="28"/>
        </w:rPr>
        <w:t xml:space="preserve">воинская часть от дальнейшей проверки строевой подготовки отстраняется при наличии в нем </w:t>
      </w:r>
      <w:r w:rsidRPr="005B0403">
        <w:rPr>
          <w:rFonts w:ascii="Times New Roman" w:hAnsi="Times New Roman" w:cs="Times New Roman"/>
          <w:b/>
          <w:i/>
          <w:sz w:val="28"/>
          <w:szCs w:val="28"/>
        </w:rPr>
        <w:t>15 и более процентов</w:t>
      </w:r>
      <w:r w:rsidRPr="005B0403">
        <w:rPr>
          <w:rFonts w:ascii="Times New Roman" w:hAnsi="Times New Roman" w:cs="Times New Roman"/>
          <w:sz w:val="28"/>
          <w:szCs w:val="28"/>
        </w:rPr>
        <w:t xml:space="preserve"> военнослужащих (подразделений), имеющих неудовлетворительный внешний вид.</w:t>
      </w:r>
      <w:proofErr w:type="gramEnd"/>
      <w:r w:rsidRPr="005B0403">
        <w:rPr>
          <w:rFonts w:ascii="Times New Roman" w:hAnsi="Times New Roman" w:cs="Times New Roman"/>
          <w:sz w:val="28"/>
          <w:szCs w:val="28"/>
        </w:rPr>
        <w:t xml:space="preserve"> При проведении по решению проверяющего повторной </w:t>
      </w:r>
      <w:r w:rsidRPr="005B0403">
        <w:rPr>
          <w:rFonts w:ascii="Times New Roman" w:hAnsi="Times New Roman" w:cs="Times New Roman"/>
          <w:sz w:val="28"/>
          <w:szCs w:val="28"/>
        </w:rPr>
        <w:lastRenderedPageBreak/>
        <w:t>проверки внешнего вида военнослужащих оценка одиночной строевой выучки подразделению снижается на один балл.</w:t>
      </w:r>
    </w:p>
    <w:p w:rsid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03">
        <w:rPr>
          <w:rFonts w:ascii="Times New Roman" w:hAnsi="Times New Roman" w:cs="Times New Roman"/>
          <w:b/>
          <w:sz w:val="28"/>
          <w:szCs w:val="28"/>
        </w:rPr>
        <w:t>Оценка знаний положений Строевого устава</w:t>
      </w:r>
      <w:r w:rsidRPr="005B0403">
        <w:rPr>
          <w:rFonts w:ascii="Times New Roman" w:hAnsi="Times New Roman" w:cs="Times New Roman"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ответе </w:t>
      </w:r>
      <w:r w:rsidRPr="005B040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>вопрос определяется:</w:t>
      </w:r>
      <w:r w:rsidRPr="005B04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"удовлетворительно"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5B0403">
        <w:rPr>
          <w:rFonts w:ascii="Times New Roman" w:hAnsi="Times New Roman" w:cs="Times New Roman"/>
          <w:bCs/>
          <w:sz w:val="28"/>
          <w:szCs w:val="28"/>
        </w:rPr>
        <w:t>вопрос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 xml:space="preserve">раскрыт полностью, грамотно и логично изложен, показаны </w:t>
      </w:r>
      <w:r w:rsidRPr="005B0403">
        <w:rPr>
          <w:rFonts w:ascii="Times New Roman" w:hAnsi="Times New Roman" w:cs="Times New Roman"/>
          <w:bCs/>
          <w:sz w:val="28"/>
          <w:szCs w:val="28"/>
        </w:rPr>
        <w:t>глубокие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знания материала;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"неудовлетворительно",</w:t>
      </w:r>
      <w:r w:rsidRPr="005B0403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5B0403">
        <w:rPr>
          <w:rFonts w:ascii="Times New Roman" w:hAnsi="Times New Roman" w:cs="Times New Roman"/>
          <w:bCs/>
          <w:sz w:val="28"/>
          <w:szCs w:val="28"/>
        </w:rPr>
        <w:t>вопрос не</w:t>
      </w:r>
      <w:r w:rsidRPr="005B0403">
        <w:rPr>
          <w:rFonts w:ascii="Times New Roman" w:hAnsi="Times New Roman" w:cs="Times New Roman"/>
          <w:sz w:val="28"/>
          <w:szCs w:val="28"/>
        </w:rPr>
        <w:t xml:space="preserve"> раскрыт или раскрыт не полностью и были допущены ошибки.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03">
        <w:rPr>
          <w:rFonts w:ascii="Times New Roman" w:hAnsi="Times New Roman" w:cs="Times New Roman"/>
          <w:b/>
          <w:sz w:val="28"/>
          <w:szCs w:val="28"/>
        </w:rPr>
        <w:t xml:space="preserve">Оценка за выполнение военнослужащим строевого приема 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>определяется: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"отлично"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прием выполнен в строгом </w:t>
      </w:r>
      <w:r w:rsidRPr="005B0403">
        <w:rPr>
          <w:rFonts w:ascii="Times New Roman" w:hAnsi="Times New Roman" w:cs="Times New Roman"/>
          <w:bCs/>
          <w:sz w:val="28"/>
          <w:szCs w:val="28"/>
        </w:rPr>
        <w:t>соответствии с требованиями С</w:t>
      </w:r>
      <w:r w:rsidRPr="005B0403">
        <w:rPr>
          <w:rFonts w:ascii="Times New Roman" w:hAnsi="Times New Roman" w:cs="Times New Roman"/>
          <w:sz w:val="28"/>
          <w:szCs w:val="28"/>
        </w:rPr>
        <w:t xml:space="preserve">троевого </w:t>
      </w:r>
      <w:r w:rsidRPr="005B0403">
        <w:rPr>
          <w:rFonts w:ascii="Times New Roman" w:hAnsi="Times New Roman" w:cs="Times New Roman"/>
          <w:bCs/>
          <w:sz w:val="28"/>
          <w:szCs w:val="28"/>
        </w:rPr>
        <w:t xml:space="preserve">устава, четко </w:t>
      </w:r>
      <w:r w:rsidRPr="005B0403">
        <w:rPr>
          <w:rFonts w:ascii="Times New Roman" w:hAnsi="Times New Roman" w:cs="Times New Roman"/>
          <w:sz w:val="28"/>
          <w:szCs w:val="28"/>
        </w:rPr>
        <w:t>и уверенно;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"хорошо"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прием выполнен в соответствии с </w:t>
      </w:r>
      <w:r w:rsidRPr="005B0403">
        <w:rPr>
          <w:rFonts w:ascii="Times New Roman" w:hAnsi="Times New Roman" w:cs="Times New Roman"/>
          <w:bCs/>
          <w:sz w:val="28"/>
          <w:szCs w:val="28"/>
        </w:rPr>
        <w:t>требованиями Строевого устава</w:t>
      </w:r>
      <w:r w:rsidRPr="005B0403">
        <w:rPr>
          <w:rFonts w:ascii="Times New Roman" w:hAnsi="Times New Roman" w:cs="Times New Roman"/>
          <w:sz w:val="28"/>
          <w:szCs w:val="28"/>
        </w:rPr>
        <w:t xml:space="preserve">, четко и </w:t>
      </w:r>
      <w:r w:rsidRPr="005B0403">
        <w:rPr>
          <w:rFonts w:ascii="Times New Roman" w:hAnsi="Times New Roman" w:cs="Times New Roman"/>
          <w:bCs/>
          <w:sz w:val="28"/>
          <w:szCs w:val="28"/>
        </w:rPr>
        <w:t>уверенно, но</w:t>
      </w:r>
      <w:r w:rsidRPr="005B0403">
        <w:rPr>
          <w:rFonts w:ascii="Times New Roman" w:hAnsi="Times New Roman" w:cs="Times New Roman"/>
          <w:sz w:val="28"/>
          <w:szCs w:val="28"/>
        </w:rPr>
        <w:t xml:space="preserve"> при этом была) допущена одна ошибка (приложение №  2); 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 xml:space="preserve">"удовлетворительно", </w:t>
      </w:r>
      <w:r w:rsidRPr="005B040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B0403">
        <w:rPr>
          <w:rFonts w:ascii="Times New Roman" w:hAnsi="Times New Roman" w:cs="Times New Roman"/>
          <w:bCs/>
          <w:sz w:val="28"/>
          <w:szCs w:val="28"/>
        </w:rPr>
        <w:t>прием выполнен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bCs/>
          <w:sz w:val="28"/>
          <w:szCs w:val="28"/>
        </w:rPr>
        <w:t>в</w:t>
      </w:r>
      <w:r w:rsidRPr="005B040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5B0403">
        <w:rPr>
          <w:rFonts w:ascii="Times New Roman" w:hAnsi="Times New Roman" w:cs="Times New Roman"/>
          <w:bCs/>
          <w:sz w:val="28"/>
          <w:szCs w:val="28"/>
        </w:rPr>
        <w:t>требованиями Строевого</w:t>
      </w:r>
      <w:r w:rsidRPr="005B0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устава, но при этом были допущены</w:t>
      </w:r>
      <w:r w:rsidRPr="005B0403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Pr="005B0403">
        <w:rPr>
          <w:rFonts w:ascii="Times New Roman" w:hAnsi="Times New Roman" w:cs="Times New Roman"/>
          <w:sz w:val="28"/>
          <w:szCs w:val="28"/>
        </w:rPr>
        <w:t>ве ошибки (приложение № 2</w:t>
      </w:r>
      <w:r w:rsidRPr="005B0403">
        <w:rPr>
          <w:rFonts w:ascii="Times New Roman" w:hAnsi="Times New Roman" w:cs="Times New Roman"/>
          <w:bCs/>
          <w:sz w:val="28"/>
          <w:szCs w:val="28"/>
        </w:rPr>
        <w:t>);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 xml:space="preserve">"неудовлетворительно", </w:t>
      </w:r>
      <w:r w:rsidRPr="005B0403">
        <w:rPr>
          <w:rFonts w:ascii="Times New Roman" w:hAnsi="Times New Roman" w:cs="Times New Roman"/>
          <w:sz w:val="28"/>
          <w:szCs w:val="28"/>
        </w:rPr>
        <w:t>если прием, не выполнен, либо выполнен не в соответствии с требованиями Строевого устава, или при его выполнении допущено три ошибки и более (приложение № 2).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03">
        <w:rPr>
          <w:rFonts w:ascii="Times New Roman" w:hAnsi="Times New Roman" w:cs="Times New Roman"/>
          <w:b/>
          <w:iCs/>
          <w:sz w:val="28"/>
          <w:szCs w:val="28"/>
        </w:rPr>
        <w:t>Индивидуальная</w:t>
      </w:r>
      <w:r w:rsidRPr="005B04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b/>
          <w:sz w:val="28"/>
          <w:szCs w:val="28"/>
        </w:rPr>
        <w:t>оценка одиночной строевой выучки военнослужащего определяется: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«отлично»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50 %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строевых приемов выполнены на «отлично», а остальные — на «хорошо» при удовлетворительной оценке за внешний вид и знание положений </w:t>
      </w:r>
      <w:r w:rsidRPr="005B0403">
        <w:rPr>
          <w:rFonts w:ascii="Times New Roman" w:hAnsi="Times New Roman" w:cs="Times New Roman"/>
          <w:iCs/>
          <w:sz w:val="28"/>
          <w:szCs w:val="28"/>
        </w:rPr>
        <w:t>Строевого</w:t>
      </w:r>
      <w:r w:rsidRPr="005B04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устава;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«хорошо»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50 %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строевых приемов выполнены на «отлично» и «хорошо», а остальные — на «удовлетворительно» при удовлетворительной оценке за внешний вид и знание положений Строевого устава;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сели не менее </w:t>
      </w:r>
      <w:r w:rsidRPr="005B0403">
        <w:rPr>
          <w:rFonts w:ascii="Times New Roman" w:hAnsi="Times New Roman" w:cs="Times New Roman"/>
          <w:b/>
          <w:iCs/>
          <w:sz w:val="28"/>
          <w:szCs w:val="28"/>
        </w:rPr>
        <w:t>80 %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строевых приемов, внешний вид и знание положении Строевого устава оценены не ниже «удовлетворительно».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t>Оценка одиночной строевой выучки</w:t>
      </w:r>
      <w:r w:rsidRPr="005B040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подразделениям воин</w:t>
      </w:r>
      <w:r w:rsidRPr="005B0403">
        <w:rPr>
          <w:rFonts w:ascii="Times New Roman" w:hAnsi="Times New Roman" w:cs="Times New Roman"/>
          <w:sz w:val="28"/>
          <w:szCs w:val="28"/>
        </w:rPr>
        <w:softHyphen/>
        <w:t>ских частей, отделениям (отделам), службам и управлениям воинских частей, соединений (объединений) слагается из индивидуаль</w:t>
      </w:r>
      <w:r w:rsidRPr="005B0403">
        <w:rPr>
          <w:rFonts w:ascii="Times New Roman" w:hAnsi="Times New Roman" w:cs="Times New Roman"/>
          <w:sz w:val="28"/>
          <w:szCs w:val="28"/>
        </w:rPr>
        <w:softHyphen/>
        <w:t>ных оценок каждого военнослужащего и определяется: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«отлично»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90 %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403">
        <w:rPr>
          <w:rFonts w:ascii="Times New Roman" w:hAnsi="Times New Roman" w:cs="Times New Roman"/>
          <w:sz w:val="28"/>
          <w:szCs w:val="28"/>
        </w:rPr>
        <w:t>проверенных</w:t>
      </w:r>
      <w:proofErr w:type="gramEnd"/>
      <w:r w:rsidRPr="005B0403">
        <w:rPr>
          <w:rFonts w:ascii="Times New Roman" w:hAnsi="Times New Roman" w:cs="Times New Roman"/>
          <w:sz w:val="28"/>
          <w:szCs w:val="28"/>
        </w:rPr>
        <w:t xml:space="preserve"> получили</w:t>
      </w:r>
      <w:r w:rsidRPr="005B040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положительные оценки, при этом половина проверенных оценена «отлично»;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«хорошо»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80</w:t>
      </w:r>
      <w:r w:rsidRPr="005B0403">
        <w:rPr>
          <w:rFonts w:ascii="Times New Roman" w:hAnsi="Times New Roman" w:cs="Times New Roman"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b/>
          <w:sz w:val="28"/>
          <w:szCs w:val="28"/>
        </w:rPr>
        <w:t>%</w:t>
      </w:r>
      <w:r w:rsidRPr="005B0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403">
        <w:rPr>
          <w:rFonts w:ascii="Times New Roman" w:hAnsi="Times New Roman" w:cs="Times New Roman"/>
          <w:sz w:val="28"/>
          <w:szCs w:val="28"/>
        </w:rPr>
        <w:t>проверенных</w:t>
      </w:r>
      <w:proofErr w:type="gramEnd"/>
      <w:r w:rsidRPr="005B0403">
        <w:rPr>
          <w:rFonts w:ascii="Times New Roman" w:hAnsi="Times New Roman" w:cs="Times New Roman"/>
          <w:sz w:val="28"/>
          <w:szCs w:val="28"/>
        </w:rPr>
        <w:t xml:space="preserve"> получили</w:t>
      </w:r>
      <w:r w:rsidRPr="005B040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5B0403">
        <w:rPr>
          <w:rFonts w:ascii="Times New Roman" w:hAnsi="Times New Roman" w:cs="Times New Roman"/>
          <w:sz w:val="28"/>
          <w:szCs w:val="28"/>
        </w:rPr>
        <w:t>положительные оценки, при этом половина проверенных оценена не ниже «хорошо.»: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70 %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проверенных получили положительные оценки: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«неудовлетворительно»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>, если не выполнены требования на оценку «удовлетворительно».</w:t>
      </w:r>
    </w:p>
    <w:p w:rsidR="005B0403" w:rsidRPr="005B0403" w:rsidRDefault="005B0403" w:rsidP="005B040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sz w:val="28"/>
          <w:szCs w:val="28"/>
        </w:rPr>
        <w:lastRenderedPageBreak/>
        <w:t>Оценка одиночной строевой выучки взводу, роте, батальону (факультету)  курсантов, кафедре военных образовательных учреж</w:t>
      </w:r>
      <w:r w:rsidRPr="005B0403">
        <w:rPr>
          <w:rFonts w:ascii="Times New Roman" w:hAnsi="Times New Roman" w:cs="Times New Roman"/>
          <w:sz w:val="28"/>
          <w:szCs w:val="28"/>
        </w:rPr>
        <w:softHyphen/>
        <w:t>дений профессионального образования определяется:</w:t>
      </w:r>
    </w:p>
    <w:p w:rsidR="005B0403" w:rsidRPr="005B0403" w:rsidRDefault="005B0403" w:rsidP="005B040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«отлично»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95 %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проверенных оценены положительно, при этом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50 %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- «отлично»,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30 %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- «хорошо»;</w:t>
      </w:r>
    </w:p>
    <w:p w:rsidR="005B0403" w:rsidRPr="005B0403" w:rsidRDefault="005B0403" w:rsidP="005B040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«хорошо»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85 %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проверенных оценены по</w:t>
      </w:r>
      <w:r w:rsidRPr="005B0403">
        <w:rPr>
          <w:rFonts w:ascii="Times New Roman" w:hAnsi="Times New Roman" w:cs="Times New Roman"/>
          <w:sz w:val="28"/>
          <w:szCs w:val="28"/>
        </w:rPr>
        <w:softHyphen/>
        <w:t xml:space="preserve">ложительно, при этом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50 %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— не ниже «хорошо»;</w:t>
      </w:r>
    </w:p>
    <w:p w:rsidR="005B0403" w:rsidRPr="005B0403" w:rsidRDefault="005B0403" w:rsidP="005B040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 xml:space="preserve">, если не менее </w:t>
      </w:r>
      <w:r w:rsidRPr="005B0403">
        <w:rPr>
          <w:rFonts w:ascii="Times New Roman" w:hAnsi="Times New Roman" w:cs="Times New Roman"/>
          <w:b/>
          <w:sz w:val="28"/>
          <w:szCs w:val="28"/>
        </w:rPr>
        <w:t>75 %</w:t>
      </w:r>
      <w:r w:rsidRPr="005B0403">
        <w:rPr>
          <w:rFonts w:ascii="Times New Roman" w:hAnsi="Times New Roman" w:cs="Times New Roman"/>
          <w:sz w:val="28"/>
          <w:szCs w:val="28"/>
        </w:rPr>
        <w:t xml:space="preserve"> проверенных оценены положительно;</w:t>
      </w:r>
    </w:p>
    <w:p w:rsidR="005B0403" w:rsidRDefault="005B0403" w:rsidP="005B0403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0403">
        <w:rPr>
          <w:rFonts w:ascii="Times New Roman" w:hAnsi="Times New Roman" w:cs="Times New Roman"/>
          <w:b/>
          <w:i/>
          <w:sz w:val="28"/>
          <w:szCs w:val="28"/>
        </w:rPr>
        <w:t>«неудовлетворительно»</w:t>
      </w:r>
      <w:r w:rsidRPr="005B0403">
        <w:rPr>
          <w:rFonts w:ascii="Times New Roman" w:hAnsi="Times New Roman" w:cs="Times New Roman"/>
          <w:sz w:val="28"/>
          <w:szCs w:val="28"/>
        </w:rPr>
        <w:t>, если не выполнены условия на оценку «удовлетворительно»</w:t>
      </w:r>
      <w:r w:rsidR="001678A1">
        <w:rPr>
          <w:rFonts w:ascii="Times New Roman" w:hAnsi="Times New Roman" w:cs="Times New Roman"/>
          <w:sz w:val="28"/>
          <w:szCs w:val="28"/>
        </w:rPr>
        <w:t>.</w:t>
      </w:r>
    </w:p>
    <w:p w:rsidR="001678A1" w:rsidRPr="005B0403" w:rsidRDefault="001678A1" w:rsidP="005B0403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8A1" w:rsidRPr="001678A1" w:rsidRDefault="001678A1" w:rsidP="001678A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8A1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1678A1" w:rsidRPr="001678A1" w:rsidRDefault="001678A1" w:rsidP="001678A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1678A1">
        <w:rPr>
          <w:rFonts w:ascii="Times New Roman" w:hAnsi="Times New Roman" w:cs="Times New Roman"/>
          <w:b/>
          <w:color w:val="000000"/>
          <w:sz w:val="28"/>
          <w:szCs w:val="28"/>
        </w:rPr>
        <w:t>строевых приемов, команд и действий, проверяемых по одиночной строевой выучке, и наиболее характерные ошибки при их выполнении</w:t>
      </w:r>
    </w:p>
    <w:p w:rsidR="001678A1" w:rsidRPr="001678A1" w:rsidRDefault="001678A1" w:rsidP="001678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93"/>
        <w:gridCol w:w="6678"/>
      </w:tblGrid>
      <w:tr w:rsidR="001678A1" w:rsidRPr="001678A1" w:rsidTr="001678A1">
        <w:tc>
          <w:tcPr>
            <w:tcW w:w="2893" w:type="dxa"/>
            <w:vAlign w:val="center"/>
          </w:tcPr>
          <w:p w:rsidR="001678A1" w:rsidRPr="001678A1" w:rsidRDefault="001678A1" w:rsidP="001F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Прием, команда,</w:t>
            </w:r>
          </w:p>
          <w:p w:rsidR="001678A1" w:rsidRPr="001678A1" w:rsidRDefault="001678A1" w:rsidP="001F2E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действие</w:t>
            </w:r>
          </w:p>
        </w:tc>
        <w:tc>
          <w:tcPr>
            <w:tcW w:w="6678" w:type="dxa"/>
            <w:vAlign w:val="center"/>
          </w:tcPr>
          <w:p w:rsidR="001678A1" w:rsidRPr="001678A1" w:rsidRDefault="001678A1" w:rsidP="001F2E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Ошибки</w:t>
            </w:r>
          </w:p>
        </w:tc>
      </w:tr>
      <w:tr w:rsidR="001678A1" w:rsidRPr="001678A1" w:rsidTr="001678A1">
        <w:tc>
          <w:tcPr>
            <w:tcW w:w="2893" w:type="dxa"/>
          </w:tcPr>
          <w:p w:rsidR="001678A1" w:rsidRPr="001678A1" w:rsidRDefault="001678A1" w:rsidP="001F2E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78" w:type="dxa"/>
          </w:tcPr>
          <w:p w:rsidR="001678A1" w:rsidRPr="001678A1" w:rsidRDefault="001678A1" w:rsidP="001F2E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78A1" w:rsidRPr="001678A1" w:rsidTr="001678A1">
        <w:tc>
          <w:tcPr>
            <w:tcW w:w="2893" w:type="dxa"/>
          </w:tcPr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Строевая стойка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Повороты на месте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Повороты в движении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Строевой шаг</w:t>
            </w:r>
          </w:p>
          <w:p w:rsidR="001678A1" w:rsidRPr="001678A1" w:rsidRDefault="001678A1" w:rsidP="001F2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78" w:type="dxa"/>
          </w:tcPr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Ноги согнуты в коленях, носки не </w:t>
            </w:r>
            <w:proofErr w:type="gramStart"/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выровнены</w:t>
            </w:r>
            <w:proofErr w:type="gramEnd"/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 линии фронта и не развернуты на ширину ступни, каблуки не поставлены вместе.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согнуты в локтях, кисти рук находятся не на середине бедра и не обращены ладонями внутрь, пальцы не полусогнуты и не касаются бедра.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Грудь не приподнята, живот не подобран, плечи не развернуты, корпус не подан вперед.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опущена, выставлен подбородок.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 поворота не сохраняется правильное положение корпуса или ног.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поворота ноги (нога) сгибаются в коленях.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Кисти рук не посередине бедер и пальцы не касаются бедра.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Нога</w:t>
            </w:r>
            <w:r w:rsidRPr="001678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приставляется не кратчайшим путем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 в движении выполнен не своевременно.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 направо (налево) производится не на носке ле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вой (правой) ноги.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повороте не выполняется движение руками в такт шага.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 кругом выполняется не на носках обеих ног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 не подан вперед.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Нарушается координация движения рук и ног.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Голова опушена вниз.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руками около корпуса производится не от плеча, а за счет сгибания в локтях.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рук вперед производится значительно ниже (выше) установленной высоты, при этом локоть находится не на уровне кисти руки, а при движении назад рука от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водится не до отказа в плечевом суставе.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оттянут носок вынесенной вперед ноги.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Нога не ставится твердо на всю ступню.</w:t>
            </w:r>
          </w:p>
          <w:p w:rsidR="001678A1" w:rsidRPr="001678A1" w:rsidRDefault="001678A1" w:rsidP="001F2EC4">
            <w:pPr>
              <w:shd w:val="clear" w:color="auto" w:fill="FFFFFF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Нарушается строевая стойка.</w:t>
            </w:r>
          </w:p>
          <w:p w:rsidR="001678A1" w:rsidRPr="001678A1" w:rsidRDefault="001678A1" w:rsidP="001F2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движения значительно меньше (больше) 110 — 120 шагов в минуту.</w:t>
            </w:r>
          </w:p>
        </w:tc>
      </w:tr>
      <w:tr w:rsidR="001678A1" w:rsidRPr="001678A1" w:rsidTr="001678A1">
        <w:tc>
          <w:tcPr>
            <w:tcW w:w="2893" w:type="dxa"/>
          </w:tcPr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Выполнение воинского приветствия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Выход из строя и воз</w:t>
            </w: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softHyphen/>
              <w:t>вращение в строй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Подход к начальнику вне строя и отход от него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Подход к начальнику с выходом из строя и отход от него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hd w:val="clear" w:color="auto" w:fill="FFFFFF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Строевая стойка </w:t>
            </w:r>
            <w:proofErr w:type="gramStart"/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</w:t>
            </w:r>
            <w:proofErr w:type="gramEnd"/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1678A1" w:rsidRPr="001678A1" w:rsidRDefault="001678A1" w:rsidP="001678A1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ору</w:t>
            </w:r>
            <w:r w:rsidRPr="001678A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softHyphen/>
              <w:t>жием</w:t>
            </w:r>
          </w:p>
          <w:p w:rsidR="001678A1" w:rsidRPr="001678A1" w:rsidRDefault="001678A1" w:rsidP="001678A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1678A1" w:rsidRPr="001678A1" w:rsidRDefault="001678A1" w:rsidP="001678A1">
            <w:pPr>
              <w:spacing w:before="12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Строевые приемы с оружием</w:t>
            </w:r>
          </w:p>
        </w:tc>
        <w:tc>
          <w:tcPr>
            <w:tcW w:w="6678" w:type="dxa"/>
          </w:tcPr>
          <w:p w:rsidR="001678A1" w:rsidRPr="001678A1" w:rsidRDefault="001678A1" w:rsidP="001F2EC4">
            <w:pPr>
              <w:shd w:val="clear" w:color="auto" w:fill="FFFFFF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Воинское приветствие выполняется менее или более чем за 3 - 4 шага.</w:t>
            </w:r>
          </w:p>
          <w:p w:rsidR="001678A1" w:rsidRPr="001678A1" w:rsidRDefault="001678A1" w:rsidP="001F2EC4">
            <w:pPr>
              <w:shd w:val="clear" w:color="auto" w:fill="FFFFFF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Пальцы руки, приложенной к головному убору, не вместе, ладонь согнута, средний палец не касается нижнего края головного убора (у козырька).</w:t>
            </w:r>
          </w:p>
          <w:p w:rsidR="001678A1" w:rsidRPr="001678A1" w:rsidRDefault="001678A1" w:rsidP="001F2EC4">
            <w:pPr>
              <w:shd w:val="clear" w:color="auto" w:fill="FFFFFF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Локоть руки не па линии и высоте плеча</w:t>
            </w:r>
          </w:p>
          <w:p w:rsidR="001678A1" w:rsidRPr="001678A1" w:rsidRDefault="001678A1" w:rsidP="001F2EC4">
            <w:pPr>
              <w:shd w:val="clear" w:color="auto" w:fill="FFFFFF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повороте головы изменилось положение руки у головного упора.</w:t>
            </w:r>
          </w:p>
          <w:p w:rsidR="001678A1" w:rsidRPr="001678A1" w:rsidRDefault="001678A1" w:rsidP="001F2EC4">
            <w:pPr>
              <w:shd w:val="clear" w:color="auto" w:fill="FFFFFF"/>
              <w:ind w:firstLine="2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Рука прикладывается к головному убору не кратчайшим </w:t>
            </w:r>
            <w:r w:rsidRPr="001678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путем.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 из строя и возвращение в строй производятся по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ходным шагом.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 из строя осуществлен не на указанное количество шагов.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выхода не выполнен поворот лицом к строю.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ответа: «Есть» после команды о</w:t>
            </w:r>
            <w:r w:rsidRPr="001678A1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выходе из строя.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команде, например, «Рядовой Иванов» военнослужа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щий, стоящий лицом к строю, не повернулся к начальни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ку или не ответил: «Я».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команде «Стаи, в строй» военнослужащий не прило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жил руку к головному убору или не ответил: «Есть».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Нарушается положение строевой стойки.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Возвращение 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строй производится не </w:t>
            </w:r>
            <w:r w:rsidRPr="001678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кратчайшим 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тем.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Остальные недостачи те же, что и при движении строе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вым шагом.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Военнослужащий, услышав свое воинское звание и фа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милию, не повернулся лицом к начальнику и не ответил: «Я».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 подходе к начальнику за 5 - 6 шагов не перешел на строевой шаг.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 приказ, военнослужащий не приложил или неправильно приложил руку к головному убору.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ответа: «Есть» после получения приказа.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отходе не сделал 3 - 4 шага строевым шагом.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Остальные недостатки тс же, что и при выполнении предыдущих приемов.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выходе из строя военнослужащий не сделал один - два шага от первой шеренги прямо или не выполнил в движении поворот в сторону начальника.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Подход (отход) осуществлен не кратчайшим путем.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подходе военнослужащий не одновременно с приставлением ноги приложил руку к головному убору.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Остальные недостачи те же, что при выходе и возвра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щении в строй.</w:t>
            </w:r>
          </w:p>
          <w:p w:rsidR="001678A1" w:rsidRPr="001678A1" w:rsidRDefault="001678A1" w:rsidP="001F2EC4">
            <w:pPr>
              <w:shd w:val="clear" w:color="auto" w:fill="FFFFFF"/>
              <w:spacing w:before="12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Недостатки те же, что и при строевой стойке без ору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жия.</w:t>
            </w:r>
          </w:p>
          <w:p w:rsidR="001678A1" w:rsidRPr="001678A1" w:rsidRDefault="001678A1" w:rsidP="001F2EC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Оружие в положении «На ремень» держится правой ру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кой не на высоте верхнего обреза поясного ремня (а значительно выше, ниже).</w:t>
            </w:r>
          </w:p>
          <w:p w:rsidR="001678A1" w:rsidRPr="001678A1" w:rsidRDefault="001678A1" w:rsidP="001F2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Карабин, пулемет </w:t>
            </w:r>
            <w:proofErr w:type="gramStart"/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держатся у ноги не в свободно опу</w:t>
            </w:r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щенной правой руке и затыльник не касается</w:t>
            </w:r>
            <w:proofErr w:type="gramEnd"/>
            <w:r w:rsidRPr="00167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ступни правой ноги.</w:t>
            </w:r>
          </w:p>
          <w:p w:rsidR="001678A1" w:rsidRPr="001678A1" w:rsidRDefault="001678A1" w:rsidP="001F2EC4">
            <w:pPr>
              <w:spacing w:before="120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8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Приемы выполнены с нарушением уставных требований, нарушается положение строевой стойки.</w:t>
            </w:r>
          </w:p>
        </w:tc>
      </w:tr>
    </w:tbl>
    <w:p w:rsidR="001678A1" w:rsidRDefault="001678A1" w:rsidP="001678A1"/>
    <w:p w:rsidR="00A23D14" w:rsidRPr="00A23D14" w:rsidRDefault="00A23D14" w:rsidP="005B0403">
      <w:pPr>
        <w:pStyle w:val="a3"/>
        <w:ind w:left="928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D14" w:rsidRPr="00455DC0" w:rsidRDefault="00A23D14" w:rsidP="00A23D14">
      <w:pPr>
        <w:ind w:firstLine="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5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Литература для подготовки к занятию:</w:t>
      </w:r>
    </w:p>
    <w:p w:rsidR="00A23D14" w:rsidRPr="00BC0D92" w:rsidRDefault="00A23D14" w:rsidP="00A23D14">
      <w:pPr>
        <w:snapToGrid w:val="0"/>
        <w:spacing w:line="2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1 «Методик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строевой подготовки» изд. 1991</w:t>
      </w: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23D14" w:rsidRPr="00BC0D92" w:rsidRDefault="00A23D14" w:rsidP="00A23D1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«Рекомендации по методике строевой подготовки».</w:t>
      </w:r>
    </w:p>
    <w:p w:rsidR="009A19F1" w:rsidRDefault="00A23D14" w:rsidP="00A23D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36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Строевой устав ВС РФ»</w:t>
      </w: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A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B1" w:rsidRDefault="009129B1" w:rsidP="005B0403">
      <w:r>
        <w:separator/>
      </w:r>
    </w:p>
  </w:endnote>
  <w:endnote w:type="continuationSeparator" w:id="0">
    <w:p w:rsidR="009129B1" w:rsidRDefault="009129B1" w:rsidP="005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B1" w:rsidRDefault="009129B1" w:rsidP="005B0403">
      <w:r>
        <w:separator/>
      </w:r>
    </w:p>
  </w:footnote>
  <w:footnote w:type="continuationSeparator" w:id="0">
    <w:p w:rsidR="009129B1" w:rsidRDefault="009129B1" w:rsidP="005B0403">
      <w:r>
        <w:continuationSeparator/>
      </w:r>
    </w:p>
  </w:footnote>
  <w:footnote w:id="1">
    <w:p w:rsidR="005B0403" w:rsidRPr="00383542" w:rsidRDefault="005B0403" w:rsidP="0038354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681"/>
    <w:multiLevelType w:val="hybridMultilevel"/>
    <w:tmpl w:val="E3E67DD4"/>
    <w:lvl w:ilvl="0" w:tplc="96B0713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DA105CF"/>
    <w:multiLevelType w:val="hybridMultilevel"/>
    <w:tmpl w:val="D3F60A9A"/>
    <w:lvl w:ilvl="0" w:tplc="5BCAD6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3C10467"/>
    <w:multiLevelType w:val="hybridMultilevel"/>
    <w:tmpl w:val="00C6E84E"/>
    <w:lvl w:ilvl="0" w:tplc="FFFFFFFF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CC"/>
    <w:rsid w:val="001678A1"/>
    <w:rsid w:val="001F1987"/>
    <w:rsid w:val="0036375C"/>
    <w:rsid w:val="00383542"/>
    <w:rsid w:val="005B0403"/>
    <w:rsid w:val="00645315"/>
    <w:rsid w:val="0072775C"/>
    <w:rsid w:val="007670E9"/>
    <w:rsid w:val="0077094B"/>
    <w:rsid w:val="007732CE"/>
    <w:rsid w:val="007F5418"/>
    <w:rsid w:val="008112BE"/>
    <w:rsid w:val="009129B1"/>
    <w:rsid w:val="0093591F"/>
    <w:rsid w:val="009A19F1"/>
    <w:rsid w:val="009C17CC"/>
    <w:rsid w:val="00A23D14"/>
    <w:rsid w:val="00BD24A7"/>
    <w:rsid w:val="00BF5967"/>
    <w:rsid w:val="00D706D5"/>
    <w:rsid w:val="00D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14"/>
    <w:pPr>
      <w:spacing w:after="0" w:line="240" w:lineRule="auto"/>
      <w:ind w:hanging="284"/>
    </w:pPr>
  </w:style>
  <w:style w:type="paragraph" w:styleId="1">
    <w:name w:val="heading 1"/>
    <w:basedOn w:val="a"/>
    <w:next w:val="a"/>
    <w:link w:val="10"/>
    <w:qFormat/>
    <w:rsid w:val="0093591F"/>
    <w:pPr>
      <w:keepNext/>
      <w:autoSpaceDE w:val="0"/>
      <w:autoSpaceDN w:val="0"/>
      <w:adjustRightInd w:val="0"/>
      <w:spacing w:before="200"/>
      <w:ind w:firstLine="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91F"/>
    <w:pPr>
      <w:keepNext/>
      <w:autoSpaceDE w:val="0"/>
      <w:autoSpaceDN w:val="0"/>
      <w:adjustRightInd w:val="0"/>
      <w:ind w:firstLine="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D14"/>
    <w:pPr>
      <w:ind w:left="720"/>
      <w:contextualSpacing/>
    </w:pPr>
  </w:style>
  <w:style w:type="paragraph" w:styleId="a4">
    <w:name w:val="footnote text"/>
    <w:basedOn w:val="a"/>
    <w:link w:val="a5"/>
    <w:semiHidden/>
    <w:rsid w:val="005B0403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B0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B0403"/>
    <w:rPr>
      <w:vertAlign w:val="superscript"/>
    </w:rPr>
  </w:style>
  <w:style w:type="character" w:customStyle="1" w:styleId="10">
    <w:name w:val="Заголовок 1 Знак"/>
    <w:basedOn w:val="a0"/>
    <w:link w:val="1"/>
    <w:rsid w:val="009359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9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14"/>
    <w:pPr>
      <w:spacing w:after="0" w:line="240" w:lineRule="auto"/>
      <w:ind w:hanging="284"/>
    </w:pPr>
  </w:style>
  <w:style w:type="paragraph" w:styleId="1">
    <w:name w:val="heading 1"/>
    <w:basedOn w:val="a"/>
    <w:next w:val="a"/>
    <w:link w:val="10"/>
    <w:qFormat/>
    <w:rsid w:val="0093591F"/>
    <w:pPr>
      <w:keepNext/>
      <w:autoSpaceDE w:val="0"/>
      <w:autoSpaceDN w:val="0"/>
      <w:adjustRightInd w:val="0"/>
      <w:spacing w:before="200"/>
      <w:ind w:firstLine="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91F"/>
    <w:pPr>
      <w:keepNext/>
      <w:autoSpaceDE w:val="0"/>
      <w:autoSpaceDN w:val="0"/>
      <w:adjustRightInd w:val="0"/>
      <w:ind w:firstLine="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D14"/>
    <w:pPr>
      <w:ind w:left="720"/>
      <w:contextualSpacing/>
    </w:pPr>
  </w:style>
  <w:style w:type="paragraph" w:styleId="a4">
    <w:name w:val="footnote text"/>
    <w:basedOn w:val="a"/>
    <w:link w:val="a5"/>
    <w:semiHidden/>
    <w:rsid w:val="005B0403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B0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B0403"/>
    <w:rPr>
      <w:vertAlign w:val="superscript"/>
    </w:rPr>
  </w:style>
  <w:style w:type="character" w:customStyle="1" w:styleId="10">
    <w:name w:val="Заголовок 1 Знак"/>
    <w:basedOn w:val="a0"/>
    <w:link w:val="1"/>
    <w:rsid w:val="009359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9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Пересадченко Алексей Александрович</dc:creator>
  <cp:keywords/>
  <dc:description/>
  <cp:lastModifiedBy>Пересадченко Алексей Александрович</cp:lastModifiedBy>
  <cp:revision>10</cp:revision>
  <dcterms:created xsi:type="dcterms:W3CDTF">2023-04-05T05:46:00Z</dcterms:created>
  <dcterms:modified xsi:type="dcterms:W3CDTF">2023-04-07T00:09:00Z</dcterms:modified>
</cp:coreProperties>
</file>