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Рег-20_практич_Основы переводческой деятельности_15.11.2021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понедельник 2 пара (нижняя неделя)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Discord: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https://discord.gg/37XJvAggC7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 исполнения: 15.11.2021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Семинар № 5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Сущность перевода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Принцип переводимости.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Инвариант перевода.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Языковые значения и варианты их перевода.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Компоненты языковых знаков.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Очередность передачи значений при переводе.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iscord.gg/37XJvAggC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