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AA" w:rsidRDefault="00995DAA" w:rsidP="00995DA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 w:rsidRPr="00995DAA">
        <w:rPr>
          <w:rFonts w:ascii="Times New Roman" w:hAnsi="Times New Roman"/>
          <w:b/>
          <w:sz w:val="32"/>
          <w:szCs w:val="32"/>
        </w:rPr>
        <w:t xml:space="preserve"> </w:t>
      </w:r>
    </w:p>
    <w:p w:rsidR="00995DAA" w:rsidRDefault="00995DAA" w:rsidP="00995DAA">
      <w:pPr>
        <w:jc w:val="center"/>
        <w:rPr>
          <w:rFonts w:ascii="Times New Roman" w:hAnsi="Times New Roman"/>
          <w:b/>
          <w:sz w:val="28"/>
          <w:szCs w:val="28"/>
        </w:rPr>
      </w:pPr>
      <w:r w:rsidRPr="00FD5AAB">
        <w:rPr>
          <w:rFonts w:ascii="Times New Roman" w:hAnsi="Times New Roman"/>
          <w:b/>
          <w:sz w:val="32"/>
          <w:szCs w:val="32"/>
        </w:rPr>
        <w:t>Понятие правосудия</w:t>
      </w:r>
    </w:p>
    <w:p w:rsidR="00995DAA" w:rsidRDefault="00995DAA" w:rsidP="00995DA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Конституционное право России</w:t>
      </w:r>
    </w:p>
    <w:p w:rsidR="00995DAA" w:rsidRDefault="00995DAA" w:rsidP="00995DA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95DAA" w:rsidRDefault="00995DAA" w:rsidP="00995DAA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7.01.2022</w:t>
      </w:r>
    </w:p>
    <w:p w:rsidR="00995DAA" w:rsidRDefault="00995DAA" w:rsidP="00995DAA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highlight w:val="yellow"/>
        </w:rPr>
        <w:t>Вопросы лекции</w:t>
      </w:r>
    </w:p>
    <w:p w:rsidR="00995DAA" w:rsidRPr="00F2790B" w:rsidRDefault="00995DAA" w:rsidP="00995DA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790B">
        <w:rPr>
          <w:rFonts w:ascii="Times New Roman" w:hAnsi="Times New Roman"/>
          <w:b/>
          <w:sz w:val="28"/>
          <w:szCs w:val="28"/>
        </w:rPr>
        <w:t>1. Понятие конституционных гарантий правосудия в Российской Федерации</w:t>
      </w:r>
    </w:p>
    <w:p w:rsidR="00995DAA" w:rsidRPr="008B6D5E" w:rsidRDefault="00995DAA" w:rsidP="00995DAA">
      <w:pPr>
        <w:pStyle w:val="ConsPlusNormal"/>
        <w:ind w:firstLine="709"/>
        <w:jc w:val="both"/>
        <w:rPr>
          <w:b/>
          <w:color w:val="000000" w:themeColor="text1"/>
          <w:sz w:val="28"/>
          <w:szCs w:val="28"/>
          <w:shd w:val="clear" w:color="auto" w:fill="F9F9F9"/>
        </w:rPr>
      </w:pPr>
      <w:r>
        <w:rPr>
          <w:b/>
          <w:color w:val="000000" w:themeColor="text1"/>
          <w:sz w:val="28"/>
          <w:szCs w:val="28"/>
          <w:shd w:val="clear" w:color="auto" w:fill="F9F9F9"/>
        </w:rPr>
        <w:t>2. Понятие судебной вл</w:t>
      </w:r>
      <w:r w:rsidRPr="008B6D5E">
        <w:rPr>
          <w:b/>
          <w:color w:val="000000" w:themeColor="text1"/>
          <w:sz w:val="28"/>
          <w:szCs w:val="28"/>
          <w:shd w:val="clear" w:color="auto" w:fill="F9F9F9"/>
        </w:rPr>
        <w:t>асти</w:t>
      </w:r>
    </w:p>
    <w:p w:rsidR="00995DAA" w:rsidRPr="00995DAA" w:rsidRDefault="00995DAA" w:rsidP="00995DAA">
      <w:pPr>
        <w:rPr>
          <w:highlight w:val="yellow"/>
        </w:rPr>
      </w:pPr>
    </w:p>
    <w:p w:rsidR="00995DAA" w:rsidRDefault="00995DAA" w:rsidP="00995DAA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995DAA" w:rsidRDefault="00995DAA" w:rsidP="00995DAA"/>
    <w:p w:rsidR="008D69A8" w:rsidRDefault="008D69A8"/>
    <w:sectPr w:rsidR="008D69A8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DAA"/>
    <w:rsid w:val="008D69A8"/>
    <w:rsid w:val="0099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2022-02-04T01:16:00Z</dcterms:created>
  <dcterms:modified xsi:type="dcterms:W3CDTF">2022-02-04T01:20:00Z</dcterms:modified>
</cp:coreProperties>
</file>