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D0" w:rsidRDefault="001C5DD0" w:rsidP="00AD55B6">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ЮР-18- 1,2,3_ Расследован</w:t>
      </w:r>
      <w:r>
        <w:rPr>
          <w:rFonts w:ascii="Times New Roman" w:hAnsi="Times New Roman" w:cs="Times New Roman"/>
          <w:color w:val="000000"/>
          <w:sz w:val="28"/>
          <w:szCs w:val="28"/>
          <w:shd w:val="clear" w:color="auto" w:fill="FFFFFF"/>
        </w:rPr>
        <w:t>ие экономических преступлений_16</w:t>
      </w:r>
      <w:r>
        <w:rPr>
          <w:rFonts w:ascii="Times New Roman" w:hAnsi="Times New Roman" w:cs="Times New Roman"/>
          <w:color w:val="000000"/>
          <w:sz w:val="28"/>
          <w:szCs w:val="28"/>
          <w:shd w:val="clear" w:color="auto" w:fill="FFFFFF"/>
        </w:rPr>
        <w:t>.02. – лекция, практика</w:t>
      </w:r>
    </w:p>
    <w:p w:rsidR="001C5DD0" w:rsidRDefault="001C5DD0" w:rsidP="00AD55B6">
      <w:pPr>
        <w:spacing w:line="360" w:lineRule="auto"/>
        <w:rPr>
          <w:rFonts w:ascii="Times New Roman" w:hAnsi="Times New Roman" w:cs="Times New Roman"/>
          <w:sz w:val="28"/>
          <w:szCs w:val="28"/>
        </w:rPr>
      </w:pPr>
      <w:r>
        <w:rPr>
          <w:rFonts w:ascii="Times New Roman" w:hAnsi="Times New Roman" w:cs="Times New Roman"/>
          <w:sz w:val="28"/>
          <w:szCs w:val="28"/>
        </w:rPr>
        <w:t>Лекция 3</w:t>
      </w:r>
      <w:bookmarkStart w:id="0" w:name="_GoBack"/>
      <w:bookmarkEnd w:id="0"/>
    </w:p>
    <w:p w:rsidR="001C5DD0" w:rsidRDefault="00203036" w:rsidP="00AD55B6">
      <w:pPr>
        <w:spacing w:line="360" w:lineRule="auto"/>
        <w:rPr>
          <w:rFonts w:ascii="Times New Roman" w:hAnsi="Times New Roman" w:cs="Times New Roman"/>
          <w:sz w:val="28"/>
          <w:szCs w:val="28"/>
        </w:rPr>
      </w:pPr>
      <w:r>
        <w:rPr>
          <w:rFonts w:ascii="Times New Roman" w:hAnsi="Times New Roman" w:cs="Times New Roman"/>
          <w:sz w:val="28"/>
          <w:szCs w:val="28"/>
        </w:rPr>
        <w:t>Тема: Виды частных криминалистических методик расследования, их содержание и характеристики.</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а) общие</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родовые</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групповые</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частные вида преступлений.</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Задача: предложить ЧМРП на основе </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уголовно-правового критерия и на       </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основе криминалистического критерия</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криминалистической квалификации.</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б) научные</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в) адаптированные</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Задача: выбрать группы составов</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преступлений, для которых                              </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возможно создание адаптированных</w:t>
      </w:r>
    </w:p>
    <w:p w:rsidR="00203036" w:rsidRDefault="00203036" w:rsidP="00AD55B6">
      <w:pPr>
        <w:pStyle w:val="a3"/>
        <w:rPr>
          <w:rFonts w:ascii="Times New Roman" w:hAnsi="Times New Roman" w:cs="Times New Roman"/>
          <w:sz w:val="28"/>
          <w:szCs w:val="28"/>
        </w:rPr>
      </w:pPr>
      <w:r>
        <w:rPr>
          <w:rFonts w:ascii="Times New Roman" w:hAnsi="Times New Roman" w:cs="Times New Roman"/>
          <w:sz w:val="28"/>
          <w:szCs w:val="28"/>
        </w:rPr>
        <w:t xml:space="preserve">                                                         методик </w:t>
      </w:r>
    </w:p>
    <w:p w:rsidR="00203036" w:rsidRDefault="00203036" w:rsidP="00AD55B6">
      <w:pPr>
        <w:rPr>
          <w:rFonts w:ascii="Times New Roman" w:hAnsi="Times New Roman" w:cs="Times New Roman"/>
          <w:sz w:val="28"/>
          <w:szCs w:val="28"/>
        </w:rPr>
      </w:pPr>
      <w:r>
        <w:rPr>
          <w:rFonts w:ascii="Times New Roman" w:hAnsi="Times New Roman" w:cs="Times New Roman"/>
          <w:sz w:val="28"/>
          <w:szCs w:val="28"/>
        </w:rPr>
        <w:t xml:space="preserve">                                    г) практические</w:t>
      </w:r>
    </w:p>
    <w:p w:rsidR="00203036" w:rsidRDefault="00203036" w:rsidP="00AD55B6">
      <w:pPr>
        <w:rPr>
          <w:rFonts w:ascii="Times New Roman" w:hAnsi="Times New Roman" w:cs="Times New Roman"/>
          <w:sz w:val="28"/>
          <w:szCs w:val="28"/>
        </w:rPr>
      </w:pPr>
      <w:r>
        <w:rPr>
          <w:rFonts w:ascii="Times New Roman" w:hAnsi="Times New Roman" w:cs="Times New Roman"/>
          <w:sz w:val="28"/>
          <w:szCs w:val="28"/>
        </w:rPr>
        <w:t xml:space="preserve">                                    д) полные</w:t>
      </w:r>
    </w:p>
    <w:p w:rsidR="00203036" w:rsidRDefault="00203036" w:rsidP="00AD55B6">
      <w:pPr>
        <w:rPr>
          <w:rFonts w:ascii="Times New Roman" w:hAnsi="Times New Roman" w:cs="Times New Roman"/>
          <w:sz w:val="28"/>
          <w:szCs w:val="28"/>
        </w:rPr>
      </w:pPr>
      <w:r>
        <w:rPr>
          <w:rFonts w:ascii="Times New Roman" w:hAnsi="Times New Roman" w:cs="Times New Roman"/>
          <w:sz w:val="28"/>
          <w:szCs w:val="28"/>
        </w:rPr>
        <w:t xml:space="preserve">                                    е) сокращенные</w:t>
      </w:r>
    </w:p>
    <w:p w:rsidR="00203036" w:rsidRDefault="00203036" w:rsidP="00AD55B6">
      <w:pPr>
        <w:rPr>
          <w:rFonts w:ascii="Times New Roman" w:hAnsi="Times New Roman" w:cs="Times New Roman"/>
          <w:sz w:val="28"/>
          <w:szCs w:val="28"/>
        </w:rPr>
      </w:pPr>
      <w:r>
        <w:rPr>
          <w:rFonts w:ascii="Times New Roman" w:hAnsi="Times New Roman" w:cs="Times New Roman"/>
          <w:sz w:val="28"/>
          <w:szCs w:val="28"/>
        </w:rPr>
        <w:t xml:space="preserve">                                     ж) новые и устаревшие</w:t>
      </w:r>
    </w:p>
    <w:p w:rsidR="00203036" w:rsidRDefault="00203036" w:rsidP="00AD55B6">
      <w:pPr>
        <w:rPr>
          <w:rFonts w:ascii="Times New Roman" w:hAnsi="Times New Roman" w:cs="Times New Roman"/>
          <w:sz w:val="28"/>
          <w:szCs w:val="28"/>
        </w:rPr>
      </w:pPr>
      <w:r>
        <w:rPr>
          <w:rFonts w:ascii="Times New Roman" w:hAnsi="Times New Roman" w:cs="Times New Roman"/>
          <w:sz w:val="28"/>
          <w:szCs w:val="28"/>
        </w:rPr>
        <w:t xml:space="preserve">                                           на бумажном носителе</w:t>
      </w:r>
    </w:p>
    <w:p w:rsidR="00203036" w:rsidRDefault="00203036" w:rsidP="00AD55B6">
      <w:pPr>
        <w:spacing w:line="360" w:lineRule="auto"/>
        <w:rPr>
          <w:rFonts w:ascii="Times New Roman" w:hAnsi="Times New Roman" w:cs="Times New Roman"/>
          <w:sz w:val="28"/>
          <w:szCs w:val="28"/>
        </w:rPr>
      </w:pPr>
    </w:p>
    <w:p w:rsidR="00203036" w:rsidRDefault="00203036" w:rsidP="00AD55B6">
      <w:pPr>
        <w:spacing w:line="360" w:lineRule="auto"/>
        <w:rPr>
          <w:rFonts w:ascii="Times New Roman" w:hAnsi="Times New Roman" w:cs="Times New Roman"/>
          <w:sz w:val="28"/>
          <w:szCs w:val="28"/>
        </w:rPr>
      </w:pPr>
      <w:r>
        <w:rPr>
          <w:rFonts w:ascii="Times New Roman" w:hAnsi="Times New Roman" w:cs="Times New Roman"/>
          <w:sz w:val="28"/>
          <w:szCs w:val="28"/>
        </w:rPr>
        <w:t xml:space="preserve">Итак, мы уже знаем, что частные типовые криминалистические методики расследования преступлений могут создаваться на основе уголовно-правовой, криминалистической, уголовно-процессуальной или криминологической квалификации преступлений, быть родовыми, видовыми и служить для расследования группы притуплений, знаем о том, что для целей расследования конкретного преступления лучшей является методика, </w:t>
      </w:r>
      <w:r>
        <w:rPr>
          <w:rFonts w:ascii="Times New Roman" w:hAnsi="Times New Roman" w:cs="Times New Roman"/>
          <w:sz w:val="28"/>
          <w:szCs w:val="28"/>
        </w:rPr>
        <w:lastRenderedPageBreak/>
        <w:t>созданная на базе криминалистической квалификации преступлений и именно групповая или видовая. Такие методики более точны и универсальны, их практическая ценность максимальна, потому что применительно к ним предлагаемые такими методиками общие решения будут предельно правильными.</w:t>
      </w:r>
    </w:p>
    <w:p w:rsidR="00203036" w:rsidRDefault="00203036" w:rsidP="00AD55B6">
      <w:pPr>
        <w:spacing w:line="360" w:lineRule="auto"/>
        <w:rPr>
          <w:rFonts w:ascii="Times New Roman" w:hAnsi="Times New Roman" w:cs="Times New Roman"/>
          <w:sz w:val="28"/>
          <w:szCs w:val="28"/>
        </w:rPr>
      </w:pPr>
      <w:r>
        <w:rPr>
          <w:rFonts w:ascii="Times New Roman" w:hAnsi="Times New Roman" w:cs="Times New Roman"/>
          <w:sz w:val="28"/>
          <w:szCs w:val="28"/>
        </w:rPr>
        <w:t xml:space="preserve"> Частные типовые криминалистические методики расследования вида или группы преступлений в свою очередь бывают:</w:t>
      </w:r>
    </w:p>
    <w:p w:rsidR="00203036" w:rsidRPr="005D21CB" w:rsidRDefault="004C2018" w:rsidP="00AD55B6">
      <w:pPr>
        <w:spacing w:line="360" w:lineRule="auto"/>
        <w:rPr>
          <w:rFonts w:ascii="Times New Roman" w:hAnsi="Times New Roman" w:cs="Times New Roman"/>
          <w:b/>
          <w:i/>
          <w:sz w:val="28"/>
          <w:szCs w:val="28"/>
        </w:rPr>
      </w:pPr>
      <w:r w:rsidRPr="005D21CB">
        <w:rPr>
          <w:rFonts w:ascii="Times New Roman" w:hAnsi="Times New Roman" w:cs="Times New Roman"/>
          <w:b/>
          <w:i/>
          <w:sz w:val="28"/>
          <w:szCs w:val="28"/>
        </w:rPr>
        <w:t>А) научные частные типовые методики расследования преступлений</w:t>
      </w:r>
      <w:r w:rsidR="00203036" w:rsidRPr="005D21CB">
        <w:rPr>
          <w:rFonts w:ascii="Times New Roman" w:hAnsi="Times New Roman" w:cs="Times New Roman"/>
          <w:b/>
          <w:i/>
          <w:sz w:val="28"/>
          <w:szCs w:val="28"/>
        </w:rPr>
        <w:t>.</w:t>
      </w:r>
    </w:p>
    <w:p w:rsidR="00203036" w:rsidRDefault="00203036" w:rsidP="00AD55B6">
      <w:pPr>
        <w:spacing w:line="360" w:lineRule="auto"/>
        <w:rPr>
          <w:rFonts w:ascii="Times New Roman" w:hAnsi="Times New Roman" w:cs="Times New Roman"/>
          <w:sz w:val="28"/>
          <w:szCs w:val="28"/>
        </w:rPr>
      </w:pPr>
      <w:r>
        <w:rPr>
          <w:rFonts w:ascii="Times New Roman" w:hAnsi="Times New Roman" w:cs="Times New Roman"/>
          <w:sz w:val="28"/>
          <w:szCs w:val="28"/>
        </w:rPr>
        <w:t>Частные криминалистические научные типовые методики расследования вида или группы преступлений являются научным продуктом теории криминалистики в рамках решению ею ее методологических задач. Такие методики создаются учеными-криминалистами</w:t>
      </w:r>
      <w:r w:rsidR="00DD36E9">
        <w:rPr>
          <w:rFonts w:ascii="Times New Roman" w:hAnsi="Times New Roman" w:cs="Times New Roman"/>
          <w:sz w:val="28"/>
          <w:szCs w:val="28"/>
        </w:rPr>
        <w:t>, либо отдельными или их авторскими коллективами под эгидой серьезных научных и научно-образовательных учреждений, институтов, академий, научных лаборатория и т.д. Преимуществами научных частных криминалистических типовых методик расследования вида или группы преступлений являются:</w:t>
      </w:r>
    </w:p>
    <w:p w:rsidR="00DD36E9" w:rsidRDefault="00DD36E9" w:rsidP="00AD55B6">
      <w:pPr>
        <w:spacing w:line="360" w:lineRule="auto"/>
        <w:rPr>
          <w:rFonts w:ascii="Times New Roman" w:hAnsi="Times New Roman" w:cs="Times New Roman"/>
          <w:sz w:val="28"/>
          <w:szCs w:val="28"/>
        </w:rPr>
      </w:pPr>
      <w:r>
        <w:rPr>
          <w:rFonts w:ascii="Times New Roman" w:hAnsi="Times New Roman" w:cs="Times New Roman"/>
          <w:sz w:val="28"/>
          <w:szCs w:val="28"/>
        </w:rPr>
        <w:t>- частные научные методики расследования создаются учеными путем использования строго научных методов добывания научной истины, что гарантирует применительно к таким методикам правильность и точность предварительной криминалистической или иной квалификации преступлений. Сказанное означает, что преступления, выделенные в отдельный вид или группу в рамках общности черт их криминалистической характеристики, действительно образуют группу преступлений</w:t>
      </w:r>
      <w:r w:rsidR="00640DFE">
        <w:rPr>
          <w:rFonts w:ascii="Times New Roman" w:hAnsi="Times New Roman" w:cs="Times New Roman"/>
          <w:sz w:val="28"/>
          <w:szCs w:val="28"/>
        </w:rPr>
        <w:t>, которые закономерно</w:t>
      </w:r>
      <w:r>
        <w:rPr>
          <w:rFonts w:ascii="Times New Roman" w:hAnsi="Times New Roman" w:cs="Times New Roman"/>
          <w:sz w:val="28"/>
          <w:szCs w:val="28"/>
        </w:rPr>
        <w:t xml:space="preserve"> обладают общими свойствами и предложенные для их расследования методы в итоге будут справедливы для каждого такого преступления, входящего в эту группу.</w:t>
      </w:r>
    </w:p>
    <w:p w:rsidR="00DD36E9" w:rsidRDefault="00DD36E9" w:rsidP="00AD55B6">
      <w:pPr>
        <w:spacing w:line="360" w:lineRule="auto"/>
        <w:rPr>
          <w:rFonts w:ascii="Times New Roman" w:hAnsi="Times New Roman" w:cs="Times New Roman"/>
          <w:sz w:val="28"/>
          <w:szCs w:val="28"/>
        </w:rPr>
      </w:pPr>
      <w:r>
        <w:rPr>
          <w:rFonts w:ascii="Times New Roman" w:hAnsi="Times New Roman" w:cs="Times New Roman"/>
          <w:sz w:val="28"/>
          <w:szCs w:val="28"/>
        </w:rPr>
        <w:t>- частные научные криминалистические типовые методики расследования создаются на солидной эмпирической базе. Выделяя общие характеристики</w:t>
      </w:r>
      <w:r w:rsidR="000537C5">
        <w:rPr>
          <w:rFonts w:ascii="Times New Roman" w:hAnsi="Times New Roman" w:cs="Times New Roman"/>
          <w:sz w:val="28"/>
          <w:szCs w:val="28"/>
        </w:rPr>
        <w:t xml:space="preserve"> </w:t>
      </w:r>
      <w:r w:rsidR="000537C5">
        <w:rPr>
          <w:rFonts w:ascii="Times New Roman" w:hAnsi="Times New Roman" w:cs="Times New Roman"/>
          <w:sz w:val="28"/>
          <w:szCs w:val="28"/>
        </w:rPr>
        <w:lastRenderedPageBreak/>
        <w:t>преступлений, предлагая общие решения проблем расследования преступлений, включенных в вид или группу, для которой создается методика, ученые предварительно обобщают и анализируют огромные объемы информации, представленные сотнями и тысячам уголовных дел о таких преступлениях, рассмотренных судами, прекращенных, приостановленных, находящих в стадии расследования. Они анализируют сотни и тысячи отказных материалов по заявлениям о преступлениях данного вида или группы, интервьюируют сотни и тысячи следователей, дознавателей, прокуроров, судей, защитников, оперативных работников, других участников уголовного процесса, всех, кто так или иначе может помочь сбору сведений о значимых общих характеристиках преступлений данного вида или группы, имеющих значение для их расследования, информацией о их криминалистической характеристике, о проблемах их расследования и предлагаемых путях их решения.</w:t>
      </w:r>
    </w:p>
    <w:p w:rsidR="004C544A" w:rsidRDefault="004C544A" w:rsidP="00AD55B6">
      <w:pPr>
        <w:spacing w:line="360" w:lineRule="auto"/>
        <w:rPr>
          <w:rFonts w:ascii="Times New Roman" w:hAnsi="Times New Roman" w:cs="Times New Roman"/>
          <w:sz w:val="28"/>
          <w:szCs w:val="28"/>
        </w:rPr>
      </w:pPr>
      <w:r>
        <w:rPr>
          <w:rFonts w:ascii="Times New Roman" w:hAnsi="Times New Roman" w:cs="Times New Roman"/>
          <w:sz w:val="28"/>
          <w:szCs w:val="28"/>
        </w:rPr>
        <w:t>- частные криминалистические методики в своем содержании подчиняются всегда одной и той же общей структуре подачи материала, несмотря на то, о расследовании какого вида или группы преступлений идет речь. Данная структура превращает</w:t>
      </w:r>
      <w:r w:rsidR="001C1D8D">
        <w:rPr>
          <w:rFonts w:ascii="Times New Roman" w:hAnsi="Times New Roman" w:cs="Times New Roman"/>
          <w:sz w:val="28"/>
          <w:szCs w:val="28"/>
        </w:rPr>
        <w:t>,</w:t>
      </w:r>
      <w:r>
        <w:rPr>
          <w:rFonts w:ascii="Times New Roman" w:hAnsi="Times New Roman" w:cs="Times New Roman"/>
          <w:sz w:val="28"/>
          <w:szCs w:val="28"/>
        </w:rPr>
        <w:t xml:space="preserve"> во-первых, частную научную методику расследования преступлений</w:t>
      </w:r>
      <w:r w:rsidR="001C1D8D">
        <w:rPr>
          <w:rFonts w:ascii="Times New Roman" w:hAnsi="Times New Roman" w:cs="Times New Roman"/>
          <w:sz w:val="28"/>
          <w:szCs w:val="28"/>
        </w:rPr>
        <w:t xml:space="preserve"> в универсальный и стандартизированный инструмент решения уголовно-процессуальных и криминалистических задач, и во-вторых, в силу своей научности и оптимальности, обеспечивают предельную эффективность самих методик.</w:t>
      </w:r>
    </w:p>
    <w:p w:rsidR="00640DFE" w:rsidRDefault="00640DFE" w:rsidP="00AD55B6">
      <w:pPr>
        <w:spacing w:line="360" w:lineRule="auto"/>
        <w:rPr>
          <w:rFonts w:ascii="Times New Roman" w:hAnsi="Times New Roman" w:cs="Times New Roman"/>
          <w:sz w:val="28"/>
          <w:szCs w:val="28"/>
        </w:rPr>
      </w:pPr>
      <w:r>
        <w:rPr>
          <w:rFonts w:ascii="Times New Roman" w:hAnsi="Times New Roman" w:cs="Times New Roman"/>
          <w:sz w:val="28"/>
          <w:szCs w:val="28"/>
        </w:rPr>
        <w:t>- частные научные криминалистические методики расследования подвергаются обязательной предварительной научной и практической проверке их эффективности. Происходит это потому, что подавляющее количество таких методик являются результатом работы над темой кандидатской или докторской диссертации, что уже само по себе предполагает научно-практическую оценку их содержания признанными экспертами по данной проблематике.</w:t>
      </w:r>
    </w:p>
    <w:p w:rsidR="00640DFE" w:rsidRDefault="00640DFE" w:rsidP="00AD55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частные научные криминалистические методики расследования создаются в строгом соответствии с существующими методологическими алгоритмами, что предопределяет их высокое качество и доверие к ним, кроме того, отвечают единой общей структуре подачи материала. В итоге, у професси</w:t>
      </w:r>
      <w:r w:rsidR="00793C4F">
        <w:rPr>
          <w:rFonts w:ascii="Times New Roman" w:hAnsi="Times New Roman" w:cs="Times New Roman"/>
          <w:sz w:val="28"/>
          <w:szCs w:val="28"/>
        </w:rPr>
        <w:t>оналов вырабатываются одновременно такие же общие правила</w:t>
      </w:r>
      <w:r>
        <w:rPr>
          <w:rFonts w:ascii="Times New Roman" w:hAnsi="Times New Roman" w:cs="Times New Roman"/>
          <w:sz w:val="28"/>
          <w:szCs w:val="28"/>
        </w:rPr>
        <w:t xml:space="preserve"> и алгоритмы работы с частными научными методиками расследования преступлений, независимо от то</w:t>
      </w:r>
      <w:r w:rsidR="00793C4F">
        <w:rPr>
          <w:rFonts w:ascii="Times New Roman" w:hAnsi="Times New Roman" w:cs="Times New Roman"/>
          <w:sz w:val="28"/>
          <w:szCs w:val="28"/>
        </w:rPr>
        <w:t>го</w:t>
      </w:r>
      <w:r>
        <w:rPr>
          <w:rFonts w:ascii="Times New Roman" w:hAnsi="Times New Roman" w:cs="Times New Roman"/>
          <w:sz w:val="28"/>
          <w:szCs w:val="28"/>
        </w:rPr>
        <w:t>, о каком виде преступлений или их группе идет речь в той или иной методике расследования преступлений.</w:t>
      </w:r>
    </w:p>
    <w:p w:rsidR="00B513BF" w:rsidRDefault="00793C4F" w:rsidP="00AD55B6">
      <w:pPr>
        <w:spacing w:line="360" w:lineRule="auto"/>
        <w:rPr>
          <w:rFonts w:ascii="Times New Roman" w:hAnsi="Times New Roman" w:cs="Times New Roman"/>
          <w:sz w:val="28"/>
          <w:szCs w:val="28"/>
        </w:rPr>
      </w:pPr>
      <w:r>
        <w:rPr>
          <w:rFonts w:ascii="Times New Roman" w:hAnsi="Times New Roman" w:cs="Times New Roman"/>
          <w:sz w:val="28"/>
          <w:szCs w:val="28"/>
        </w:rPr>
        <w:t>Понимая, что наличие частной научной криминалистической методики расследования вида или группы преступлений это лучшее, на что можно рассчитывать, чтобы, не обладая опытом, расследовать преступление, нужно понимать и отрицательные черты таких методик. В их числе:</w:t>
      </w:r>
    </w:p>
    <w:p w:rsidR="00793C4F" w:rsidRDefault="00793C4F" w:rsidP="00AD55B6">
      <w:pPr>
        <w:spacing w:line="360" w:lineRule="auto"/>
        <w:rPr>
          <w:rFonts w:ascii="Times New Roman" w:hAnsi="Times New Roman" w:cs="Times New Roman"/>
          <w:sz w:val="28"/>
          <w:szCs w:val="28"/>
        </w:rPr>
      </w:pPr>
      <w:r>
        <w:rPr>
          <w:rFonts w:ascii="Times New Roman" w:hAnsi="Times New Roman" w:cs="Times New Roman"/>
          <w:sz w:val="28"/>
          <w:szCs w:val="28"/>
        </w:rPr>
        <w:t>- научные методики расследования преступлений объемные</w:t>
      </w:r>
      <w:r w:rsidR="00295E98">
        <w:rPr>
          <w:rFonts w:ascii="Times New Roman" w:hAnsi="Times New Roman" w:cs="Times New Roman"/>
          <w:sz w:val="28"/>
          <w:szCs w:val="28"/>
        </w:rPr>
        <w:t xml:space="preserve">, от 200-250 страниц, но могут доходить и до 450-500, если создаются, например, применительно к роду, а не виду или группе преступлений. Понятно, что работать с такой методикой профессионалам из числа участников уголовного процесса проблематично, учитывая постоянный у них дефицит рабочего времени. Однако данным недостатком можно пренебречь специалистам, которые расследуют свои первые уголовные дела. После расследования первых уголовных дел самостоятельно, новичкам уже не потребуется изучение научной методики в полном объеме, и они, как и остальные специалисты, станут работать с их содержанием выборочно. </w:t>
      </w:r>
    </w:p>
    <w:p w:rsidR="00295E98" w:rsidRDefault="00295E98" w:rsidP="00AD55B6">
      <w:pPr>
        <w:spacing w:line="360" w:lineRule="auto"/>
        <w:rPr>
          <w:rFonts w:ascii="Times New Roman" w:hAnsi="Times New Roman" w:cs="Times New Roman"/>
          <w:sz w:val="28"/>
          <w:szCs w:val="28"/>
        </w:rPr>
      </w:pPr>
      <w:r>
        <w:rPr>
          <w:rFonts w:ascii="Times New Roman" w:hAnsi="Times New Roman" w:cs="Times New Roman"/>
          <w:sz w:val="28"/>
          <w:szCs w:val="28"/>
        </w:rPr>
        <w:t xml:space="preserve">    Кроме того, соглашаясь с этим недостатком полных научных методик расследования преступлений, теория криминалистики предлагает практике разработанные на основе полных научных методик расследования преступлений их сокращенные материалы. Краткие методики, искусственно обедненные информативно для целей удобства работы с ними, проигрывают в эффективности полным, и рассчитаны уже на определенный уровень </w:t>
      </w:r>
      <w:r>
        <w:rPr>
          <w:rFonts w:ascii="Times New Roman" w:hAnsi="Times New Roman" w:cs="Times New Roman"/>
          <w:sz w:val="28"/>
          <w:szCs w:val="28"/>
        </w:rPr>
        <w:lastRenderedPageBreak/>
        <w:t>профессионализма, поэтому начинающим следователям рекомендуется работа именно с полными методиками.</w:t>
      </w:r>
    </w:p>
    <w:p w:rsidR="00295E98" w:rsidRDefault="004C2018" w:rsidP="00AD55B6">
      <w:pPr>
        <w:spacing w:line="360" w:lineRule="auto"/>
        <w:rPr>
          <w:rFonts w:ascii="Times New Roman" w:hAnsi="Times New Roman" w:cs="Times New Roman"/>
          <w:sz w:val="28"/>
          <w:szCs w:val="28"/>
        </w:rPr>
      </w:pPr>
      <w:r>
        <w:rPr>
          <w:rFonts w:ascii="Times New Roman" w:hAnsi="Times New Roman" w:cs="Times New Roman"/>
          <w:sz w:val="28"/>
          <w:szCs w:val="28"/>
        </w:rPr>
        <w:t>- еще одно</w:t>
      </w:r>
      <w:r w:rsidR="00295E98">
        <w:rPr>
          <w:rFonts w:ascii="Times New Roman" w:hAnsi="Times New Roman" w:cs="Times New Roman"/>
          <w:sz w:val="28"/>
          <w:szCs w:val="28"/>
        </w:rPr>
        <w:t xml:space="preserve"> отрицательное свойство частных научных криминалистических методик</w:t>
      </w:r>
      <w:r>
        <w:rPr>
          <w:rFonts w:ascii="Times New Roman" w:hAnsi="Times New Roman" w:cs="Times New Roman"/>
          <w:sz w:val="28"/>
          <w:szCs w:val="28"/>
        </w:rPr>
        <w:t xml:space="preserve"> расследования преступлений, их нехватка в органах следствия. Правоохранительные органы заботятся об обеспечении следователей и дознавателей научными методиками расследования преступлений, закупают и распространяют среди них их печатные варианты, однако проблема в том, что наука криминалистика не успевает создавать востребованные новые методики вслед за изменяющимся уголовным законом. Постоянное реформирование уголовного закона, криминализация и декриминализация отдельных деяний требуют постоянного обновления существующих методик, создания новых, но так как для их создания требуется обязательное предварительное накопление эмпирической базы исследования, появляются такие методики порой со значительным опозданием. Особенно актуальна эта </w:t>
      </w:r>
      <w:proofErr w:type="gramStart"/>
      <w:r>
        <w:rPr>
          <w:rFonts w:ascii="Times New Roman" w:hAnsi="Times New Roman" w:cs="Times New Roman"/>
          <w:sz w:val="28"/>
          <w:szCs w:val="28"/>
        </w:rPr>
        <w:t>проблема</w:t>
      </w:r>
      <w:proofErr w:type="gramEnd"/>
      <w:r>
        <w:rPr>
          <w:rFonts w:ascii="Times New Roman" w:hAnsi="Times New Roman" w:cs="Times New Roman"/>
          <w:sz w:val="28"/>
          <w:szCs w:val="28"/>
        </w:rPr>
        <w:t xml:space="preserve"> для, например, экономических преступлений, составы преступлений которых, как правило бланкетные, и описание их признаков меняется еще чаще и еще основательнее, но уже не в уголовном законе, а в иных нормативно-правовых актах, часто даже на уровне только подзаконных норм. В итоге, работники следствия вынуждены использовать или устаревшие методики, или адаптировать для целей расследования конкретного преступления методики расследования близких по виду или группе преступлений.</w:t>
      </w:r>
    </w:p>
    <w:p w:rsidR="004C2018" w:rsidRDefault="004C2018" w:rsidP="00AD55B6">
      <w:pPr>
        <w:spacing w:line="360" w:lineRule="auto"/>
        <w:rPr>
          <w:rFonts w:ascii="Times New Roman" w:hAnsi="Times New Roman" w:cs="Times New Roman"/>
          <w:b/>
          <w:i/>
          <w:sz w:val="28"/>
          <w:szCs w:val="28"/>
        </w:rPr>
      </w:pPr>
      <w:r w:rsidRPr="005D21CB">
        <w:rPr>
          <w:rFonts w:ascii="Times New Roman" w:hAnsi="Times New Roman" w:cs="Times New Roman"/>
          <w:b/>
          <w:i/>
          <w:sz w:val="28"/>
          <w:szCs w:val="28"/>
        </w:rPr>
        <w:t>Б) Практические частные методики расследования вида преступлений.</w:t>
      </w:r>
    </w:p>
    <w:p w:rsidR="005D21CB" w:rsidRDefault="004E3477" w:rsidP="00AD55B6">
      <w:pPr>
        <w:spacing w:line="360" w:lineRule="auto"/>
        <w:rPr>
          <w:rFonts w:ascii="Times New Roman" w:hAnsi="Times New Roman" w:cs="Times New Roman"/>
          <w:sz w:val="28"/>
          <w:szCs w:val="28"/>
        </w:rPr>
      </w:pPr>
      <w:r>
        <w:rPr>
          <w:rFonts w:ascii="Times New Roman" w:hAnsi="Times New Roman" w:cs="Times New Roman"/>
          <w:sz w:val="28"/>
          <w:szCs w:val="28"/>
        </w:rPr>
        <w:t xml:space="preserve">  Практические методики представляют собой собственный опыт следователей и дознавателей в расследовании уголовных дел определенного вида или группы, их представления о наилучших алгоритмах их действий при расследовании, оптимальных методах, приемах и решениях. Криминалистика относится с большим уважением к практическим методикам, признает их значимость в организации деятельности органов </w:t>
      </w:r>
      <w:r>
        <w:rPr>
          <w:rFonts w:ascii="Times New Roman" w:hAnsi="Times New Roman" w:cs="Times New Roman"/>
          <w:sz w:val="28"/>
          <w:szCs w:val="28"/>
        </w:rPr>
        <w:lastRenderedPageBreak/>
        <w:t>предварительного расследования, но вместе с тем говорит об определенных проблемах, присущих практическим методика. Отрицательными свойствами таких методик выступают:</w:t>
      </w:r>
    </w:p>
    <w:p w:rsidR="004E3477" w:rsidRDefault="004E3477" w:rsidP="00AD55B6">
      <w:pPr>
        <w:spacing w:line="360" w:lineRule="auto"/>
        <w:rPr>
          <w:rFonts w:ascii="Times New Roman" w:hAnsi="Times New Roman" w:cs="Times New Roman"/>
          <w:sz w:val="28"/>
          <w:szCs w:val="28"/>
        </w:rPr>
      </w:pPr>
      <w:r>
        <w:rPr>
          <w:rFonts w:ascii="Times New Roman" w:hAnsi="Times New Roman" w:cs="Times New Roman"/>
          <w:sz w:val="28"/>
          <w:szCs w:val="28"/>
        </w:rPr>
        <w:t>- практические методики расследования, как опыт расследования конкретного следователя не пригодны для тиражирования, сравнении с научными. Максимум, что может сделать конкретный следователь, это поделиться со своими коллегами своими отдельными наработками в части лучших методов расследования уголовных дел определенной категории.</w:t>
      </w:r>
    </w:p>
    <w:p w:rsidR="004E3477" w:rsidRDefault="004E3477" w:rsidP="00AD55B6">
      <w:pPr>
        <w:spacing w:line="360" w:lineRule="auto"/>
        <w:rPr>
          <w:rFonts w:ascii="Times New Roman" w:hAnsi="Times New Roman" w:cs="Times New Roman"/>
          <w:sz w:val="28"/>
          <w:szCs w:val="28"/>
        </w:rPr>
      </w:pPr>
      <w:r>
        <w:rPr>
          <w:rFonts w:ascii="Times New Roman" w:hAnsi="Times New Roman" w:cs="Times New Roman"/>
          <w:sz w:val="28"/>
          <w:szCs w:val="28"/>
        </w:rPr>
        <w:t>- практические методики, как индивидуальный опыт и собственные интеллектуальные находки следователя или дознавателя</w:t>
      </w:r>
      <w:r w:rsidR="000E0400">
        <w:rPr>
          <w:rFonts w:ascii="Times New Roman" w:hAnsi="Times New Roman" w:cs="Times New Roman"/>
          <w:sz w:val="28"/>
          <w:szCs w:val="28"/>
        </w:rPr>
        <w:t xml:space="preserve">, могут содержать ошибочные подходы в расследовании, которые создатель такой методики воспринимает, как положительный опыт. </w:t>
      </w:r>
    </w:p>
    <w:p w:rsidR="000E0400" w:rsidRDefault="000E0400" w:rsidP="00AD55B6">
      <w:pPr>
        <w:spacing w:line="360" w:lineRule="auto"/>
        <w:rPr>
          <w:rFonts w:ascii="Times New Roman" w:hAnsi="Times New Roman" w:cs="Times New Roman"/>
          <w:sz w:val="28"/>
          <w:szCs w:val="28"/>
        </w:rPr>
      </w:pPr>
      <w:r>
        <w:rPr>
          <w:rFonts w:ascii="Times New Roman" w:hAnsi="Times New Roman" w:cs="Times New Roman"/>
          <w:sz w:val="28"/>
          <w:szCs w:val="28"/>
        </w:rPr>
        <w:t>- практические методики, используемые конкретным следователем, часто подталкивают его к использованию шаблонных подходов расследования в ситуациях, требующих иного выбора</w:t>
      </w:r>
      <w:r w:rsidR="003C1BB8">
        <w:rPr>
          <w:rFonts w:ascii="Times New Roman" w:hAnsi="Times New Roman" w:cs="Times New Roman"/>
          <w:sz w:val="28"/>
          <w:szCs w:val="28"/>
        </w:rPr>
        <w:t xml:space="preserve"> в другой типичной ситуации</w:t>
      </w:r>
      <w:r>
        <w:rPr>
          <w:rFonts w:ascii="Times New Roman" w:hAnsi="Times New Roman" w:cs="Times New Roman"/>
          <w:sz w:val="28"/>
          <w:szCs w:val="28"/>
        </w:rPr>
        <w:t>, что исключено для научной методики</w:t>
      </w:r>
      <w:r w:rsidR="003C1BB8">
        <w:rPr>
          <w:rFonts w:ascii="Times New Roman" w:hAnsi="Times New Roman" w:cs="Times New Roman"/>
          <w:sz w:val="28"/>
          <w:szCs w:val="28"/>
        </w:rPr>
        <w:t>.</w:t>
      </w:r>
    </w:p>
    <w:p w:rsidR="003C1BB8" w:rsidRDefault="003C1BB8" w:rsidP="00AD55B6">
      <w:pPr>
        <w:spacing w:line="360" w:lineRule="auto"/>
        <w:rPr>
          <w:rFonts w:ascii="Times New Roman" w:hAnsi="Times New Roman" w:cs="Times New Roman"/>
          <w:sz w:val="28"/>
          <w:szCs w:val="28"/>
        </w:rPr>
      </w:pPr>
      <w:r>
        <w:rPr>
          <w:rFonts w:ascii="Times New Roman" w:hAnsi="Times New Roman" w:cs="Times New Roman"/>
          <w:sz w:val="28"/>
          <w:szCs w:val="28"/>
        </w:rPr>
        <w:t>Тем не менее, для специалиста, который приступает к расследованию своего первого в жизни уголовного дела, практические методики могут оказаться значительным подспорьем, если он, зная о них, понимая их преимущества и ограничения, сумеет встроить эту возможность в организацию своей деятельности.</w:t>
      </w:r>
    </w:p>
    <w:p w:rsidR="003C1BB8" w:rsidRPr="003C1BB8" w:rsidRDefault="003C1BB8" w:rsidP="00AD55B6">
      <w:pPr>
        <w:spacing w:line="360" w:lineRule="auto"/>
        <w:rPr>
          <w:rFonts w:ascii="Times New Roman" w:hAnsi="Times New Roman" w:cs="Times New Roman"/>
          <w:b/>
          <w:i/>
          <w:sz w:val="28"/>
          <w:szCs w:val="28"/>
        </w:rPr>
      </w:pPr>
      <w:r w:rsidRPr="003C1BB8">
        <w:rPr>
          <w:rFonts w:ascii="Times New Roman" w:hAnsi="Times New Roman" w:cs="Times New Roman"/>
          <w:b/>
          <w:i/>
          <w:sz w:val="28"/>
          <w:szCs w:val="28"/>
        </w:rPr>
        <w:t>В) Адаптивные методики</w:t>
      </w:r>
    </w:p>
    <w:p w:rsidR="000E0400" w:rsidRDefault="00770679" w:rsidP="00AD55B6">
      <w:pPr>
        <w:spacing w:line="360" w:lineRule="auto"/>
        <w:rPr>
          <w:rFonts w:ascii="Times New Roman" w:hAnsi="Times New Roman" w:cs="Times New Roman"/>
          <w:sz w:val="28"/>
          <w:szCs w:val="28"/>
        </w:rPr>
      </w:pPr>
      <w:r>
        <w:rPr>
          <w:rFonts w:ascii="Times New Roman" w:hAnsi="Times New Roman" w:cs="Times New Roman"/>
          <w:sz w:val="28"/>
          <w:szCs w:val="28"/>
        </w:rPr>
        <w:t xml:space="preserve"> В отсутствии научной методики расследования преступления и при недостатке собственного опыта расследования уголовных дел данного вида, следователи и дознаватели имеют возможность обращения к адаптивным методикам. Такие методики создаются самими субъектами расследования, когда они приспосабливают похожую методику расследования преступления другого вида или группы применительно к практическим нуждам </w:t>
      </w:r>
      <w:r>
        <w:rPr>
          <w:rFonts w:ascii="Times New Roman" w:hAnsi="Times New Roman" w:cs="Times New Roman"/>
          <w:sz w:val="28"/>
          <w:szCs w:val="28"/>
        </w:rPr>
        <w:lastRenderedPageBreak/>
        <w:t>расследования того преступления, методикой расследования которого они не располагают. Обычно, такая адаптация происходит среди близких видов преступлений, относящихся к одному роду, или к одн</w:t>
      </w:r>
      <w:r w:rsidR="001874DF">
        <w:rPr>
          <w:rFonts w:ascii="Times New Roman" w:hAnsi="Times New Roman" w:cs="Times New Roman"/>
          <w:sz w:val="28"/>
          <w:szCs w:val="28"/>
        </w:rPr>
        <w:t>ому виду, если говорить о группах прест</w:t>
      </w:r>
      <w:r>
        <w:rPr>
          <w:rFonts w:ascii="Times New Roman" w:hAnsi="Times New Roman" w:cs="Times New Roman"/>
          <w:sz w:val="28"/>
          <w:szCs w:val="28"/>
        </w:rPr>
        <w:t>уплений</w:t>
      </w:r>
      <w:r w:rsidR="001874DF">
        <w:rPr>
          <w:rFonts w:ascii="Times New Roman" w:hAnsi="Times New Roman" w:cs="Times New Roman"/>
          <w:sz w:val="28"/>
          <w:szCs w:val="28"/>
        </w:rPr>
        <w:t>. Например, адаптивные методики можно создавать для расследования ра</w:t>
      </w:r>
      <w:r w:rsidR="00FD4B20">
        <w:rPr>
          <w:rFonts w:ascii="Times New Roman" w:hAnsi="Times New Roman" w:cs="Times New Roman"/>
          <w:sz w:val="28"/>
          <w:szCs w:val="28"/>
        </w:rPr>
        <w:t>з</w:t>
      </w:r>
      <w:r w:rsidR="001874DF">
        <w:rPr>
          <w:rFonts w:ascii="Times New Roman" w:hAnsi="Times New Roman" w:cs="Times New Roman"/>
          <w:sz w:val="28"/>
          <w:szCs w:val="28"/>
        </w:rPr>
        <w:t>ных видов квалифицированных</w:t>
      </w:r>
      <w:r w:rsidR="00FD4B20">
        <w:rPr>
          <w:rFonts w:ascii="Times New Roman" w:hAnsi="Times New Roman" w:cs="Times New Roman"/>
          <w:sz w:val="28"/>
          <w:szCs w:val="28"/>
        </w:rPr>
        <w:t xml:space="preserve"> убийств, используя для этого любую из методик расследования убийства. Можно расследовать преступление, предусмотренное ст. 159.1 УК РФ, используя методику расследования преступление, указанного в ст.176 УК РФ. Несмотря на то, что преступления относятся к разным видам, по признакам объективной стороны преступления и своей криминалистической характеристике они предельно близки, что позволяет легко адаптировать методику расследования одного преступления для целей расследования другого. По понятным причинам, адаптированными методиками трудно пользоваться в ситуации, когда задача расследования преступления стоит перед следователем, не имеющим опыта та</w:t>
      </w:r>
      <w:r w:rsidR="00D552C8">
        <w:rPr>
          <w:rFonts w:ascii="Times New Roman" w:hAnsi="Times New Roman" w:cs="Times New Roman"/>
          <w:sz w:val="28"/>
          <w:szCs w:val="28"/>
        </w:rPr>
        <w:t>кой деятельности, здесь более востребованы целевые частные методики вида преступлений или даже возможности практических методик.</w:t>
      </w:r>
    </w:p>
    <w:p w:rsidR="00D552C8" w:rsidRDefault="00D552C8" w:rsidP="00AD55B6">
      <w:pPr>
        <w:spacing w:line="360" w:lineRule="auto"/>
        <w:rPr>
          <w:rFonts w:ascii="Times New Roman" w:hAnsi="Times New Roman" w:cs="Times New Roman"/>
          <w:sz w:val="28"/>
          <w:szCs w:val="28"/>
        </w:rPr>
      </w:pPr>
      <w:r>
        <w:rPr>
          <w:rFonts w:ascii="Times New Roman" w:hAnsi="Times New Roman" w:cs="Times New Roman"/>
          <w:sz w:val="28"/>
          <w:szCs w:val="28"/>
        </w:rPr>
        <w:t xml:space="preserve">                  Научными, практическими и адаптивными методиками п</w:t>
      </w:r>
      <w:r w:rsidR="005D57CE">
        <w:rPr>
          <w:rFonts w:ascii="Times New Roman" w:hAnsi="Times New Roman" w:cs="Times New Roman"/>
          <w:sz w:val="28"/>
          <w:szCs w:val="28"/>
        </w:rPr>
        <w:t>е</w:t>
      </w:r>
      <w:r>
        <w:rPr>
          <w:rFonts w:ascii="Times New Roman" w:hAnsi="Times New Roman" w:cs="Times New Roman"/>
          <w:sz w:val="28"/>
          <w:szCs w:val="28"/>
        </w:rPr>
        <w:t xml:space="preserve">речень их видов не исчерпывается, имеются квалификации </w:t>
      </w:r>
      <w:r w:rsidR="005D57CE">
        <w:rPr>
          <w:rFonts w:ascii="Times New Roman" w:hAnsi="Times New Roman" w:cs="Times New Roman"/>
          <w:sz w:val="28"/>
          <w:szCs w:val="28"/>
        </w:rPr>
        <w:t xml:space="preserve">и </w:t>
      </w:r>
      <w:r>
        <w:rPr>
          <w:rFonts w:ascii="Times New Roman" w:hAnsi="Times New Roman" w:cs="Times New Roman"/>
          <w:sz w:val="28"/>
          <w:szCs w:val="28"/>
        </w:rPr>
        <w:t xml:space="preserve">по другим основаниям их дифференциации, например, в зависимости от их носителя, времени создания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однако их существование уже не является принципиально важным для решения задачи</w:t>
      </w:r>
      <w:r w:rsidR="005D57CE">
        <w:rPr>
          <w:rFonts w:ascii="Times New Roman" w:hAnsi="Times New Roman" w:cs="Times New Roman"/>
          <w:sz w:val="28"/>
          <w:szCs w:val="28"/>
        </w:rPr>
        <w:t>.</w:t>
      </w:r>
    </w:p>
    <w:p w:rsidR="005D57CE" w:rsidRDefault="005D57CE" w:rsidP="00AD55B6">
      <w:pPr>
        <w:spacing w:line="360" w:lineRule="auto"/>
        <w:rPr>
          <w:rFonts w:ascii="Times New Roman" w:hAnsi="Times New Roman" w:cs="Times New Roman"/>
          <w:sz w:val="28"/>
          <w:szCs w:val="28"/>
        </w:rPr>
      </w:pPr>
      <w:r>
        <w:rPr>
          <w:rFonts w:ascii="Times New Roman" w:hAnsi="Times New Roman" w:cs="Times New Roman"/>
          <w:sz w:val="28"/>
          <w:szCs w:val="28"/>
        </w:rPr>
        <w:t xml:space="preserve">                   Таким образом, приходит понимание, что задача расследования преступления решаема в том числе и специалистами, у которых нет опыта расследования преступлений и которые с этой деятельностью сталкиваются впервые. Главным условием решения ими этой задачи является:</w:t>
      </w:r>
    </w:p>
    <w:p w:rsidR="005D57CE" w:rsidRDefault="005D57CE" w:rsidP="00AD55B6">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Наличие в их распоряжении полной научной частной криминалистической типовой методики расследования преступления данного вида или группы преступлений.</w:t>
      </w:r>
    </w:p>
    <w:p w:rsidR="005D57CE" w:rsidRDefault="005D57CE" w:rsidP="00AD55B6">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Возможность воспользоваться в то мере, в какой это, вообще, возможно, содержанием практических методик, принадлежащих иным субъектам расследования (коллеги, руководители следственных подразделений, зональные следователи – методисты и т.д.) </w:t>
      </w:r>
    </w:p>
    <w:p w:rsidR="005D57CE" w:rsidRDefault="005D57CE" w:rsidP="00AD55B6">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Для следователей, которые располагают опытом расследования преступлений вообще, но которые вынуждены решать задачу расследования преступления того вида, с расследованием которого они ранее не сталкивались, вместе с научной и практической методикой, следует указать еще и возможность создания и использования соответствующей адаптивной методики.</w:t>
      </w:r>
    </w:p>
    <w:p w:rsidR="009828BA" w:rsidRDefault="009828BA" w:rsidP="00AD55B6">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Умение со стороны следователя и дознавателя воспользоваться содержанием соответствующей методики расследования преступления и организовать на ее основе соответствующий процесс на практике.</w:t>
      </w:r>
    </w:p>
    <w:p w:rsidR="009828BA" w:rsidRDefault="009828BA" w:rsidP="00AD55B6">
      <w:pPr>
        <w:spacing w:line="360" w:lineRule="auto"/>
        <w:rPr>
          <w:rFonts w:ascii="Times New Roman" w:hAnsi="Times New Roman" w:cs="Times New Roman"/>
          <w:sz w:val="28"/>
          <w:szCs w:val="28"/>
        </w:rPr>
      </w:pPr>
    </w:p>
    <w:p w:rsidR="009828BA" w:rsidRDefault="009828BA" w:rsidP="00AD55B6">
      <w:pPr>
        <w:spacing w:line="360" w:lineRule="auto"/>
        <w:rPr>
          <w:rFonts w:ascii="Times New Roman" w:hAnsi="Times New Roman" w:cs="Times New Roman"/>
          <w:sz w:val="28"/>
          <w:szCs w:val="28"/>
        </w:rPr>
      </w:pPr>
    </w:p>
    <w:p w:rsidR="009828BA" w:rsidRDefault="009828BA" w:rsidP="00AD55B6">
      <w:pPr>
        <w:rPr>
          <w:rFonts w:ascii="Times New Roman" w:hAnsi="Times New Roman" w:cs="Times New Roman"/>
          <w:sz w:val="28"/>
          <w:szCs w:val="28"/>
        </w:rPr>
      </w:pPr>
    </w:p>
    <w:p w:rsidR="009828BA" w:rsidRDefault="009828BA" w:rsidP="00AD55B6">
      <w:pPr>
        <w:rPr>
          <w:rFonts w:ascii="Times New Roman" w:hAnsi="Times New Roman" w:cs="Times New Roman"/>
          <w:b/>
          <w:sz w:val="28"/>
          <w:szCs w:val="28"/>
        </w:rPr>
      </w:pPr>
      <w:r>
        <w:rPr>
          <w:rFonts w:ascii="Times New Roman" w:hAnsi="Times New Roman" w:cs="Times New Roman"/>
          <w:b/>
          <w:sz w:val="28"/>
          <w:szCs w:val="28"/>
        </w:rPr>
        <w:t>Задание для практического занятия:</w:t>
      </w:r>
    </w:p>
    <w:p w:rsidR="009828BA" w:rsidRDefault="009828BA" w:rsidP="00AD55B6">
      <w:pPr>
        <w:spacing w:line="360" w:lineRule="auto"/>
        <w:rPr>
          <w:rFonts w:ascii="Times New Roman" w:hAnsi="Times New Roman" w:cs="Times New Roman"/>
          <w:sz w:val="28"/>
          <w:szCs w:val="28"/>
        </w:rPr>
      </w:pPr>
    </w:p>
    <w:p w:rsidR="009828BA" w:rsidRDefault="004C544A" w:rsidP="00AD55B6">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Укажите 4 любых вида или группы преступлений (квалифицированных по уголовно-правовым или криминалистическим основаниям) и предложите к ним в пару вид или группу преступлений, методику расследования которых можно адаптировать для целей расследования указанных вами преступлений.</w:t>
      </w:r>
    </w:p>
    <w:p w:rsidR="004C544A" w:rsidRDefault="004C544A" w:rsidP="00AD55B6">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Укажите, каким образом существование практических методик может помочь вам в расследовании преступления в ситуации, в которой вы</w:t>
      </w:r>
      <w:r w:rsidR="00AD55B6">
        <w:rPr>
          <w:rFonts w:ascii="Times New Roman" w:hAnsi="Times New Roman" w:cs="Times New Roman"/>
          <w:sz w:val="28"/>
          <w:szCs w:val="28"/>
        </w:rPr>
        <w:t xml:space="preserve"> это делаете впервые и</w:t>
      </w:r>
      <w:r>
        <w:rPr>
          <w:rFonts w:ascii="Times New Roman" w:hAnsi="Times New Roman" w:cs="Times New Roman"/>
          <w:sz w:val="28"/>
          <w:szCs w:val="28"/>
        </w:rPr>
        <w:t xml:space="preserve"> с расследованием преступлений на практике </w:t>
      </w:r>
      <w:r w:rsidR="00AD55B6">
        <w:rPr>
          <w:rFonts w:ascii="Times New Roman" w:hAnsi="Times New Roman" w:cs="Times New Roman"/>
          <w:sz w:val="28"/>
          <w:szCs w:val="28"/>
        </w:rPr>
        <w:t xml:space="preserve">до этого </w:t>
      </w:r>
      <w:r>
        <w:rPr>
          <w:rFonts w:ascii="Times New Roman" w:hAnsi="Times New Roman" w:cs="Times New Roman"/>
          <w:sz w:val="28"/>
          <w:szCs w:val="28"/>
        </w:rPr>
        <w:t>не сталкивались.</w:t>
      </w:r>
    </w:p>
    <w:p w:rsidR="001C1D8D" w:rsidRDefault="001C1D8D" w:rsidP="00AD55B6">
      <w:pPr>
        <w:pStyle w:val="a3"/>
        <w:spacing w:line="360" w:lineRule="auto"/>
        <w:rPr>
          <w:rFonts w:ascii="Times New Roman" w:hAnsi="Times New Roman" w:cs="Times New Roman"/>
          <w:sz w:val="28"/>
          <w:szCs w:val="28"/>
        </w:rPr>
      </w:pPr>
    </w:p>
    <w:p w:rsidR="00AD55B6" w:rsidRDefault="00AD55B6" w:rsidP="00AD55B6">
      <w:pPr>
        <w:rPr>
          <w:rFonts w:ascii="Times New Roman" w:hAnsi="Times New Roman" w:cs="Times New Roman"/>
          <w:b/>
          <w:i/>
          <w:sz w:val="28"/>
          <w:szCs w:val="28"/>
        </w:rPr>
      </w:pPr>
      <w:r>
        <w:rPr>
          <w:rFonts w:ascii="Times New Roman" w:hAnsi="Times New Roman" w:cs="Times New Roman"/>
          <w:b/>
          <w:i/>
          <w:sz w:val="28"/>
          <w:szCs w:val="28"/>
        </w:rPr>
        <w:lastRenderedPageBreak/>
        <w:t>Решение поместит</w:t>
      </w:r>
      <w:r>
        <w:rPr>
          <w:rFonts w:ascii="Times New Roman" w:hAnsi="Times New Roman" w:cs="Times New Roman"/>
          <w:b/>
          <w:i/>
          <w:sz w:val="28"/>
          <w:szCs w:val="28"/>
        </w:rPr>
        <w:t>ь в личный кабинет до 0 часов 20</w:t>
      </w:r>
      <w:r>
        <w:rPr>
          <w:rFonts w:ascii="Times New Roman" w:hAnsi="Times New Roman" w:cs="Times New Roman"/>
          <w:b/>
          <w:i/>
          <w:sz w:val="28"/>
          <w:szCs w:val="28"/>
        </w:rPr>
        <w:t xml:space="preserve"> февраля 2022 года.</w:t>
      </w:r>
    </w:p>
    <w:p w:rsidR="001C1D8D" w:rsidRPr="009828BA" w:rsidRDefault="001C1D8D" w:rsidP="001C1D8D">
      <w:pPr>
        <w:pStyle w:val="a3"/>
        <w:spacing w:line="360" w:lineRule="auto"/>
        <w:rPr>
          <w:rFonts w:ascii="Times New Roman" w:hAnsi="Times New Roman" w:cs="Times New Roman"/>
          <w:sz w:val="28"/>
          <w:szCs w:val="28"/>
        </w:rPr>
      </w:pPr>
    </w:p>
    <w:sectPr w:rsidR="001C1D8D" w:rsidRPr="009828B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6E9" w:rsidRDefault="00DD36E9" w:rsidP="00DD36E9">
      <w:pPr>
        <w:spacing w:after="0" w:line="240" w:lineRule="auto"/>
      </w:pPr>
      <w:r>
        <w:separator/>
      </w:r>
    </w:p>
  </w:endnote>
  <w:endnote w:type="continuationSeparator" w:id="0">
    <w:p w:rsidR="00DD36E9" w:rsidRDefault="00DD36E9" w:rsidP="00DD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214701"/>
      <w:docPartObj>
        <w:docPartGallery w:val="Page Numbers (Bottom of Page)"/>
        <w:docPartUnique/>
      </w:docPartObj>
    </w:sdtPr>
    <w:sdtContent>
      <w:p w:rsidR="00DD36E9" w:rsidRDefault="00DD36E9">
        <w:pPr>
          <w:pStyle w:val="a6"/>
          <w:jc w:val="right"/>
        </w:pPr>
        <w:r>
          <w:fldChar w:fldCharType="begin"/>
        </w:r>
        <w:r>
          <w:instrText>PAGE   \* MERGEFORMAT</w:instrText>
        </w:r>
        <w:r>
          <w:fldChar w:fldCharType="separate"/>
        </w:r>
        <w:r w:rsidR="00B11692">
          <w:rPr>
            <w:noProof/>
          </w:rPr>
          <w:t>1</w:t>
        </w:r>
        <w:r>
          <w:fldChar w:fldCharType="end"/>
        </w:r>
      </w:p>
    </w:sdtContent>
  </w:sdt>
  <w:p w:rsidR="00DD36E9" w:rsidRDefault="00DD36E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6E9" w:rsidRDefault="00DD36E9" w:rsidP="00DD36E9">
      <w:pPr>
        <w:spacing w:after="0" w:line="240" w:lineRule="auto"/>
      </w:pPr>
      <w:r>
        <w:separator/>
      </w:r>
    </w:p>
  </w:footnote>
  <w:footnote w:type="continuationSeparator" w:id="0">
    <w:p w:rsidR="00DD36E9" w:rsidRDefault="00DD36E9" w:rsidP="00DD3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6CBF"/>
    <w:multiLevelType w:val="hybridMultilevel"/>
    <w:tmpl w:val="F8D23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7E7920"/>
    <w:multiLevelType w:val="hybridMultilevel"/>
    <w:tmpl w:val="FAF2B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D0"/>
    <w:rsid w:val="000537C5"/>
    <w:rsid w:val="000E0400"/>
    <w:rsid w:val="001874DF"/>
    <w:rsid w:val="001C1D8D"/>
    <w:rsid w:val="001C5DD0"/>
    <w:rsid w:val="00203036"/>
    <w:rsid w:val="00295E98"/>
    <w:rsid w:val="003C1BB8"/>
    <w:rsid w:val="0040214A"/>
    <w:rsid w:val="004C2018"/>
    <w:rsid w:val="004C544A"/>
    <w:rsid w:val="004E3477"/>
    <w:rsid w:val="005D21CB"/>
    <w:rsid w:val="005D57CE"/>
    <w:rsid w:val="00640DFE"/>
    <w:rsid w:val="00747FA8"/>
    <w:rsid w:val="00770679"/>
    <w:rsid w:val="00793C4F"/>
    <w:rsid w:val="009828BA"/>
    <w:rsid w:val="00AD55B6"/>
    <w:rsid w:val="00B11692"/>
    <w:rsid w:val="00B513BF"/>
    <w:rsid w:val="00D552C8"/>
    <w:rsid w:val="00DD36E9"/>
    <w:rsid w:val="00FD4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F516"/>
  <w15:chartTrackingRefBased/>
  <w15:docId w15:val="{4E7BB8C8-53EB-4D86-B226-CC83BB1C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D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036"/>
    <w:pPr>
      <w:spacing w:after="200" w:line="276" w:lineRule="auto"/>
      <w:ind w:left="720"/>
      <w:contextualSpacing/>
    </w:pPr>
  </w:style>
  <w:style w:type="paragraph" w:styleId="a4">
    <w:name w:val="header"/>
    <w:basedOn w:val="a"/>
    <w:link w:val="a5"/>
    <w:uiPriority w:val="99"/>
    <w:unhideWhenUsed/>
    <w:rsid w:val="00DD36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36E9"/>
  </w:style>
  <w:style w:type="paragraph" w:styleId="a6">
    <w:name w:val="footer"/>
    <w:basedOn w:val="a"/>
    <w:link w:val="a7"/>
    <w:uiPriority w:val="99"/>
    <w:unhideWhenUsed/>
    <w:rsid w:val="00DD36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0206">
      <w:bodyDiv w:val="1"/>
      <w:marLeft w:val="0"/>
      <w:marRight w:val="0"/>
      <w:marTop w:val="0"/>
      <w:marBottom w:val="0"/>
      <w:divBdr>
        <w:top w:val="none" w:sz="0" w:space="0" w:color="auto"/>
        <w:left w:val="none" w:sz="0" w:space="0" w:color="auto"/>
        <w:bottom w:val="none" w:sz="0" w:space="0" w:color="auto"/>
        <w:right w:val="none" w:sz="0" w:space="0" w:color="auto"/>
      </w:divBdr>
    </w:div>
    <w:div w:id="1244146457">
      <w:bodyDiv w:val="1"/>
      <w:marLeft w:val="0"/>
      <w:marRight w:val="0"/>
      <w:marTop w:val="0"/>
      <w:marBottom w:val="0"/>
      <w:divBdr>
        <w:top w:val="none" w:sz="0" w:space="0" w:color="auto"/>
        <w:left w:val="none" w:sz="0" w:space="0" w:color="auto"/>
        <w:bottom w:val="none" w:sz="0" w:space="0" w:color="auto"/>
        <w:right w:val="none" w:sz="0" w:space="0" w:color="auto"/>
      </w:divBdr>
    </w:div>
    <w:div w:id="1389454937">
      <w:bodyDiv w:val="1"/>
      <w:marLeft w:val="0"/>
      <w:marRight w:val="0"/>
      <w:marTop w:val="0"/>
      <w:marBottom w:val="0"/>
      <w:divBdr>
        <w:top w:val="none" w:sz="0" w:space="0" w:color="auto"/>
        <w:left w:val="none" w:sz="0" w:space="0" w:color="auto"/>
        <w:bottom w:val="none" w:sz="0" w:space="0" w:color="auto"/>
        <w:right w:val="none" w:sz="0" w:space="0" w:color="auto"/>
      </w:divBdr>
    </w:div>
    <w:div w:id="14640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9</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2022-02-15T02:28:00Z</dcterms:created>
  <dcterms:modified xsi:type="dcterms:W3CDTF">2022-02-15T08:15:00Z</dcterms:modified>
</cp:coreProperties>
</file>