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700" w:rsidRDefault="00F10700" w:rsidP="00F10700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F4D21" w:rsidRDefault="00AF4D21" w:rsidP="00AF4D2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ЮР-18- 3_ ОРД_11.11. – лекция</w:t>
      </w:r>
    </w:p>
    <w:p w:rsidR="00AF4D21" w:rsidRPr="00AF4D21" w:rsidRDefault="00AF4D21" w:rsidP="00AF4D21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F4D2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Лекция</w:t>
      </w:r>
    </w:p>
    <w:p w:rsidR="00AF4D21" w:rsidRPr="00AF4D21" w:rsidRDefault="00AF4D21" w:rsidP="00AF4D21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Тема </w:t>
      </w:r>
      <w:r w:rsidRPr="00AF4D2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«Понятие, основания и условия осуществления оперативно-розыскных мероприятий»</w:t>
      </w:r>
    </w:p>
    <w:p w:rsidR="00AF4D21" w:rsidRDefault="00AF4D21" w:rsidP="00AF4D2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 лекции.</w:t>
      </w:r>
    </w:p>
    <w:p w:rsidR="00AF4D21" w:rsidRDefault="00AF4D21" w:rsidP="00AF4D21">
      <w:pPr>
        <w:pStyle w:val="a9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Понятие оперативно-розыскного мероприятия.</w:t>
      </w:r>
    </w:p>
    <w:p w:rsidR="00AF4D21" w:rsidRDefault="00AF4D21" w:rsidP="00AF4D21">
      <w:pPr>
        <w:pStyle w:val="a9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Основания осуществления ОРМ.</w:t>
      </w:r>
    </w:p>
    <w:p w:rsidR="00AF4D21" w:rsidRDefault="00AF4D21" w:rsidP="00AF4D21">
      <w:pPr>
        <w:pStyle w:val="a9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Условия осуществления ОРМ.</w:t>
      </w:r>
    </w:p>
    <w:p w:rsidR="00AF4D21" w:rsidRDefault="00AF4D21" w:rsidP="00AF4D21">
      <w:pPr>
        <w:spacing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Литература:</w:t>
      </w:r>
    </w:p>
    <w:p w:rsidR="00AF4D21" w:rsidRPr="00AF4D21" w:rsidRDefault="00AF4D21" w:rsidP="00AF4D21">
      <w:pPr>
        <w:pStyle w:val="a9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Конституция РФ.</w:t>
      </w:r>
    </w:p>
    <w:p w:rsidR="00AF4D21" w:rsidRDefault="00AF4D21" w:rsidP="00AF4D21">
      <w:pPr>
        <w:pStyle w:val="a9"/>
        <w:numPr>
          <w:ilvl w:val="0"/>
          <w:numId w:val="2"/>
        </w:numPr>
        <w:shd w:val="clear" w:color="auto" w:fill="FFFFFF"/>
        <w:spacing w:before="161" w:after="161" w:line="36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AF4D2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Федеральный закон "Об оперативно-розыскной деятельности" от 12.08.1995 N 144-ФЗ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</w:t>
      </w:r>
    </w:p>
    <w:p w:rsidR="00AF4D21" w:rsidRPr="00AF4D21" w:rsidRDefault="00AF4D21" w:rsidP="00AF4D21">
      <w:pPr>
        <w:pStyle w:val="a9"/>
        <w:numPr>
          <w:ilvl w:val="0"/>
          <w:numId w:val="2"/>
        </w:numPr>
        <w:shd w:val="clear" w:color="auto" w:fill="FFFFFF"/>
        <w:spacing w:before="161" w:after="161" w:line="36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AF4D21">
        <w:rPr>
          <w:rFonts w:ascii="Times New Roman" w:hAnsi="Times New Roman" w:cs="Times New Roman"/>
          <w:sz w:val="28"/>
          <w:szCs w:val="28"/>
        </w:rPr>
        <w:t>Теория оп</w:t>
      </w:r>
      <w:r>
        <w:rPr>
          <w:rFonts w:ascii="Times New Roman" w:hAnsi="Times New Roman" w:cs="Times New Roman"/>
          <w:sz w:val="28"/>
          <w:szCs w:val="28"/>
        </w:rPr>
        <w:t>еративно-розыскной деятельности</w:t>
      </w:r>
      <w:r w:rsidRPr="00AF4D21">
        <w:rPr>
          <w:rFonts w:ascii="Times New Roman" w:hAnsi="Times New Roman" w:cs="Times New Roman"/>
          <w:sz w:val="28"/>
          <w:szCs w:val="28"/>
        </w:rPr>
        <w:t>: учебник / под ред. К.К. Горяинова, В.С. Овчинс</w:t>
      </w:r>
      <w:r>
        <w:rPr>
          <w:rFonts w:ascii="Times New Roman" w:hAnsi="Times New Roman" w:cs="Times New Roman"/>
          <w:sz w:val="28"/>
          <w:szCs w:val="28"/>
        </w:rPr>
        <w:t>кого, Г.К. Синилова.</w:t>
      </w:r>
    </w:p>
    <w:p w:rsidR="00AF4D21" w:rsidRPr="00AF4D21" w:rsidRDefault="00AF4D21" w:rsidP="00AF4D21">
      <w:pPr>
        <w:pStyle w:val="a9"/>
        <w:numPr>
          <w:ilvl w:val="0"/>
          <w:numId w:val="2"/>
        </w:numPr>
        <w:shd w:val="clear" w:color="auto" w:fill="FFFFFF"/>
        <w:spacing w:before="161" w:after="161" w:line="36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AF4D21">
        <w:rPr>
          <w:rFonts w:ascii="Times New Roman" w:hAnsi="Times New Roman" w:cs="Times New Roman"/>
          <w:sz w:val="28"/>
          <w:szCs w:val="28"/>
        </w:rPr>
        <w:t xml:space="preserve"> Бобров В.Г. Понятие оперативно-розыскного мероприятия. Основания и условия проведения оперативно</w:t>
      </w:r>
      <w:r>
        <w:rPr>
          <w:rFonts w:ascii="Times New Roman" w:hAnsi="Times New Roman" w:cs="Times New Roman"/>
          <w:sz w:val="28"/>
          <w:szCs w:val="28"/>
        </w:rPr>
        <w:t>-розыскных мероприятий</w:t>
      </w:r>
      <w:r w:rsidRPr="00AF4D2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Лекция. М.</w:t>
      </w:r>
      <w:r w:rsidRPr="00AF4D21">
        <w:rPr>
          <w:rFonts w:ascii="Times New Roman" w:hAnsi="Times New Roman" w:cs="Times New Roman"/>
          <w:sz w:val="28"/>
          <w:szCs w:val="28"/>
        </w:rPr>
        <w:t>: Академия управлени</w:t>
      </w:r>
      <w:r>
        <w:rPr>
          <w:rFonts w:ascii="Times New Roman" w:hAnsi="Times New Roman" w:cs="Times New Roman"/>
          <w:sz w:val="28"/>
          <w:szCs w:val="28"/>
        </w:rPr>
        <w:t>я МВД России, 2003.</w:t>
      </w:r>
    </w:p>
    <w:p w:rsidR="00AF4D21" w:rsidRDefault="00AF4D21" w:rsidP="00AF4D21">
      <w:pPr>
        <w:shd w:val="clear" w:color="auto" w:fill="FFFFFF"/>
        <w:spacing w:before="161" w:after="161" w:line="36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AF4D21" w:rsidRPr="00AF4D21" w:rsidRDefault="00AF4D21" w:rsidP="00AF4D21">
      <w:pPr>
        <w:pStyle w:val="a9"/>
        <w:numPr>
          <w:ilvl w:val="0"/>
          <w:numId w:val="3"/>
        </w:numPr>
        <w:shd w:val="clear" w:color="auto" w:fill="FFFFFF"/>
        <w:spacing w:before="161" w:after="161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F4D21">
        <w:rPr>
          <w:rFonts w:ascii="Times New Roman" w:hAnsi="Times New Roman" w:cs="Times New Roman"/>
          <w:b/>
          <w:sz w:val="28"/>
          <w:szCs w:val="28"/>
        </w:rPr>
        <w:t xml:space="preserve">Понятие и классификация оперативно-розыскных мероприятий </w:t>
      </w:r>
    </w:p>
    <w:p w:rsidR="00AF4D21" w:rsidRDefault="00AF4D21" w:rsidP="00AF4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Оперативно-розыскные мероприятия представляют собой один из основных источников оперативно-розыскной информации. Перечень оперативно-розыскных мероприятий содержится в ст. 6 ФЗ «Об ОРД».</w:t>
      </w:r>
    </w:p>
    <w:p w:rsidR="00AF4D21" w:rsidRDefault="00AF4D21" w:rsidP="00AF4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Под оперативно-розыскными мероприятиями принято понимать предусмотренные законом действия преимущественно конспиративного характера, осуществляемые должностными лицами оперативных аппаратов в целях получения и проверки оперативной информации об обстоятельствах, имеющих значение для предупреждения и раскрытия преступлений,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осуществления розыскной работы, а также решения иных задач оперативно-розыскной деятельности. Оперативно-розыскные мероприятия могут проводиться исключительно должностными лицами оперативных аппаратов в целях получения и проверки оперативной информации об обстоятельствах, представляющих оперативный интерес. Проведение оперативно-розыскных мероприятий соответствующими должностными лицами вовсе не означает, что к участию в их проведении не могут привлекаться иные субъекты оперативно-розыскной деятельности. Более того, проведение оперативно-розыскных мероприятий, как правило, предполагает участие в этих мероприятиях соответствующих лиц из числа субъектов оперативно-розыскной деятельности. Так, применение при проведении оперативно-розыскных мероприятий средств оперативной техники нередко вызывает необходимость использования помощи специалистов, в качестве которых, как правило, выступают сотрудники экспертно-криминалистических подразделений органов дознания (эксперты-криминалисты). К участию в оперативно-розыскных мероприятиях могут привлекаться и иные специалисты (сотрудники контрольно-ревизионных органов, санитарно-эпидемиологических, экологических и иных организаций и учреждений, а также частные лица). </w:t>
      </w:r>
    </w:p>
    <w:p w:rsidR="00AF4D21" w:rsidRDefault="00AF4D21" w:rsidP="00AF4D2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место в проведении оперативно-розыскных мероприятий занимают лица, оказывающие содействие органам, осуществляющим оперативно-розыскную деятельность, на конфиденциальной основе. Выполняя задания по получению или проверке оперативной информации, такие лица в своей деятельности невольно обращаются к возможностям тех или иных оперативно-розыскных мероприятий (опросы, осмотры, наблюдение и т. п.). Однако организатором подобных оперативно-розыскных мероприятий во всех случаях выступает сам оперативный работник. Давая определенное задание, оперативный работник обязан инструктировать соответствующих лиц о том, какие тактические приемы следует использовать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 целях получения нужной информации, какую применять оперативную технику и как следует ее использовать при этом. Такие инструктирования охватывают обучением лиц, оказывающих конфиденциальное содействие оперативным аппаратам. Необходимость проведения в подобных случаях тех или иных оперативно-розыскных мероприятий определяет сам оперативный работник, ориентируясь на стоящие перед ним задачи, он же несет ответственность за их результаты. Изложенное со всей очевидностью свидетельствует о том, что субъектом оперативно-розыскных мероприятий во всех случаях является сам оперативный работник. Он же, как правило, осуществляет документальное оформление хода и результатов проводимых оперативно-розыскных мероприятий. Иные привлекаемые к их проведению лица являются всего лишь участниками оперативно-розыскных мероприятий независимо от личного вклада в получение необходимой оперативной информации. </w:t>
      </w:r>
    </w:p>
    <w:p w:rsidR="00AF4D21" w:rsidRDefault="00AF4D21" w:rsidP="00AF4D2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6 ФЗ «Об ОРД» при осуществлении оперативно-розыскной деятельности проводятся следующие оперативно-розыскные мероприятия: </w:t>
      </w:r>
    </w:p>
    <w:p w:rsidR="00AF4D21" w:rsidRDefault="00AF4D21" w:rsidP="00AF4D2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опрос; </w:t>
      </w:r>
    </w:p>
    <w:p w:rsidR="00AF4D21" w:rsidRDefault="00AF4D21" w:rsidP="00AF4D2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наведение справок; </w:t>
      </w:r>
    </w:p>
    <w:p w:rsidR="00AF4D21" w:rsidRDefault="00AF4D21" w:rsidP="00AF4D2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сбор образцов для сравнительного исследования;</w:t>
      </w:r>
    </w:p>
    <w:p w:rsidR="00AF4D21" w:rsidRDefault="00AF4D21" w:rsidP="00AF4D2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4) проверочная закупка; </w:t>
      </w:r>
    </w:p>
    <w:p w:rsidR="00AF4D21" w:rsidRDefault="00AF4D21" w:rsidP="00AF4D2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исследование предметов и документов; </w:t>
      </w:r>
    </w:p>
    <w:p w:rsidR="00AF4D21" w:rsidRDefault="00AF4D21" w:rsidP="00AF4D2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наблюдение; </w:t>
      </w:r>
    </w:p>
    <w:p w:rsidR="00AF4D21" w:rsidRDefault="00AF4D21" w:rsidP="00AF4D2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отождествление личности;</w:t>
      </w:r>
    </w:p>
    <w:p w:rsidR="00AF4D21" w:rsidRDefault="00AF4D21" w:rsidP="00AF4D2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8) обследование помещений, зданий, сооружений, участков местности и транспортных средств; </w:t>
      </w:r>
    </w:p>
    <w:p w:rsidR="00AF4D21" w:rsidRDefault="00AF4D21" w:rsidP="00AF4D2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9) контроль почтовых отправлений, телеграфных и иных сообщений; </w:t>
      </w:r>
    </w:p>
    <w:p w:rsidR="00AF4D21" w:rsidRDefault="00AF4D21" w:rsidP="00AF4D2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прослушивание телефонных переговоров; </w:t>
      </w:r>
    </w:p>
    <w:p w:rsidR="00AF4D21" w:rsidRDefault="00AF4D21" w:rsidP="00AF4D2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снятие информации с технических каналов связи; </w:t>
      </w:r>
    </w:p>
    <w:p w:rsidR="00AF4D21" w:rsidRDefault="00AF4D21" w:rsidP="00AF4D2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оперативное внедрение; </w:t>
      </w:r>
    </w:p>
    <w:p w:rsidR="00AF4D21" w:rsidRDefault="00AF4D21" w:rsidP="00AF4D2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контролируемая поставка; </w:t>
      </w:r>
    </w:p>
    <w:p w:rsidR="00AF4D21" w:rsidRDefault="00AF4D21" w:rsidP="00AF4D2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 оперативный эксперимент.</w:t>
      </w:r>
    </w:p>
    <w:p w:rsidR="00AF4D21" w:rsidRDefault="00AF4D21" w:rsidP="00AF4D2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15) получение компьютерной информации </w:t>
      </w:r>
    </w:p>
    <w:p w:rsidR="00AF4D21" w:rsidRDefault="00AF4D21" w:rsidP="00AF4D2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Перечень оперативно-розыскных мероприятий может быть изменен или дополнен только федеральным законом. </w:t>
      </w:r>
    </w:p>
    <w:p w:rsidR="00AF4D21" w:rsidRDefault="00AF4D21" w:rsidP="00AF4D2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специальной литературе предлагается несколько классификаций оперативно-розыскных мероприятий:</w:t>
      </w:r>
    </w:p>
    <w:p w:rsidR="00AF4D21" w:rsidRDefault="00AF4D21" w:rsidP="00AF4D2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в зависимости от времени (продолжительности) проведения оперативно-розыскные мероприятия можно подразделять на разовые и длящиеся;</w:t>
      </w:r>
    </w:p>
    <w:p w:rsidR="00AF4D21" w:rsidRDefault="00AF4D21" w:rsidP="00AF4D2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в зависимости от формы проведения – на гласные и негласные;</w:t>
      </w:r>
    </w:p>
    <w:p w:rsidR="00AF4D21" w:rsidRDefault="00AF4D21" w:rsidP="00AF4D2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в зависимости от необходимости санкционирования оперативно-розыскных мероприятий – на не требующие какого-либо санкционирования, требующие ведомственного санкционирования и требующие судебного решения. Возможны и другие виды классификации. Представляется, что наиболее удачной является классификация, в основу которой положена необходимость санкционирования оперативно-розыскных мероприятий на ведомственном уровне или судом. В соответствии с этой классификацией оперативно-розыскные мероприятия могут быть:</w:t>
      </w:r>
    </w:p>
    <w:p w:rsidR="00AF4D21" w:rsidRDefault="00AF4D21" w:rsidP="00AF4D2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а) не требующими какого-либо санкционирования (опрос, наведение справок, сбор образцов для сравнительного исследования, проверочная закупка и др.);</w:t>
      </w:r>
    </w:p>
    <w:p w:rsidR="00AF4D21" w:rsidRDefault="00AF4D21" w:rsidP="00AF4D2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б) требующими ведомственного санкционирования (проверочная закупка и контрольная поставка предметов, веществ и продукции, свободная реализация которых запрещена либо оборот которых ограничен; оперативное внедрение; оперативный эксперимент и др.);</w:t>
      </w:r>
    </w:p>
    <w:p w:rsidR="00AF4D21" w:rsidRDefault="00AF4D21" w:rsidP="00AF4D2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в) требующими судебного решения (контроль почтовых отправлений, телеграфных и иных сообщений; прослушивание телефонных переговоров; снятие информации с технических каналов связи и др.).</w:t>
      </w:r>
    </w:p>
    <w:p w:rsidR="00AF4D21" w:rsidRDefault="00AF4D21" w:rsidP="00AF4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вязи и др.)</w:t>
      </w:r>
    </w:p>
    <w:p w:rsidR="00AF4D21" w:rsidRDefault="00AF4D21" w:rsidP="00AF4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F4D21" w:rsidRPr="00AF4D21" w:rsidRDefault="00AF4D21" w:rsidP="00AF4D21">
      <w:pPr>
        <w:pStyle w:val="a9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F4D21">
        <w:rPr>
          <w:rFonts w:ascii="Times New Roman" w:hAnsi="Times New Roman" w:cs="Times New Roman"/>
          <w:b/>
          <w:sz w:val="28"/>
          <w:szCs w:val="28"/>
        </w:rPr>
        <w:t>Основания и условия осуществления оперативно-розыскных мероприятий</w:t>
      </w:r>
    </w:p>
    <w:p w:rsidR="00AF4D21" w:rsidRDefault="00AF4D21" w:rsidP="00AF4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ч. 1 ст. 7 ФЗ «Об ОРД» основаниями для проведения оперативно-розыскных мероприятий являются:</w:t>
      </w:r>
    </w:p>
    <w:p w:rsidR="00AF4D21" w:rsidRDefault="00AF4D21" w:rsidP="00AF4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Наличие возбужденного уголовного дела. </w:t>
      </w:r>
    </w:p>
    <w:p w:rsidR="00AF4D21" w:rsidRDefault="00AF4D21" w:rsidP="00AF4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Ставшие известными органам, осуществляющим оперативно-розыскную деятельность, сведения о: </w:t>
      </w:r>
    </w:p>
    <w:p w:rsidR="00AF4D21" w:rsidRDefault="00AF4D21" w:rsidP="00AF4D2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признаках подготавливаемого, совершаемого или совершенного противоправного деяния, а также о лицах, его подготавливающих, совершающих или совершивших, если нет достаточных данных для решения вопроса о возбуждении уголовного дела; </w:t>
      </w:r>
    </w:p>
    <w:p w:rsidR="00AF4D21" w:rsidRDefault="00AF4D21" w:rsidP="00AF4D21">
      <w:pPr>
        <w:spacing w:line="36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событиях или действиях (бездействии), создающих угрозу государственной, военной, экономической или экологической безопасности Российской Федерации; </w:t>
      </w:r>
    </w:p>
    <w:p w:rsidR="00AF4D21" w:rsidRDefault="00AF4D21" w:rsidP="00AF4D21">
      <w:pPr>
        <w:spacing w:line="36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лицах, скрывающихся от органов дознания, следствия и суда или уклоняющихся от уголовного наказания; </w:t>
      </w:r>
    </w:p>
    <w:p w:rsidR="00AF4D21" w:rsidRDefault="00AF4D21" w:rsidP="00AF4D21">
      <w:pPr>
        <w:spacing w:line="36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4) лицах, без вести пропавших, и об обнаружении неопознанных трупов. </w:t>
      </w:r>
    </w:p>
    <w:p w:rsidR="00AF4D21" w:rsidRDefault="00AF4D21" w:rsidP="00AF4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Поручения следователя, руководителя следственного органа, органа дознания или определение суда по уголовным делам, находящимся в их производстве. </w:t>
      </w:r>
    </w:p>
    <w:p w:rsidR="00AF4D21" w:rsidRDefault="00AF4D21" w:rsidP="00AF4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Запросы других органов, осуществляющих оперативно-розыскную деятельность, по основаниям, указанным в настоящей статье.</w:t>
      </w:r>
    </w:p>
    <w:p w:rsidR="00AF4D21" w:rsidRDefault="00AF4D21" w:rsidP="00AF4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Постановление о применении мер безопасности в отношении защищаемых лиц, осуществляемых уполномоченными на то государственными органами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поряд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предусмотренном законодательством Российской Федерации</w:t>
      </w:r>
    </w:p>
    <w:p w:rsidR="00AF4D21" w:rsidRDefault="00AF4D21" w:rsidP="00AF4D21">
      <w:pPr>
        <w:pStyle w:val="a8"/>
        <w:shd w:val="clear" w:color="auto" w:fill="FFFFFF"/>
        <w:spacing w:before="210" w:beforeAutospacing="0" w:after="0" w:afterAutospacing="0"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6. Запросы международных правоохранительных организаций и правоохранительных органов иностранных государств в соответствии с международными договорами Российской Федерации. Перечисленные основания непосредственно связаны с решением задач по борьбе с преступностью. Часть 2 ст. 7 ФЗ «Об ОРД» предусматривает также проведение отдельных оперативно-розыскных мероприятий и в целях получения данных, необходимых для принятия решений: </w:t>
      </w:r>
      <w:r>
        <w:rPr>
          <w:sz w:val="28"/>
          <w:szCs w:val="28"/>
        </w:rPr>
        <w:br/>
        <w:t xml:space="preserve">        1. О допуске к </w:t>
      </w:r>
      <w:hyperlink r:id="rId7" w:anchor="dst100003" w:history="1">
        <w:r>
          <w:rPr>
            <w:rStyle w:val="a7"/>
            <w:sz w:val="28"/>
            <w:szCs w:val="28"/>
          </w:rPr>
          <w:t>сведениям</w:t>
        </w:r>
      </w:hyperlink>
      <w:r>
        <w:rPr>
          <w:sz w:val="28"/>
          <w:szCs w:val="28"/>
        </w:rPr>
        <w:t>, составляющим государственную тайну.</w:t>
      </w:r>
    </w:p>
    <w:p w:rsidR="00AF4D21" w:rsidRDefault="00AF4D21" w:rsidP="00AF4D21">
      <w:pPr>
        <w:shd w:val="clear" w:color="auto" w:fill="FFFFFF"/>
        <w:spacing w:before="210" w:after="0" w:line="36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О допуске к работам, связанным с эксплуатацией объектов, представляющих повышенную опасность для жизни и здоровья людей, а также для окружающей среды.</w:t>
      </w:r>
    </w:p>
    <w:p w:rsidR="00AF4D21" w:rsidRDefault="00AF4D21" w:rsidP="00AF4D21">
      <w:pPr>
        <w:shd w:val="clear" w:color="auto" w:fill="FFFFFF"/>
        <w:spacing w:before="210" w:after="0" w:line="36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О допуске к участию в оперативно-розыскной деятельности или о доступе к материалам, полученным в результате ее осуществления.</w:t>
      </w:r>
    </w:p>
    <w:p w:rsidR="00AF4D21" w:rsidRDefault="00AF4D21" w:rsidP="00AF4D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4. Об установлении или о поддержании с лицом отношений сотрудничества при подготовке и проведении оперативно-розыскных мероприятий.</w:t>
      </w:r>
    </w:p>
    <w:p w:rsidR="00AF4D21" w:rsidRDefault="00AF4D21" w:rsidP="00AF4D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5. По обеспечению безопасности органов, осуществляющих оперативно-розыскную деятельность.</w:t>
      </w:r>
    </w:p>
    <w:p w:rsidR="00AF4D21" w:rsidRDefault="00AF4D21" w:rsidP="00AF4D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6. О предоставлении либо об аннулировании лицензии на осуществление частной детективной или охранной деятельности, о переоформлении документов, подтверждающих наличие лицензии, о выдаче (о продлении срока действия, об аннулировании) удостоверения частного охранника.</w:t>
      </w:r>
    </w:p>
    <w:p w:rsidR="00AF4D21" w:rsidRDefault="00AF4D21" w:rsidP="00AF4D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7. Утратил силу. - Федеральный </w:t>
      </w:r>
      <w:hyperlink r:id="rId8" w:anchor="dst100124" w:history="1">
        <w:r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21.11.2011 N 329-ФЗ.</w:t>
      </w:r>
    </w:p>
    <w:p w:rsidR="00AF4D21" w:rsidRDefault="00AF4D21" w:rsidP="00AF4D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8. О достоверности сведений о законности происхождения денег, ценностей, иного имущества и доходов от них у близких родственников, родственников и близких лиц лица, совершившего террористический акт, при наличии достаточных оснований полагать, что деньги, ценности и иное имущество получены в результате террористической деятельности, но не ранее установленного факта начала участия лица, совершившего террористический акт, в террористической деятельности и (или) являются доходом от такого имущества.</w:t>
      </w:r>
    </w:p>
    <w:p w:rsidR="00AF4D21" w:rsidRDefault="00AF4D21" w:rsidP="00AF4D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Органы, осуществляющие оперативно-розыскную деятельность, при наличии запроса, направленного в соответствии с Федеральным </w:t>
      </w:r>
      <w:hyperlink r:id="rId9" w:anchor="dst100123" w:history="1">
        <w:r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25 декабря 2008 года N 273-ФЗ "О противодействии коррупции", другими нормативными правовыми актами Российской Федерации в области противодействия коррупции, в пределах своих полномочий проводят оперативно-розыскные мероприятия в целях добывания информации, необходимой для принятия решений:</w:t>
      </w:r>
    </w:p>
    <w:p w:rsidR="00AF4D21" w:rsidRDefault="00AF4D21" w:rsidP="00AF4D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О достоверности и полноте сведений, представляемых в соответствии с федеральными конституционными законами и федеральными законами гражданами, претендующими на замещение:</w:t>
      </w:r>
    </w:p>
    <w:p w:rsidR="00AF4D21" w:rsidRDefault="00AF4D21" w:rsidP="00AF4D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1) государственных должностей Российской Федерации, если федеральными конституционными законами или федеральными законами не установлен иной порядок проверки указанных сведений;</w:t>
      </w:r>
    </w:p>
    <w:p w:rsidR="00AF4D21" w:rsidRDefault="00AF4D21" w:rsidP="00AF4D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2) государственных должностей субъектов Российской Федерации;</w:t>
      </w:r>
    </w:p>
    <w:p w:rsidR="00AF4D21" w:rsidRDefault="00AF4D21" w:rsidP="00AF4D21">
      <w:pPr>
        <w:spacing w:after="0" w:line="36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3) должностей глав муниципальных образований, муниципальных должностей, замещаемых на постоянной основе;</w:t>
      </w:r>
    </w:p>
    <w:p w:rsidR="00AF4D21" w:rsidRDefault="00AF4D21" w:rsidP="00AF4D21">
      <w:pPr>
        <w:shd w:val="clear" w:color="auto" w:fill="FFFFFF"/>
        <w:spacing w:before="21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4) должностей федеральной государственной службы;</w:t>
      </w:r>
    </w:p>
    <w:p w:rsidR="00AF4D21" w:rsidRDefault="00AF4D21" w:rsidP="00AF4D21">
      <w:pPr>
        <w:shd w:val="clear" w:color="auto" w:fill="FFFFFF"/>
        <w:spacing w:before="210" w:after="0" w:line="36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должностей государственной гражданской службы субъектов Российской Федерации;</w:t>
      </w:r>
    </w:p>
    <w:p w:rsidR="00AF4D21" w:rsidRDefault="00AF4D21" w:rsidP="00AF4D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6) должностей муниципальной службы;</w:t>
      </w:r>
    </w:p>
    <w:p w:rsidR="00AF4D21" w:rsidRDefault="00AF4D21" w:rsidP="00AF4D21">
      <w:pPr>
        <w:shd w:val="clear" w:color="auto" w:fill="FFFFFF"/>
        <w:spacing w:before="210" w:after="0" w:line="36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 должностей в государственной корпорации,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законов;</w:t>
      </w:r>
    </w:p>
    <w:p w:rsidR="00AF4D21" w:rsidRDefault="00AF4D21" w:rsidP="00AF4D21">
      <w:pPr>
        <w:shd w:val="clear" w:color="auto" w:fill="FFFFFF"/>
        <w:spacing w:before="210" w:after="0" w:line="36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 отдельных должностей, замещаемых на основании трудового договора в организациях, создаваемых для выполнения задач, поставленных перед федеральными государственными органами.</w:t>
      </w:r>
    </w:p>
    <w:p w:rsidR="00AF4D21" w:rsidRDefault="00AF4D21" w:rsidP="00AF4D21">
      <w:pPr>
        <w:shd w:val="clear" w:color="auto" w:fill="FFFFFF"/>
        <w:spacing w:before="21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 достоверности и полноте сведений, представляемых перечисленными лицами, в рамках противодействия коррупции, а также о соблюдении ими </w:t>
      </w:r>
    </w:p>
    <w:p w:rsidR="00AF4D21" w:rsidRDefault="00AF4D21" w:rsidP="00AF4D21">
      <w:pPr>
        <w:shd w:val="clear" w:color="auto" w:fill="FFFFFF"/>
        <w:spacing w:before="21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ограничений и запретов, которые установлены Федеральным </w:t>
      </w:r>
      <w:hyperlink r:id="rId10" w:history="1">
        <w:r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от 25 декабря 2008 года N 273-ФЗ "О противодействии коррупции", требований о предотвращении или об урегулировании конфликта интересов и об исполнении ими обязанностей, установленных федеральными конституционными законами, федеральными законами и законами субъектов Российской Федерации, если федеральными конституционными законами или федеральными законами не установлен иной порядок проверки соблюдения указанными лицами данных ограничений и запретов, требований о предотвращении или об урегулировании конфликта интересов и об исполнении обязанностей. В этом же порядке путем ОРМ проверяется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достоверность и полнота сведений, представляемых гражданином, претендующим на замещение должности судьи.</w:t>
      </w:r>
    </w:p>
    <w:p w:rsidR="00AF4D21" w:rsidRPr="00AF4D21" w:rsidRDefault="00AF4D21" w:rsidP="00AF4D21">
      <w:pPr>
        <w:shd w:val="clear" w:color="auto" w:fill="FFFFFF"/>
        <w:spacing w:before="210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F4D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AF4D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F4D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осуществления ОРМ</w:t>
      </w:r>
    </w:p>
    <w:p w:rsidR="00AF4D21" w:rsidRDefault="00AF4D21" w:rsidP="00AF4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Наряду с основаниями осуществления оперативно-розыскных мероприятий ФЗ «Об ОРД» предусматривает еще и соответствующие условия. Необходимость определения условий осуществления оперативно-розыскных мероприятий вызывается провозглашенным Конституцией Российской Федерации принципом равенства всех перед законом и судом. В соответствии со ст. 19 Конституции Российской Федерации «все равны перед законом и судом». При этом «государство гарантирует равенство прав и свобод человека и гражданина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 Запрещаются любые формы ограничения прав граждан по признакам социальной, расовой, национальной, языковой или религиозной принадлежности». Реализация этого принципа в сфере борьбы с преступностью оперативно-розыскными мерами предусматривается содержанием ст. 8 ФЗ «Об ОРД», которая называет следующие условия проведения оперативно-розыскных мероприятий:</w:t>
      </w:r>
    </w:p>
    <w:p w:rsidR="00AF4D21" w:rsidRDefault="00AF4D21" w:rsidP="00AF4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Гражданство, национальность, пол, место жительства, имущественное, должностное и социальное положение, принадлежность к общественным объединениям, отношение к религии и политические убеждения отдельных лиц не являются препятствием для проведения в отношении них оперативно-розыскных мероприятий на территории Российской Федерации. Исключения из этого условия могут устанавливаться только федеральным законом. </w:t>
      </w:r>
    </w:p>
    <w:p w:rsidR="00AF4D21" w:rsidRDefault="00AF4D21" w:rsidP="00AF4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Проведение оперативно-розыскных мероприятий, которые ограничивают конституционные права человека и гражданина на тайну переписки, телефонных переговоров, почтовых, телеграфных и иных сообщений, </w:t>
      </w:r>
      <w:r>
        <w:rPr>
          <w:rFonts w:ascii="Times New Roman" w:hAnsi="Times New Roman" w:cs="Times New Roman"/>
          <w:sz w:val="28"/>
          <w:szCs w:val="28"/>
        </w:rPr>
        <w:lastRenderedPageBreak/>
        <w:t>передаваемых по сетям электрической и почтовой связи, а также право на неприкосновенность жилища, допускается на основании судебного решения и при наличии информации:</w:t>
      </w:r>
    </w:p>
    <w:p w:rsidR="00AF4D21" w:rsidRDefault="00AF4D21" w:rsidP="00AF4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о признаках подготавливаемого, совершаемого или совершенного противоправного деяния, по которому производство предварительного следствия обязательно; </w:t>
      </w:r>
    </w:p>
    <w:p w:rsidR="00AF4D21" w:rsidRDefault="00AF4D21" w:rsidP="00AF4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 лицах, подготавливающих, совершающих или совершивших противоправное деяние, по которому производство предварительного следствия обязательно; </w:t>
      </w:r>
    </w:p>
    <w:p w:rsidR="00AF4D21" w:rsidRDefault="00AF4D21" w:rsidP="00AF4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 событиях или действиях (бездействии), создающих угрозу государственной, военной, экономической, информационной или экологической безопасности Российской Федерации. </w:t>
      </w:r>
    </w:p>
    <w:p w:rsidR="00AF4D21" w:rsidRDefault="00AF4D21" w:rsidP="00AF4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случаях, которые не терпят отлагательства и могут привести к совершению тяжкого или особо тяжкого преступления, а также при наличии данных о событиях и действиях (бездействии), создающих угрозу государственной, военной, экономической, информационной или экологической безопасности Российской Федерации, на основании мотивированного постановления одного из руководителей органа, осуществляющего оперативно-розыскную деятельность, допускается проведение перечисленных оперативно-розыскных мероприятий, предусмотренных частью 2 статьи 8 ФЗ об ОРД, с обязательным уведомлением суда (судьи) в течение 24 часов. В течение 48 часов с момента начала проведения оперативно-розыскного мероприятия орган, его осуществляющий, обязан получить судебное решение о проведении такого оперативно-розыскного мероприятия либо прекратить его проведение. В соответствии со ст. 23 Конституции Российской Федерации «каждый имеет право на неприкосновенность частной жизни, личную и семейную тайну… право на тайну переписки, телефонных переговоров, почтовых, телеграфных и иных сообщений». В целях обеспечения указанных </w:t>
      </w:r>
      <w:r>
        <w:rPr>
          <w:rFonts w:ascii="Times New Roman" w:hAnsi="Times New Roman" w:cs="Times New Roman"/>
          <w:sz w:val="28"/>
          <w:szCs w:val="28"/>
        </w:rPr>
        <w:lastRenderedPageBreak/>
        <w:t>конституционных гарантий при осуществлении оперативно-розыскных мероприятий прослушивание телефонных и иных переговоров допускается только в отношении лиц, подозреваемых или обвиняемых в совершении преступлений средней тяжести, тяжких или особо тяжких преступлений, а также лиц, которые могут располагать сведениями об указанных преступлениях. Фонограммы, полученные в результате прослушивания телефонных и иных переговоров, хранятся в опечатанном виде в условиях, исключающих возможность их прослушивания и тиражирования посторонними лицами. В случае возбуждения уголовного дела в отношении лица, телефонные и иные переговоры которого прослушиваются в соответствии с настоящим Федеральным законом, фонограмма и бумажный носитель записи переговоров передаются следователю для приобщения к уголовному делу в качестве вещественных доказательств. Дальнейший порядок их использования определяется уголовно-процессуальным законодательством Российской Федерации. В случае возникновения угрозы жизни, здоровью, собственности отдельных лиц по их заявлению или с их согласия в письменной форме разрешается прослушивание переговоров, ведущихся с их телефонов, на основании постановления, утвержденного руководителем органа, осуществляющего оперативно-розыскную деятельность, с обязательным уведомлением соответствующего суда (судьи) в течение 48 часов.</w:t>
      </w:r>
    </w:p>
    <w:p w:rsidR="00AF4D21" w:rsidRDefault="00AF4D21" w:rsidP="00AF4D21"/>
    <w:p w:rsidR="00AF4D21" w:rsidRPr="00F10700" w:rsidRDefault="00AF4D21" w:rsidP="00F1070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F4D21" w:rsidRPr="00F10700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450" w:rsidRDefault="00C54450" w:rsidP="00F10700">
      <w:pPr>
        <w:spacing w:after="0" w:line="240" w:lineRule="auto"/>
      </w:pPr>
      <w:r>
        <w:separator/>
      </w:r>
    </w:p>
  </w:endnote>
  <w:endnote w:type="continuationSeparator" w:id="0">
    <w:p w:rsidR="00C54450" w:rsidRDefault="00C54450" w:rsidP="00F10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2545906"/>
      <w:docPartObj>
        <w:docPartGallery w:val="Page Numbers (Bottom of Page)"/>
        <w:docPartUnique/>
      </w:docPartObj>
    </w:sdtPr>
    <w:sdtEndPr/>
    <w:sdtContent>
      <w:p w:rsidR="00F10700" w:rsidRDefault="00F1070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D21">
          <w:rPr>
            <w:noProof/>
          </w:rPr>
          <w:t>11</w:t>
        </w:r>
        <w:r>
          <w:fldChar w:fldCharType="end"/>
        </w:r>
      </w:p>
    </w:sdtContent>
  </w:sdt>
  <w:p w:rsidR="00F10700" w:rsidRDefault="00F107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450" w:rsidRDefault="00C54450" w:rsidP="00F10700">
      <w:pPr>
        <w:spacing w:after="0" w:line="240" w:lineRule="auto"/>
      </w:pPr>
      <w:r>
        <w:separator/>
      </w:r>
    </w:p>
  </w:footnote>
  <w:footnote w:type="continuationSeparator" w:id="0">
    <w:p w:rsidR="00C54450" w:rsidRDefault="00C54450" w:rsidP="00F10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82F77"/>
    <w:multiLevelType w:val="hybridMultilevel"/>
    <w:tmpl w:val="D346C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75E34"/>
    <w:multiLevelType w:val="hybridMultilevel"/>
    <w:tmpl w:val="484AB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24F2B"/>
    <w:multiLevelType w:val="hybridMultilevel"/>
    <w:tmpl w:val="995AB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41A"/>
    <w:rsid w:val="0019441A"/>
    <w:rsid w:val="0026220E"/>
    <w:rsid w:val="00327F05"/>
    <w:rsid w:val="00AF4D21"/>
    <w:rsid w:val="00C54450"/>
    <w:rsid w:val="00F1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03578"/>
  <w15:chartTrackingRefBased/>
  <w15:docId w15:val="{386B58F3-A692-49BD-9463-68AE80F3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D21"/>
    <w:pPr>
      <w:spacing w:line="254" w:lineRule="auto"/>
    </w:pPr>
  </w:style>
  <w:style w:type="paragraph" w:styleId="1">
    <w:name w:val="heading 1"/>
    <w:basedOn w:val="a"/>
    <w:link w:val="10"/>
    <w:uiPriority w:val="9"/>
    <w:qFormat/>
    <w:rsid w:val="00AF4D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0700"/>
  </w:style>
  <w:style w:type="paragraph" w:styleId="a5">
    <w:name w:val="footer"/>
    <w:basedOn w:val="a"/>
    <w:link w:val="a6"/>
    <w:uiPriority w:val="99"/>
    <w:unhideWhenUsed/>
    <w:rsid w:val="00F10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0700"/>
  </w:style>
  <w:style w:type="character" w:styleId="a7">
    <w:name w:val="Hyperlink"/>
    <w:basedOn w:val="a0"/>
    <w:uiPriority w:val="99"/>
    <w:semiHidden/>
    <w:unhideWhenUsed/>
    <w:rsid w:val="00AF4D21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AF4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F4D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F4D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3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01517/46b4b351a6eb6bf3c553d41eb663011c2cb3881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93980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consultant.ru/document/cons_doc_LAW_38503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85033/0df55120032a62dbb9f5793d06448e4132c1ac0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2560</Words>
  <Characters>14596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2021-11-09T11:15:00Z</dcterms:created>
  <dcterms:modified xsi:type="dcterms:W3CDTF">2021-11-10T12:50:00Z</dcterms:modified>
</cp:coreProperties>
</file>