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2E" w:rsidRPr="00904D5F" w:rsidRDefault="00381C2E" w:rsidP="00B85B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ПЛАН</w:t>
      </w: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проведения </w:t>
      </w:r>
      <w:r w:rsidR="00736A81">
        <w:rPr>
          <w:rFonts w:ascii="Times New Roman" w:hAnsi="Times New Roman"/>
          <w:sz w:val="24"/>
          <w:szCs w:val="24"/>
        </w:rPr>
        <w:t xml:space="preserve">лекционного и </w:t>
      </w:r>
      <w:r w:rsidRPr="00904D5F">
        <w:rPr>
          <w:rFonts w:ascii="Times New Roman" w:hAnsi="Times New Roman"/>
          <w:sz w:val="24"/>
          <w:szCs w:val="24"/>
        </w:rPr>
        <w:t>практическ</w:t>
      </w:r>
      <w:r w:rsidR="00736A81">
        <w:rPr>
          <w:rFonts w:ascii="Times New Roman" w:hAnsi="Times New Roman"/>
          <w:sz w:val="24"/>
          <w:szCs w:val="24"/>
        </w:rPr>
        <w:t>их</w:t>
      </w:r>
      <w:r w:rsidRPr="00904D5F">
        <w:rPr>
          <w:rFonts w:ascii="Times New Roman" w:hAnsi="Times New Roman"/>
          <w:sz w:val="24"/>
          <w:szCs w:val="24"/>
        </w:rPr>
        <w:t xml:space="preserve"> заняти</w:t>
      </w:r>
      <w:r w:rsidR="00736A81">
        <w:rPr>
          <w:rFonts w:ascii="Times New Roman" w:hAnsi="Times New Roman"/>
          <w:sz w:val="24"/>
          <w:szCs w:val="24"/>
        </w:rPr>
        <w:t>й</w:t>
      </w:r>
      <w:r w:rsidRPr="00904D5F">
        <w:rPr>
          <w:rFonts w:ascii="Times New Roman" w:hAnsi="Times New Roman"/>
          <w:sz w:val="24"/>
          <w:szCs w:val="24"/>
        </w:rPr>
        <w:t xml:space="preserve"> по дисциплине </w:t>
      </w: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«Уголовно-исполнительное право»</w:t>
      </w: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по направлению 40.03</w:t>
      </w:r>
      <w:r w:rsidR="004A3E4A" w:rsidRPr="00904D5F">
        <w:rPr>
          <w:rFonts w:ascii="Times New Roman" w:hAnsi="Times New Roman"/>
          <w:sz w:val="24"/>
          <w:szCs w:val="24"/>
        </w:rPr>
        <w:t>.01 – Юриспруденция</w:t>
      </w: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81C2E" w:rsidRPr="00904D5F" w:rsidRDefault="00381C2E" w:rsidP="00B85B14">
      <w:pPr>
        <w:spacing w:after="0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Дата проведения занятия: </w:t>
      </w:r>
      <w:r w:rsidR="00736A81" w:rsidRPr="00B85B14">
        <w:rPr>
          <w:rFonts w:ascii="Times New Roman" w:hAnsi="Times New Roman"/>
          <w:b/>
          <w:sz w:val="24"/>
          <w:szCs w:val="24"/>
        </w:rPr>
        <w:t>1</w:t>
      </w:r>
      <w:r w:rsidR="006609E7" w:rsidRPr="00B85B14">
        <w:rPr>
          <w:rFonts w:ascii="Times New Roman" w:hAnsi="Times New Roman"/>
          <w:b/>
          <w:sz w:val="24"/>
          <w:szCs w:val="24"/>
        </w:rPr>
        <w:t>5</w:t>
      </w:r>
      <w:r w:rsidR="004A3E4A" w:rsidRPr="00B85B14">
        <w:rPr>
          <w:rFonts w:ascii="Times New Roman" w:hAnsi="Times New Roman"/>
          <w:b/>
          <w:sz w:val="24"/>
          <w:szCs w:val="24"/>
        </w:rPr>
        <w:t>–</w:t>
      </w:r>
      <w:r w:rsidR="00736A81" w:rsidRPr="00B85B14">
        <w:rPr>
          <w:rFonts w:ascii="Times New Roman" w:hAnsi="Times New Roman"/>
          <w:b/>
          <w:sz w:val="24"/>
          <w:szCs w:val="24"/>
        </w:rPr>
        <w:t>16</w:t>
      </w:r>
      <w:r w:rsidRPr="00B85B14">
        <w:rPr>
          <w:rFonts w:ascii="Times New Roman" w:hAnsi="Times New Roman"/>
          <w:b/>
          <w:sz w:val="24"/>
          <w:szCs w:val="24"/>
        </w:rPr>
        <w:t>.</w:t>
      </w:r>
      <w:r w:rsidR="004A3E4A" w:rsidRPr="00B85B14">
        <w:rPr>
          <w:rFonts w:ascii="Times New Roman" w:hAnsi="Times New Roman"/>
          <w:b/>
          <w:sz w:val="24"/>
          <w:szCs w:val="24"/>
        </w:rPr>
        <w:t>02</w:t>
      </w:r>
      <w:r w:rsidRPr="00B85B14">
        <w:rPr>
          <w:rFonts w:ascii="Times New Roman" w:hAnsi="Times New Roman"/>
          <w:b/>
          <w:sz w:val="24"/>
          <w:szCs w:val="24"/>
        </w:rPr>
        <w:t>.202</w:t>
      </w:r>
      <w:r w:rsidR="004A3E4A" w:rsidRPr="00B85B14">
        <w:rPr>
          <w:rFonts w:ascii="Times New Roman" w:hAnsi="Times New Roman"/>
          <w:b/>
          <w:sz w:val="24"/>
          <w:szCs w:val="24"/>
        </w:rPr>
        <w:t>2</w:t>
      </w:r>
      <w:r w:rsidRPr="00904D5F">
        <w:rPr>
          <w:rFonts w:ascii="Times New Roman" w:hAnsi="Times New Roman"/>
          <w:sz w:val="24"/>
          <w:szCs w:val="24"/>
        </w:rPr>
        <w:t xml:space="preserve"> </w:t>
      </w:r>
    </w:p>
    <w:p w:rsidR="00381C2E" w:rsidRPr="00904D5F" w:rsidRDefault="00381C2E" w:rsidP="00B85B14">
      <w:pPr>
        <w:spacing w:after="0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Вид занятия: </w:t>
      </w:r>
      <w:r w:rsidR="00736A81" w:rsidRPr="00B85B14">
        <w:rPr>
          <w:rFonts w:ascii="Times New Roman" w:hAnsi="Times New Roman"/>
          <w:b/>
          <w:sz w:val="24"/>
          <w:szCs w:val="24"/>
        </w:rPr>
        <w:t xml:space="preserve">лекция, </w:t>
      </w:r>
      <w:proofErr w:type="gramStart"/>
      <w:r w:rsidRPr="00B85B14">
        <w:rPr>
          <w:rFonts w:ascii="Times New Roman" w:hAnsi="Times New Roman"/>
          <w:b/>
          <w:sz w:val="24"/>
          <w:szCs w:val="24"/>
        </w:rPr>
        <w:t>практическое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</w:t>
      </w:r>
    </w:p>
    <w:p w:rsidR="00B85B14" w:rsidRPr="00B85B14" w:rsidRDefault="00381C2E" w:rsidP="00B85B14">
      <w:pPr>
        <w:spacing w:after="0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Форма занятия: </w:t>
      </w:r>
      <w:r w:rsidRPr="00B85B14">
        <w:rPr>
          <w:rFonts w:ascii="Times New Roman" w:hAnsi="Times New Roman"/>
          <w:b/>
          <w:sz w:val="24"/>
          <w:szCs w:val="24"/>
        </w:rPr>
        <w:t>дистанционная</w:t>
      </w:r>
      <w:r w:rsidR="00736A81" w:rsidRPr="00B85B14">
        <w:rPr>
          <w:rFonts w:ascii="Times New Roman" w:hAnsi="Times New Roman"/>
          <w:b/>
          <w:sz w:val="24"/>
          <w:szCs w:val="24"/>
        </w:rPr>
        <w:t xml:space="preserve"> он-</w:t>
      </w:r>
      <w:proofErr w:type="spellStart"/>
      <w:r w:rsidR="00736A81" w:rsidRPr="00B85B14">
        <w:rPr>
          <w:rFonts w:ascii="Times New Roman" w:hAnsi="Times New Roman"/>
          <w:b/>
          <w:sz w:val="24"/>
          <w:szCs w:val="24"/>
        </w:rPr>
        <w:t>лайн</w:t>
      </w:r>
      <w:proofErr w:type="spellEnd"/>
      <w:r w:rsidR="00736A81" w:rsidRPr="00B85B14">
        <w:rPr>
          <w:rFonts w:ascii="Times New Roman" w:hAnsi="Times New Roman"/>
          <w:b/>
          <w:sz w:val="24"/>
          <w:szCs w:val="24"/>
        </w:rPr>
        <w:t xml:space="preserve"> через систему ВВВ.</w:t>
      </w:r>
      <w:r w:rsidR="00B85B14">
        <w:rPr>
          <w:rFonts w:ascii="Times New Roman" w:hAnsi="Times New Roman"/>
          <w:sz w:val="24"/>
          <w:szCs w:val="24"/>
        </w:rPr>
        <w:t xml:space="preserve"> </w:t>
      </w:r>
      <w:r w:rsidR="00B85B14" w:rsidRPr="00B85B14">
        <w:rPr>
          <w:rFonts w:ascii="Times New Roman" w:hAnsi="Times New Roman"/>
          <w:sz w:val="24"/>
          <w:szCs w:val="24"/>
        </w:rPr>
        <w:t xml:space="preserve">Адрес: </w:t>
      </w:r>
      <w:hyperlink r:id="rId7" w:tgtFrame="_blank" w:history="1">
        <w:r w:rsidR="00B85B14" w:rsidRPr="00B85B14">
          <w:rPr>
            <w:rStyle w:val="a8"/>
            <w:rFonts w:ascii="Times New Roman" w:hAnsi="Times New Roman"/>
            <w:sz w:val="23"/>
            <w:szCs w:val="23"/>
          </w:rPr>
          <w:t>https://disrm3.zabgu.ru/b/c9u-edc-u55-j70</w:t>
        </w:r>
      </w:hyperlink>
    </w:p>
    <w:p w:rsidR="00381C2E" w:rsidRPr="00904D5F" w:rsidRDefault="00381C2E" w:rsidP="00B85B14">
      <w:pPr>
        <w:spacing w:after="0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Группа: </w:t>
      </w:r>
      <w:r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ЮР-</w:t>
      </w:r>
      <w:r w:rsidR="004A3E4A" w:rsidRPr="00904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19-1,2,3</w:t>
      </w:r>
    </w:p>
    <w:p w:rsidR="00381C2E" w:rsidRPr="00904D5F" w:rsidRDefault="00381C2E" w:rsidP="00B85B14">
      <w:pPr>
        <w:spacing w:after="0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Время: </w:t>
      </w:r>
      <w:r w:rsidR="006609E7">
        <w:rPr>
          <w:rFonts w:ascii="Times New Roman" w:hAnsi="Times New Roman"/>
          <w:sz w:val="24"/>
          <w:szCs w:val="24"/>
        </w:rPr>
        <w:t>4</w:t>
      </w:r>
      <w:r w:rsidRPr="00904D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4D5F">
        <w:rPr>
          <w:rFonts w:ascii="Times New Roman" w:hAnsi="Times New Roman"/>
          <w:sz w:val="24"/>
          <w:szCs w:val="24"/>
        </w:rPr>
        <w:t>учебных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час</w:t>
      </w:r>
      <w:r w:rsidR="006609E7">
        <w:rPr>
          <w:rFonts w:ascii="Times New Roman" w:hAnsi="Times New Roman"/>
          <w:sz w:val="24"/>
          <w:szCs w:val="24"/>
        </w:rPr>
        <w:t>а</w:t>
      </w:r>
      <w:r w:rsidR="00B85B14">
        <w:rPr>
          <w:rFonts w:ascii="Times New Roman" w:hAnsi="Times New Roman"/>
          <w:sz w:val="24"/>
          <w:szCs w:val="24"/>
        </w:rPr>
        <w:t xml:space="preserve"> (2 часа – лекция, 2 часа – практическое занятие)</w:t>
      </w:r>
    </w:p>
    <w:p w:rsidR="00B85B14" w:rsidRDefault="00B85B14" w:rsidP="00B85B1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81C2E" w:rsidRPr="00736A81" w:rsidRDefault="004A3E4A" w:rsidP="00B85B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36A81">
        <w:rPr>
          <w:rFonts w:ascii="Times New Roman" w:hAnsi="Times New Roman"/>
          <w:b/>
          <w:sz w:val="24"/>
          <w:szCs w:val="24"/>
        </w:rPr>
        <w:t>Тема</w:t>
      </w:r>
      <w:r w:rsidR="006609E7">
        <w:rPr>
          <w:rFonts w:ascii="Times New Roman" w:hAnsi="Times New Roman"/>
          <w:b/>
          <w:sz w:val="24"/>
          <w:szCs w:val="24"/>
        </w:rPr>
        <w:t xml:space="preserve"> № 3-4</w:t>
      </w:r>
      <w:r w:rsidRPr="00736A81">
        <w:rPr>
          <w:rFonts w:ascii="Times New Roman" w:hAnsi="Times New Roman"/>
          <w:b/>
          <w:sz w:val="24"/>
          <w:szCs w:val="24"/>
        </w:rPr>
        <w:t xml:space="preserve">. </w:t>
      </w:r>
      <w:r w:rsidR="00736A81" w:rsidRPr="00736A81">
        <w:rPr>
          <w:rFonts w:ascii="Times New Roman" w:hAnsi="Times New Roman"/>
          <w:b/>
          <w:sz w:val="24"/>
          <w:szCs w:val="24"/>
        </w:rPr>
        <w:t>Соотношение норм международного права и УИП</w:t>
      </w:r>
      <w:r w:rsidRPr="00736A81">
        <w:rPr>
          <w:rFonts w:ascii="Times New Roman" w:hAnsi="Times New Roman"/>
          <w:b/>
          <w:sz w:val="24"/>
          <w:szCs w:val="24"/>
        </w:rPr>
        <w:t xml:space="preserve">. </w:t>
      </w:r>
      <w:r w:rsidR="00736A81" w:rsidRPr="00736A81">
        <w:rPr>
          <w:rFonts w:ascii="Times New Roman" w:hAnsi="Times New Roman"/>
          <w:b/>
          <w:sz w:val="24"/>
          <w:szCs w:val="24"/>
        </w:rPr>
        <w:t>Уголовно-исполнительные нормы: их характер, структура и содержание</w:t>
      </w: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Вопросы для изучения: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Конституция Российской Федерации и общепризнанные принципы и нормы международного права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Правовая инфильтрация норм международного права в уголовно-исполнительное законодательство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Уголовно-исполнительная система России и общепризнанные принципы международного права</w:t>
      </w:r>
    </w:p>
    <w:p w:rsidR="00736A81" w:rsidRPr="00736A81" w:rsidRDefault="00736A81" w:rsidP="00B85B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 xml:space="preserve">- Имплементация норм международного пенитенциарного права в уголовно-исполнительное законодательство России 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Понятие уголовно-исполнительной нормы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Классификация норм уголовно-исполнительного права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Виды норм уголовно-исполнительного права</w:t>
      </w:r>
    </w:p>
    <w:p w:rsidR="00736A81" w:rsidRPr="00736A81" w:rsidRDefault="00736A81" w:rsidP="00B85B14">
      <w:pPr>
        <w:spacing w:after="0" w:line="240" w:lineRule="auto"/>
        <w:ind w:firstLine="33"/>
        <w:rPr>
          <w:rFonts w:ascii="Times New Roman" w:hAnsi="Times New Roman"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Структура нормы уголовно-исполнительного права</w:t>
      </w:r>
    </w:p>
    <w:p w:rsidR="00736A81" w:rsidRDefault="00736A81" w:rsidP="00B85B14">
      <w:pPr>
        <w:spacing w:after="0"/>
        <w:rPr>
          <w:rFonts w:ascii="Times New Roman" w:hAnsi="Times New Roman"/>
          <w:b/>
          <w:sz w:val="24"/>
          <w:szCs w:val="24"/>
        </w:rPr>
      </w:pPr>
      <w:r w:rsidRPr="00736A81">
        <w:rPr>
          <w:rFonts w:ascii="Times New Roman" w:hAnsi="Times New Roman"/>
          <w:sz w:val="24"/>
          <w:szCs w:val="24"/>
        </w:rPr>
        <w:t>- Формы непосредственной реализации уголовно-исполнительных норм</w:t>
      </w:r>
      <w:r w:rsidRPr="00736A81">
        <w:rPr>
          <w:rFonts w:ascii="Times New Roman" w:hAnsi="Times New Roman"/>
          <w:b/>
          <w:sz w:val="24"/>
          <w:szCs w:val="24"/>
        </w:rPr>
        <w:t xml:space="preserve"> </w:t>
      </w:r>
    </w:p>
    <w:p w:rsidR="00381C2E" w:rsidRDefault="00381C2E" w:rsidP="00B85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6A81">
        <w:rPr>
          <w:rFonts w:ascii="Times New Roman" w:hAnsi="Times New Roman"/>
          <w:b/>
          <w:sz w:val="24"/>
          <w:szCs w:val="24"/>
        </w:rPr>
        <w:t>Ход занятия:</w:t>
      </w:r>
    </w:p>
    <w:p w:rsidR="00736A81" w:rsidRPr="00736A81" w:rsidRDefault="00736A81" w:rsidP="00B85B14">
      <w:pPr>
        <w:pStyle w:val="a7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36A81">
        <w:rPr>
          <w:rFonts w:ascii="Times New Roman" w:hAnsi="Times New Roman"/>
          <w:sz w:val="24"/>
          <w:szCs w:val="24"/>
        </w:rPr>
        <w:t>Лекционное</w:t>
      </w:r>
      <w:proofErr w:type="gramEnd"/>
      <w:r w:rsidRPr="00736A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практические </w:t>
      </w:r>
      <w:r w:rsidRPr="00736A81">
        <w:rPr>
          <w:rFonts w:ascii="Times New Roman" w:hAnsi="Times New Roman"/>
          <w:sz w:val="24"/>
          <w:szCs w:val="24"/>
        </w:rPr>
        <w:t>заняти</w:t>
      </w:r>
      <w:r>
        <w:rPr>
          <w:rFonts w:ascii="Times New Roman" w:hAnsi="Times New Roman"/>
          <w:sz w:val="24"/>
          <w:szCs w:val="24"/>
        </w:rPr>
        <w:t>я</w:t>
      </w:r>
      <w:r w:rsidRPr="00736A81">
        <w:rPr>
          <w:rFonts w:ascii="Times New Roman" w:hAnsi="Times New Roman"/>
          <w:sz w:val="24"/>
          <w:szCs w:val="24"/>
        </w:rPr>
        <w:t xml:space="preserve"> проводится в режиме он-</w:t>
      </w:r>
      <w:proofErr w:type="spellStart"/>
      <w:r w:rsidRPr="00736A81">
        <w:rPr>
          <w:rFonts w:ascii="Times New Roman" w:hAnsi="Times New Roman"/>
          <w:sz w:val="24"/>
          <w:szCs w:val="24"/>
        </w:rPr>
        <w:t>лайн</w:t>
      </w:r>
      <w:proofErr w:type="spellEnd"/>
      <w:r w:rsidRPr="00736A81">
        <w:rPr>
          <w:rFonts w:ascii="Times New Roman" w:hAnsi="Times New Roman"/>
          <w:sz w:val="24"/>
          <w:szCs w:val="24"/>
        </w:rPr>
        <w:t xml:space="preserve"> через систему ВВВ.</w:t>
      </w:r>
    </w:p>
    <w:p w:rsidR="00381C2E" w:rsidRDefault="00736A81" w:rsidP="00B85B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практических занятиях с</w:t>
      </w:r>
      <w:r w:rsidR="00381C2E" w:rsidRPr="00904D5F">
        <w:rPr>
          <w:rFonts w:ascii="Times New Roman" w:hAnsi="Times New Roman"/>
          <w:sz w:val="24"/>
          <w:szCs w:val="24"/>
        </w:rPr>
        <w:t>туденты готовят по одному докладу по указанным выше вопросам.</w:t>
      </w:r>
    </w:p>
    <w:p w:rsidR="006609E7" w:rsidRPr="00904D5F" w:rsidRDefault="006609E7" w:rsidP="00B85B1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практических занятиях студенты делают сообщения по ранее подготовленным докладам по теме № 1,2</w:t>
      </w:r>
      <w:r w:rsidR="00B85B14">
        <w:rPr>
          <w:rFonts w:ascii="Times New Roman" w:hAnsi="Times New Roman"/>
          <w:sz w:val="24"/>
          <w:szCs w:val="24"/>
        </w:rPr>
        <w:t xml:space="preserve"> (см. план на прошлую неделю)</w:t>
      </w:r>
      <w:r>
        <w:rPr>
          <w:rFonts w:ascii="Times New Roman" w:hAnsi="Times New Roman"/>
          <w:sz w:val="24"/>
          <w:szCs w:val="24"/>
        </w:rPr>
        <w:t>.</w:t>
      </w:r>
    </w:p>
    <w:p w:rsidR="00381C2E" w:rsidRPr="00904D5F" w:rsidRDefault="00381C2E" w:rsidP="00B85B1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В докладе необходимо отразить основное содержание вопроса. Не допускается полное копирование текста из закона, подзаконного акта или учебной литературы. Студенту необходимо, прочитав источник, выбрать и отразить в докладе наиболее важные вопросы по теме. Объем доклада 4–5 страниц печатного текста.</w:t>
      </w:r>
    </w:p>
    <w:p w:rsidR="004A3E4A" w:rsidRPr="00904D5F" w:rsidRDefault="004A3E4A" w:rsidP="00B85B14">
      <w:pPr>
        <w:pStyle w:val="a5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Методические рекомендации по подготовке доклада</w:t>
      </w:r>
    </w:p>
    <w:p w:rsidR="004A3E4A" w:rsidRPr="00904D5F" w:rsidRDefault="004A3E4A" w:rsidP="00B85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Доклад (сообщение) – самостоятельная работа студента, представляющая собой публичное выступление по представлению полученных результатов решения определённой учебно-практической темы (задачи).</w:t>
      </w:r>
    </w:p>
    <w:p w:rsidR="004A3E4A" w:rsidRPr="00904D5F" w:rsidRDefault="004A3E4A" w:rsidP="00B85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Тема доклада может быть выбрана из предложенного списка или заявлена студентом самостоятельно исходя из его научных предпочтений.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Объем текста доклада составляет 4-6 листов (7-10 минут устного выступления). Содержание доклада должно соответствовать заявленной теме и иметь логичную последовательную структуру. При подготовке доклада необходимо использовать несколько (не менее трех) печатных или электронных источников информации, в том </w:t>
      </w:r>
      <w:r w:rsidRPr="00904D5F">
        <w:rPr>
          <w:rFonts w:ascii="Times New Roman" w:hAnsi="Times New Roman"/>
          <w:sz w:val="24"/>
          <w:szCs w:val="24"/>
        </w:rPr>
        <w:lastRenderedPageBreak/>
        <w:t>числе опубликованных в последние годы. При изложении дискуссионных вопросов необходимо привести и проанализировать различные варианты их решения.</w:t>
      </w:r>
    </w:p>
    <w:p w:rsidR="004A3E4A" w:rsidRPr="00904D5F" w:rsidRDefault="004A3E4A" w:rsidP="004A3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В случае необходимости студент готовит соответствующие иллюстративные материалы (презентацию), которые представляет в рамках аудиторного времени (на семинарском занятии) в форме выступления с устной речью.</w:t>
      </w:r>
    </w:p>
    <w:p w:rsidR="004A3E4A" w:rsidRPr="00904D5F" w:rsidRDefault="004A3E4A" w:rsidP="00B85B14">
      <w:pPr>
        <w:pStyle w:val="a5"/>
        <w:spacing w:after="0" w:line="240" w:lineRule="auto"/>
        <w:ind w:left="786"/>
        <w:jc w:val="center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Критерии оценки доклада: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452"/>
        <w:gridCol w:w="2119"/>
      </w:tblGrid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полностью раскрыл тему доклада, решил все поставленные задачи. При подготовке доклада использовал современные источники информации, провел глубокий анализ и обобщение информации, сформулировал и обосновал собственную точку зрения на рассматриваемые вопросы. Материал излагал логично, системно, продемонстрировал свободное владение специальным терминологическим аппаратом. При подготовке доклада студент проявил творческий подход.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>Отлично</w:t>
            </w:r>
          </w:p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в целом раскрыл тему доклада, частично решил все поставленные задачи. При подготовке доклада использовал, в основном, современные источники информации, сделал самостоятельные выводы и предложения по теме доклада, глубина анализа и обобщения информации проявлена на среднем уровне. Материал излагал логично, специальным терминологическим аппаратом владеет. При подготовке доклада студент проявил элементы творческого подхода.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>Хорошо</w:t>
            </w:r>
          </w:p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 xml:space="preserve">Студент не полностью раскрыл тему доклада, лишь частично решил отдельные поставленные задачи. При подготовке доклада использовал недостаточное количество современных источников информации. Студент </w:t>
            </w:r>
            <w:proofErr w:type="gramStart"/>
            <w:r w:rsidRPr="00904D5F">
              <w:rPr>
                <w:rFonts w:ascii="Times New Roman" w:hAnsi="Times New Roman"/>
                <w:sz w:val="24"/>
                <w:szCs w:val="24"/>
              </w:rPr>
              <w:t>не сделал самостоятельные выводы</w:t>
            </w:r>
            <w:proofErr w:type="gramEnd"/>
            <w:r w:rsidRPr="00904D5F">
              <w:rPr>
                <w:rFonts w:ascii="Times New Roman" w:hAnsi="Times New Roman"/>
                <w:sz w:val="24"/>
                <w:szCs w:val="24"/>
              </w:rPr>
              <w:t xml:space="preserve"> и предложения по теме доклада, глубина анализа и обобщения информации не проявлена. Студент проявил лишь отдельные элементы логичности в изложении материала, специальным терминологическим аппаратом владеет частично. При подготовке доклада студент не проявил творческого подхода.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 xml:space="preserve">Удовлетворительно </w:t>
            </w:r>
          </w:p>
        </w:tc>
      </w:tr>
      <w:tr w:rsidR="00904D5F" w:rsidRPr="00904D5F" w:rsidTr="00904D5F">
        <w:tc>
          <w:tcPr>
            <w:tcW w:w="3893" w:type="pct"/>
          </w:tcPr>
          <w:p w:rsidR="00904D5F" w:rsidRPr="00904D5F" w:rsidRDefault="00904D5F" w:rsidP="001A6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Студент не раскрыл тему доклада и не решил поставленные задачи. Доклад подготовлен на основе устаревших информационных источников. Не проведен анализ и обобщение материала, не сделаны самостоятельные выводы. Студент нелогичен в изложении материала, не владеет специальным терминологическим аппаратом.</w:t>
            </w:r>
            <w:r w:rsidRPr="00904D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7" w:type="pct"/>
          </w:tcPr>
          <w:p w:rsidR="00904D5F" w:rsidRPr="00904D5F" w:rsidRDefault="00904D5F" w:rsidP="001A63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4D5F">
              <w:rPr>
                <w:rFonts w:ascii="Times New Roman" w:hAnsi="Times New Roman"/>
                <w:i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381C2E" w:rsidRPr="00904D5F" w:rsidRDefault="00381C2E" w:rsidP="00B85B1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Порядок проверки результатов работы:</w:t>
      </w:r>
    </w:p>
    <w:p w:rsidR="00381C2E" w:rsidRPr="00904D5F" w:rsidRDefault="006609E7" w:rsidP="00B85B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и оценка в ходе занятия по указанным критериям</w:t>
      </w:r>
      <w:r w:rsidR="00381C2E" w:rsidRPr="00904D5F">
        <w:rPr>
          <w:rFonts w:ascii="Times New Roman" w:hAnsi="Times New Roman"/>
          <w:sz w:val="24"/>
          <w:szCs w:val="24"/>
        </w:rPr>
        <w:t>.</w:t>
      </w:r>
    </w:p>
    <w:p w:rsidR="00381C2E" w:rsidRPr="00904D5F" w:rsidRDefault="00381C2E" w:rsidP="00B85B14">
      <w:pPr>
        <w:spacing w:after="0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Срок проверки</w:t>
      </w:r>
      <w:r w:rsidRPr="00904D5F">
        <w:rPr>
          <w:rFonts w:ascii="Times New Roman" w:hAnsi="Times New Roman"/>
          <w:sz w:val="24"/>
          <w:szCs w:val="24"/>
        </w:rPr>
        <w:t xml:space="preserve">: </w:t>
      </w:r>
      <w:r w:rsidR="00736A81">
        <w:rPr>
          <w:rFonts w:ascii="Times New Roman" w:hAnsi="Times New Roman"/>
          <w:sz w:val="24"/>
          <w:szCs w:val="24"/>
        </w:rPr>
        <w:t>в ходе занятия.</w:t>
      </w:r>
    </w:p>
    <w:p w:rsidR="00381C2E" w:rsidRPr="00904D5F" w:rsidRDefault="00381C2E" w:rsidP="00B85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4A3E4A" w:rsidRPr="00904D5F" w:rsidRDefault="004A3E4A" w:rsidP="00B85B14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Козаченко, И. Я., Детков, А. П. Уголовно-исполнительное право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И. Я. Козаченко [и др.] ; под редакцией И. Я. Козаченко, А. П. Деткова.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- 408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978-5-534-05397-5.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>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http://www.biblio-online.ru/bcode/449828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B85B14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В. Е. Уголовно-исполнительное право России в 3 т. Том 3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 [и др.] ; ответственный редактор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В. Н. Орлов.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2020.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904D5F">
        <w:rPr>
          <w:rFonts w:ascii="Times New Roman" w:hAnsi="Times New Roman" w:cs="Times New Roman"/>
          <w:sz w:val="24"/>
          <w:szCs w:val="24"/>
        </w:rPr>
        <w:t xml:space="preserve">202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978-5-534-05163-6. —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http://www.biblio-online.ru/bcode/451774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B85B14">
      <w:pPr>
        <w:pStyle w:val="ConsPlusNormal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5F">
        <w:rPr>
          <w:rFonts w:ascii="Times New Roman" w:hAnsi="Times New Roman" w:cs="Times New Roman"/>
          <w:sz w:val="24"/>
          <w:szCs w:val="24"/>
        </w:rPr>
        <w:lastRenderedPageBreak/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>, В. Е. Уголовно-исполнительное право России в 3 т. Том 1 + доп. Материал в ЭБС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учебник для вузов /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 [и др.] ; под редакцией В. Е.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Эминова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В. Н. Орлова.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300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978-5-534-05161-2.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http://www.biblio-online.ru/bcode/451767</w:t>
        </w:r>
      </w:hyperlink>
      <w:r w:rsidRPr="00904D5F">
        <w:rPr>
          <w:rStyle w:val="a8"/>
          <w:rFonts w:ascii="Times New Roman" w:hAnsi="Times New Roman"/>
          <w:sz w:val="24"/>
          <w:szCs w:val="24"/>
        </w:rPr>
        <w:t>.</w:t>
      </w:r>
    </w:p>
    <w:p w:rsidR="00381C2E" w:rsidRPr="00904D5F" w:rsidRDefault="00381C2E" w:rsidP="00B85B14">
      <w:pPr>
        <w:pStyle w:val="1"/>
        <w:tabs>
          <w:tab w:val="left" w:pos="0"/>
          <w:tab w:val="left" w:pos="1276"/>
        </w:tabs>
        <w:spacing w:after="0" w:line="240" w:lineRule="auto"/>
        <w:ind w:left="1080"/>
        <w:outlineLvl w:val="1"/>
        <w:rPr>
          <w:rFonts w:ascii="Times New Roman" w:hAnsi="Times New Roman"/>
          <w:b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 xml:space="preserve">Дополнительная литература </w:t>
      </w:r>
    </w:p>
    <w:p w:rsidR="004A3E4A" w:rsidRPr="00904D5F" w:rsidRDefault="004A3E4A" w:rsidP="00B85B14">
      <w:pPr>
        <w:pStyle w:val="ConsPlusNormal0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Зубарев, С. М. Уголовно-исполнительное право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учебное пособие для вузов / С. М. Зубарев.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186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978-5-534-01930-8. —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http://www.biblio-online.ru/bcode/451113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B85B14">
      <w:pPr>
        <w:pStyle w:val="ConsPlusNormal0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D5F">
        <w:rPr>
          <w:rFonts w:ascii="Times New Roman" w:hAnsi="Times New Roman" w:cs="Times New Roman"/>
          <w:sz w:val="24"/>
          <w:szCs w:val="24"/>
        </w:rPr>
        <w:t>Козаченко, И. Я. Уголовно-исполнительное право. Практикум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учебное пособие для вузов / И. Я. Козаченко [и др.] ; под общей редакцией И. Я. Козаченко. — Москва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 w:cs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297 с.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ISBN 978-5-534-13695-1. </w:t>
      </w:r>
      <w:r w:rsidRPr="00904D5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 w:cs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http://www.biblio-online.ru/bcode/466423</w:t>
        </w:r>
      </w:hyperlink>
      <w:r w:rsidRPr="00904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E4A" w:rsidRPr="00904D5F" w:rsidRDefault="004A3E4A" w:rsidP="00B85B14">
      <w:pPr>
        <w:pStyle w:val="a7"/>
        <w:numPr>
          <w:ilvl w:val="1"/>
          <w:numId w:val="2"/>
        </w:numPr>
        <w:tabs>
          <w:tab w:val="left" w:pos="-54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D5F">
        <w:rPr>
          <w:rFonts w:ascii="Times New Roman" w:hAnsi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/>
          <w:sz w:val="24"/>
          <w:szCs w:val="24"/>
        </w:rPr>
        <w:t>, В. Е. Уголовно-исполнительное право России: введение в общую часть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учебное пособие для вузов / В. Е. </w:t>
      </w:r>
      <w:proofErr w:type="spellStart"/>
      <w:r w:rsidRPr="00904D5F">
        <w:rPr>
          <w:rFonts w:ascii="Times New Roman" w:hAnsi="Times New Roman"/>
          <w:sz w:val="24"/>
          <w:szCs w:val="24"/>
        </w:rPr>
        <w:t>Эминов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[и др.] ; под редакцией В. Е. </w:t>
      </w:r>
      <w:proofErr w:type="spellStart"/>
      <w:r w:rsidRPr="00904D5F">
        <w:rPr>
          <w:rFonts w:ascii="Times New Roman" w:hAnsi="Times New Roman"/>
          <w:sz w:val="24"/>
          <w:szCs w:val="24"/>
        </w:rPr>
        <w:t>Эминова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В. Н. Орлова.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Москва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904D5F">
        <w:rPr>
          <w:rFonts w:ascii="Times New Roman" w:hAnsi="Times New Roman"/>
          <w:sz w:val="24"/>
          <w:szCs w:val="24"/>
        </w:rPr>
        <w:t>Юрайт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2020.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193 с.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(Высшее образование).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ISBN 978-5-534-06439-1. </w:t>
      </w:r>
      <w:r w:rsidRPr="00904D5F">
        <w:rPr>
          <w:rFonts w:ascii="Times New Roman" w:hAnsi="Times New Roman"/>
          <w:color w:val="000000"/>
          <w:sz w:val="24"/>
          <w:szCs w:val="24"/>
        </w:rPr>
        <w:t>–</w:t>
      </w:r>
      <w:r w:rsidRPr="00904D5F">
        <w:rPr>
          <w:rFonts w:ascii="Times New Roman" w:hAnsi="Times New Roman"/>
          <w:sz w:val="24"/>
          <w:szCs w:val="24"/>
        </w:rPr>
        <w:t xml:space="preserve"> Режим доступа</w:t>
      </w:r>
      <w:proofErr w:type="gramStart"/>
      <w:r w:rsidRPr="00904D5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04D5F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http://www.biblio-online.ru/bcode/454983</w:t>
        </w:r>
      </w:hyperlink>
    </w:p>
    <w:p w:rsidR="00381C2E" w:rsidRPr="00904D5F" w:rsidRDefault="00381C2E" w:rsidP="00B85B14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b/>
          <w:sz w:val="24"/>
          <w:szCs w:val="24"/>
        </w:rPr>
        <w:t>Ресурсы сети «Интернет»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670"/>
        <w:gridCol w:w="3544"/>
      </w:tblGrid>
      <w:tr w:rsidR="00381C2E" w:rsidRPr="00904D5F" w:rsidTr="00904D5F">
        <w:trPr>
          <w:trHeight w:val="311"/>
        </w:trPr>
        <w:tc>
          <w:tcPr>
            <w:tcW w:w="817" w:type="dxa"/>
          </w:tcPr>
          <w:p w:rsidR="00381C2E" w:rsidRPr="00904D5F" w:rsidRDefault="00381C2E" w:rsidP="00B85B14">
            <w:pPr>
              <w:tabs>
                <w:tab w:val="left" w:pos="1091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381C2E" w:rsidRPr="00904D5F" w:rsidRDefault="00381C2E" w:rsidP="00B85B14">
            <w:pPr>
              <w:tabs>
                <w:tab w:val="left" w:pos="1091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3544" w:type="dxa"/>
          </w:tcPr>
          <w:p w:rsidR="00381C2E" w:rsidRPr="00904D5F" w:rsidRDefault="00381C2E" w:rsidP="00B85B14">
            <w:pPr>
              <w:tabs>
                <w:tab w:val="left" w:pos="10915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Национальная электронная библиотека</w:t>
            </w:r>
          </w:p>
        </w:tc>
        <w:tc>
          <w:tcPr>
            <w:tcW w:w="3544" w:type="dxa"/>
          </w:tcPr>
          <w:p w:rsidR="00381C2E" w:rsidRPr="00904D5F" w:rsidRDefault="009F55C5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https://xn--90ax2c.xn--p1ai/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Российская национальная библиотека</w:t>
            </w:r>
          </w:p>
        </w:tc>
        <w:tc>
          <w:tcPr>
            <w:tcW w:w="3544" w:type="dxa"/>
          </w:tcPr>
          <w:p w:rsidR="00381C2E" w:rsidRPr="00904D5F" w:rsidRDefault="009F55C5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http://www.nlr.ru/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Президентская библиотека им. Б.Н. Ельцина</w:t>
            </w:r>
          </w:p>
        </w:tc>
        <w:tc>
          <w:tcPr>
            <w:tcW w:w="3544" w:type="dxa"/>
          </w:tcPr>
          <w:p w:rsidR="00381C2E" w:rsidRPr="00904D5F" w:rsidRDefault="009F55C5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https://www.prlib.ru/</w:t>
              </w:r>
            </w:hyperlink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Библиотека Российской Академии наук</w:t>
            </w:r>
          </w:p>
        </w:tc>
        <w:tc>
          <w:tcPr>
            <w:tcW w:w="3544" w:type="dxa"/>
          </w:tcPr>
          <w:p w:rsidR="00381C2E" w:rsidRPr="00904D5F" w:rsidRDefault="009F55C5" w:rsidP="00B85B14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http://www.rasl.ru/</w:t>
              </w:r>
            </w:hyperlink>
            <w:r w:rsidR="00381C2E" w:rsidRPr="0090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81C2E" w:rsidRPr="00904D5F" w:rsidTr="001A6388">
        <w:tc>
          <w:tcPr>
            <w:tcW w:w="817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81C2E" w:rsidRPr="00904D5F" w:rsidRDefault="00381C2E" w:rsidP="00B85B14">
            <w:pPr>
              <w:pStyle w:val="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4D5F">
              <w:rPr>
                <w:rFonts w:ascii="Times New Roman" w:hAnsi="Times New Roman"/>
                <w:sz w:val="24"/>
                <w:szCs w:val="24"/>
              </w:rPr>
              <w:t>Электронная библиотека учебников</w:t>
            </w:r>
          </w:p>
        </w:tc>
        <w:tc>
          <w:tcPr>
            <w:tcW w:w="3544" w:type="dxa"/>
          </w:tcPr>
          <w:p w:rsidR="00381C2E" w:rsidRPr="00904D5F" w:rsidRDefault="009F55C5" w:rsidP="00B85B14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381C2E" w:rsidRPr="00904D5F">
                <w:rPr>
                  <w:rStyle w:val="a8"/>
                  <w:rFonts w:ascii="Times New Roman" w:hAnsi="Times New Roman"/>
                  <w:sz w:val="24"/>
                  <w:szCs w:val="24"/>
                </w:rPr>
                <w:t>http://studentam.net/</w:t>
              </w:r>
            </w:hyperlink>
          </w:p>
        </w:tc>
      </w:tr>
    </w:tbl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Рекомендуемые основные сайты: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Справочно-правовая система «Гарант» </w:t>
      </w:r>
      <w:hyperlink r:id="rId19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www.garant.ru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Справочно-правовая система «Кодекс-Эксперт»;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hyperlink r:id="rId20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www.elibrary.ru</w:t>
        </w:r>
      </w:hyperlink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Юридическая Россия. Федеральный правовой портал </w:t>
      </w:r>
      <w:hyperlink r:id="rId21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www.law.edu.ru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Верховный Суд Российской Федерации </w:t>
      </w:r>
      <w:hyperlink r:id="rId22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www.supcourt.ru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Российское образование. Федеральный портал </w:t>
      </w:r>
      <w:hyperlink r:id="rId23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www.edu.ru</w:t>
        </w:r>
      </w:hyperlink>
      <w:r w:rsidRPr="00904D5F">
        <w:rPr>
          <w:rFonts w:ascii="Times New Roman" w:hAnsi="Times New Roman"/>
          <w:sz w:val="24"/>
          <w:szCs w:val="24"/>
        </w:rPr>
        <w:t>;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Справочно-правовая система Забайкальского краевого суда </w:t>
      </w:r>
      <w:hyperlink r:id="rId24" w:tgtFrame="_blank" w:history="1">
        <w:r w:rsidRPr="00904D5F">
          <w:rPr>
            <w:rStyle w:val="a8"/>
            <w:rFonts w:ascii="Times New Roman" w:hAnsi="Times New Roman"/>
            <w:sz w:val="24"/>
            <w:szCs w:val="24"/>
          </w:rPr>
          <w:t>www.reshenia-sudov.ru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D5F">
        <w:rPr>
          <w:rFonts w:ascii="Times New Roman" w:hAnsi="Times New Roman"/>
          <w:sz w:val="24"/>
          <w:szCs w:val="24"/>
        </w:rPr>
        <w:t>РосПравосудие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https://rospravosudie.com/</w:t>
        </w:r>
      </w:hyperlink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Портал «Юридическая Россия» </w:t>
      </w:r>
      <w:hyperlink r:id="rId26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http://law.edu.ru/</w:t>
        </w:r>
      </w:hyperlink>
    </w:p>
    <w:p w:rsidR="004A3E4A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>Научная электронная библиотека e-</w:t>
      </w:r>
      <w:proofErr w:type="spellStart"/>
      <w:r w:rsidRPr="00904D5F">
        <w:rPr>
          <w:rFonts w:ascii="Times New Roman" w:hAnsi="Times New Roman"/>
          <w:sz w:val="24"/>
          <w:szCs w:val="24"/>
        </w:rPr>
        <w:t>library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 – </w:t>
      </w:r>
      <w:hyperlink r:id="rId27" w:history="1">
        <w:r w:rsidRPr="00904D5F">
          <w:rPr>
            <w:rStyle w:val="a8"/>
            <w:rFonts w:ascii="Times New Roman" w:hAnsi="Times New Roman"/>
            <w:sz w:val="24"/>
            <w:szCs w:val="24"/>
          </w:rPr>
          <w:t>http://elubrary.ru</w:t>
        </w:r>
      </w:hyperlink>
      <w:r w:rsidRPr="00904D5F">
        <w:rPr>
          <w:rFonts w:ascii="Times New Roman" w:hAnsi="Times New Roman"/>
          <w:sz w:val="24"/>
          <w:szCs w:val="24"/>
        </w:rPr>
        <w:t>.</w:t>
      </w:r>
    </w:p>
    <w:p w:rsidR="00B85B14" w:rsidRPr="00904D5F" w:rsidRDefault="009F55C5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Сайт ФСИН</w:t>
      </w:r>
      <w:r w:rsidR="00B85B14">
        <w:rPr>
          <w:rFonts w:ascii="Times New Roman" w:hAnsi="Times New Roman"/>
          <w:sz w:val="24"/>
          <w:szCs w:val="24"/>
        </w:rPr>
        <w:t xml:space="preserve"> РФ.</w:t>
      </w:r>
    </w:p>
    <w:p w:rsidR="009F55C5" w:rsidRPr="00904D5F" w:rsidRDefault="009F55C5" w:rsidP="009F55C5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 </w:t>
      </w:r>
      <w:r>
        <w:rPr>
          <w:rFonts w:ascii="Times New Roman" w:hAnsi="Times New Roman"/>
          <w:sz w:val="24"/>
          <w:szCs w:val="24"/>
        </w:rPr>
        <w:t xml:space="preserve">Управления </w:t>
      </w:r>
      <w:r>
        <w:rPr>
          <w:rFonts w:ascii="Times New Roman" w:hAnsi="Times New Roman"/>
          <w:sz w:val="24"/>
          <w:szCs w:val="24"/>
        </w:rPr>
        <w:t>ФСИН РФ</w:t>
      </w:r>
      <w:r>
        <w:rPr>
          <w:rFonts w:ascii="Times New Roman" w:hAnsi="Times New Roman"/>
          <w:sz w:val="24"/>
          <w:szCs w:val="24"/>
        </w:rPr>
        <w:t xml:space="preserve"> по Забайкальскому краю</w:t>
      </w:r>
      <w:r>
        <w:rPr>
          <w:rFonts w:ascii="Times New Roman" w:hAnsi="Times New Roman"/>
          <w:sz w:val="24"/>
          <w:szCs w:val="24"/>
        </w:rPr>
        <w:t>.</w:t>
      </w:r>
    </w:p>
    <w:p w:rsidR="004A3E4A" w:rsidRPr="00904D5F" w:rsidRDefault="004A3E4A" w:rsidP="00B85B14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Электронные библиотеки с полнотекстовым доступом к публикациям статей и монографий на иностранном языке по юридическим наукам (например, jstor.org и </w:t>
      </w:r>
      <w:proofErr w:type="spellStart"/>
      <w:proofErr w:type="gramStart"/>
      <w:r w:rsidRPr="00904D5F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904D5F">
        <w:rPr>
          <w:rFonts w:ascii="Times New Roman" w:hAnsi="Times New Roman"/>
          <w:sz w:val="24"/>
          <w:szCs w:val="24"/>
        </w:rPr>
        <w:t>).</w:t>
      </w:r>
    </w:p>
    <w:p w:rsidR="00381C2E" w:rsidRPr="00904D5F" w:rsidRDefault="00381C2E" w:rsidP="00381C2E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81C2E" w:rsidRPr="00904D5F" w:rsidRDefault="00381C2E" w:rsidP="00381C2E">
      <w:pPr>
        <w:jc w:val="right"/>
        <w:rPr>
          <w:rFonts w:ascii="Times New Roman" w:hAnsi="Times New Roman"/>
          <w:sz w:val="24"/>
          <w:szCs w:val="24"/>
        </w:rPr>
      </w:pPr>
      <w:r w:rsidRPr="00904D5F">
        <w:rPr>
          <w:rFonts w:ascii="Times New Roman" w:hAnsi="Times New Roman"/>
          <w:sz w:val="24"/>
          <w:szCs w:val="24"/>
        </w:rPr>
        <w:t xml:space="preserve">Подготовил: зав. кафедрой </w:t>
      </w:r>
      <w:proofErr w:type="spellStart"/>
      <w:r w:rsidRPr="00904D5F">
        <w:rPr>
          <w:rFonts w:ascii="Times New Roman" w:hAnsi="Times New Roman"/>
          <w:sz w:val="24"/>
          <w:szCs w:val="24"/>
        </w:rPr>
        <w:t>УПиУП</w:t>
      </w:r>
      <w:proofErr w:type="spellEnd"/>
      <w:r w:rsidRPr="00904D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D5F">
        <w:rPr>
          <w:rFonts w:ascii="Times New Roman" w:hAnsi="Times New Roman"/>
          <w:sz w:val="24"/>
          <w:szCs w:val="24"/>
        </w:rPr>
        <w:t>к.ю.н</w:t>
      </w:r>
      <w:proofErr w:type="spellEnd"/>
      <w:r w:rsidRPr="00904D5F">
        <w:rPr>
          <w:rFonts w:ascii="Times New Roman" w:hAnsi="Times New Roman"/>
          <w:sz w:val="24"/>
          <w:szCs w:val="24"/>
        </w:rPr>
        <w:t>., доцент Фирсов О.В.</w:t>
      </w:r>
    </w:p>
    <w:sectPr w:rsidR="00381C2E" w:rsidRPr="0090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66D7"/>
    <w:multiLevelType w:val="hybridMultilevel"/>
    <w:tmpl w:val="3DE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141F6E"/>
    <w:multiLevelType w:val="hybridMultilevel"/>
    <w:tmpl w:val="B5889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9011F"/>
    <w:multiLevelType w:val="hybridMultilevel"/>
    <w:tmpl w:val="FC782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C134B2"/>
    <w:multiLevelType w:val="hybridMultilevel"/>
    <w:tmpl w:val="3E34C26A"/>
    <w:lvl w:ilvl="0" w:tplc="DF0E9C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4CF17125"/>
    <w:multiLevelType w:val="multilevel"/>
    <w:tmpl w:val="9FC4D05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1249" w:hanging="540"/>
      </w:pPr>
      <w:rPr>
        <w:rFonts w:ascii="Times New Roman" w:eastAsia="SimSun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B0"/>
    <w:rsid w:val="00381C2E"/>
    <w:rsid w:val="00467E4E"/>
    <w:rsid w:val="004A3E4A"/>
    <w:rsid w:val="006609E7"/>
    <w:rsid w:val="00736A81"/>
    <w:rsid w:val="008911B0"/>
    <w:rsid w:val="00904D5F"/>
    <w:rsid w:val="009F55C5"/>
    <w:rsid w:val="00B85B14"/>
    <w:rsid w:val="00CD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2E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1C2E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1C2E"/>
    <w:pPr>
      <w:widowControl w:val="0"/>
      <w:shd w:val="clear" w:color="auto" w:fill="FFFFFF"/>
      <w:spacing w:before="360" w:after="0" w:line="317" w:lineRule="exact"/>
      <w:ind w:firstLine="800"/>
      <w:jc w:val="both"/>
    </w:pPr>
    <w:rPr>
      <w:rFonts w:ascii="Times New Roman" w:eastAsiaTheme="minorHAnsi" w:hAnsi="Times New Roman"/>
      <w:spacing w:val="-10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381C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81C2E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rsid w:val="00381C2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81C2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381C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1C2E"/>
    <w:rPr>
      <w:rFonts w:ascii="Calibri" w:eastAsia="SimSu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381C2E"/>
    <w:pPr>
      <w:ind w:left="720"/>
      <w:contextualSpacing/>
    </w:pPr>
  </w:style>
  <w:style w:type="character" w:styleId="a8">
    <w:name w:val="Hyperlink"/>
    <w:rsid w:val="00381C2E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381C2E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381C2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1">
    <w:name w:val="Абзац списка1"/>
    <w:basedOn w:val="a"/>
    <w:rsid w:val="00381C2E"/>
    <w:pPr>
      <w:ind w:left="720"/>
      <w:contextualSpacing/>
    </w:pPr>
    <w:rPr>
      <w:rFonts w:eastAsia="Times New Roman"/>
      <w:lang w:eastAsia="en-US"/>
    </w:rPr>
  </w:style>
  <w:style w:type="character" w:customStyle="1" w:styleId="oth2">
    <w:name w:val="oth2"/>
    <w:rsid w:val="00381C2E"/>
  </w:style>
  <w:style w:type="character" w:styleId="a9">
    <w:name w:val="Strong"/>
    <w:basedOn w:val="a0"/>
    <w:qFormat/>
    <w:rsid w:val="00381C2E"/>
    <w:rPr>
      <w:rFonts w:ascii="Times New Roman" w:hAnsi="Times New Roman"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2E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1C2E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1C2E"/>
    <w:pPr>
      <w:widowControl w:val="0"/>
      <w:shd w:val="clear" w:color="auto" w:fill="FFFFFF"/>
      <w:spacing w:before="360" w:after="0" w:line="317" w:lineRule="exact"/>
      <w:ind w:firstLine="800"/>
      <w:jc w:val="both"/>
    </w:pPr>
    <w:rPr>
      <w:rFonts w:ascii="Times New Roman" w:eastAsiaTheme="minorHAnsi" w:hAnsi="Times New Roman"/>
      <w:spacing w:val="-10"/>
      <w:sz w:val="26"/>
      <w:szCs w:val="26"/>
      <w:lang w:eastAsia="en-US"/>
    </w:rPr>
  </w:style>
  <w:style w:type="character" w:customStyle="1" w:styleId="3">
    <w:name w:val="Основной текст (3)_"/>
    <w:link w:val="30"/>
    <w:uiPriority w:val="99"/>
    <w:locked/>
    <w:rsid w:val="00381C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81C2E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3">
    <w:name w:val="Body Text Indent"/>
    <w:basedOn w:val="a"/>
    <w:link w:val="a4"/>
    <w:uiPriority w:val="99"/>
    <w:rsid w:val="00381C2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81C2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381C2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81C2E"/>
    <w:rPr>
      <w:rFonts w:ascii="Calibri" w:eastAsia="SimSu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381C2E"/>
    <w:pPr>
      <w:ind w:left="720"/>
      <w:contextualSpacing/>
    </w:pPr>
  </w:style>
  <w:style w:type="character" w:styleId="a8">
    <w:name w:val="Hyperlink"/>
    <w:rsid w:val="00381C2E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381C2E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rsid w:val="00381C2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1">
    <w:name w:val="Абзац списка1"/>
    <w:basedOn w:val="a"/>
    <w:rsid w:val="00381C2E"/>
    <w:pPr>
      <w:ind w:left="720"/>
      <w:contextualSpacing/>
    </w:pPr>
    <w:rPr>
      <w:rFonts w:eastAsia="Times New Roman"/>
      <w:lang w:eastAsia="en-US"/>
    </w:rPr>
  </w:style>
  <w:style w:type="character" w:customStyle="1" w:styleId="oth2">
    <w:name w:val="oth2"/>
    <w:rsid w:val="00381C2E"/>
  </w:style>
  <w:style w:type="character" w:styleId="a9">
    <w:name w:val="Strong"/>
    <w:basedOn w:val="a0"/>
    <w:qFormat/>
    <w:rsid w:val="00381C2E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code/449828" TargetMode="External"/><Relationship Id="rId13" Type="http://schemas.openxmlformats.org/officeDocument/2006/relationships/hyperlink" Target="http://www.biblio-online.ru/bcode/454983" TargetMode="External"/><Relationship Id="rId18" Type="http://schemas.openxmlformats.org/officeDocument/2006/relationships/hyperlink" Target="http://studentam.net/" TargetMode="External"/><Relationship Id="rId26" Type="http://schemas.openxmlformats.org/officeDocument/2006/relationships/hyperlink" Target="http://law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w.edu.ru" TargetMode="External"/><Relationship Id="rId7" Type="http://schemas.openxmlformats.org/officeDocument/2006/relationships/hyperlink" Target="https://disrm3.zabgu.ru/b/c9u-edc-u55-j70" TargetMode="External"/><Relationship Id="rId12" Type="http://schemas.openxmlformats.org/officeDocument/2006/relationships/hyperlink" Target="http://www.biblio-online.ru/bcode/466423" TargetMode="External"/><Relationship Id="rId17" Type="http://schemas.openxmlformats.org/officeDocument/2006/relationships/hyperlink" Target="http://www.rasl.ru/" TargetMode="External"/><Relationship Id="rId25" Type="http://schemas.openxmlformats.org/officeDocument/2006/relationships/hyperlink" Target="https://rospravosudi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rlib.ru/" TargetMode="External"/><Relationship Id="rId20" Type="http://schemas.openxmlformats.org/officeDocument/2006/relationships/hyperlink" Target="http://www.elibrary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-online.ru/bcode/451113" TargetMode="External"/><Relationship Id="rId24" Type="http://schemas.openxmlformats.org/officeDocument/2006/relationships/hyperlink" Target="http://www.google.com/aclk?sa=L&amp;ai=CmEEOfFPdTvjMFOnd4ATjy7yLCK2G3_oBhaCJ5iWX1KOTHAgAEAEg4oypF1D648tGYISd54XwHMgBAakCzNuljeKVtj6qBBdP0AvGXJx5s7rq5vvBULOodb1NuJwxtw&amp;sig=AOD64_2Eyee4Yb23NBtb__sFUUnBna08mw&amp;adurl=http://www.reshenia-sud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lr.ru/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biblio-online.ru/bcode/451767" TargetMode="External"/><Relationship Id="rId19" Type="http://schemas.openxmlformats.org/officeDocument/2006/relationships/hyperlink" Target="http://www.garan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iblio-online.ru/bcode/451774" TargetMode="External"/><Relationship Id="rId14" Type="http://schemas.openxmlformats.org/officeDocument/2006/relationships/hyperlink" Target="https://xn--90ax2c.xn--p1ai/" TargetMode="External"/><Relationship Id="rId22" Type="http://schemas.openxmlformats.org/officeDocument/2006/relationships/hyperlink" Target="http://www.supcourt.ru" TargetMode="External"/><Relationship Id="rId27" Type="http://schemas.openxmlformats.org/officeDocument/2006/relationships/hyperlink" Target="http://elu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61BA6-EB0B-4650-A653-951F4806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 Олег Вячеславович</dc:creator>
  <cp:keywords/>
  <dc:description/>
  <cp:lastModifiedBy>Фирсов Олег Вячеславович</cp:lastModifiedBy>
  <cp:revision>7</cp:revision>
  <dcterms:created xsi:type="dcterms:W3CDTF">2022-02-04T01:36:00Z</dcterms:created>
  <dcterms:modified xsi:type="dcterms:W3CDTF">2022-02-10T02:23:00Z</dcterms:modified>
</cp:coreProperties>
</file>