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01" w:rsidRDefault="007C4901" w:rsidP="007C4901">
      <w:pPr>
        <w:spacing w:after="0" w:line="240" w:lineRule="auto"/>
        <w:jc w:val="center"/>
        <w:rPr>
          <w:rFonts w:ascii="Verdana" w:eastAsia="Times New Roman" w:hAnsi="Verdana" w:cs="Times New Roman"/>
          <w:color w:val="000000"/>
          <w:sz w:val="27"/>
          <w:szCs w:val="27"/>
          <w:lang w:eastAsia="ru-RU"/>
        </w:rPr>
      </w:pPr>
      <w:r w:rsidRPr="007C4901">
        <w:rPr>
          <w:rFonts w:ascii="Times New Roman" w:eastAsia="Times New Roman" w:hAnsi="Times New Roman" w:cs="Times New Roman"/>
          <w:b/>
          <w:sz w:val="32"/>
          <w:szCs w:val="32"/>
          <w:lang w:eastAsia="ru-RU"/>
        </w:rPr>
        <w:t>Виды </w:t>
      </w:r>
      <w:hyperlink r:id="rId6" w:history="1">
        <w:r w:rsidRPr="007C4901">
          <w:rPr>
            <w:rFonts w:ascii="Times New Roman" w:eastAsia="Times New Roman" w:hAnsi="Times New Roman" w:cs="Times New Roman"/>
            <w:b/>
            <w:sz w:val="32"/>
            <w:szCs w:val="32"/>
            <w:u w:val="single"/>
            <w:lang w:eastAsia="ru-RU"/>
          </w:rPr>
          <w:t>интеллектуальной собственности</w:t>
        </w:r>
      </w:hyperlink>
    </w:p>
    <w:p w:rsidR="007C4901" w:rsidRPr="007C4901" w:rsidRDefault="007C4901" w:rsidP="007C4901">
      <w:pPr>
        <w:spacing w:after="0" w:line="240" w:lineRule="auto"/>
        <w:ind w:firstLine="708"/>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sz w:val="28"/>
          <w:szCs w:val="28"/>
          <w:lang w:eastAsia="ru-RU"/>
        </w:rPr>
        <w:t>С точки зрения норм действующего законодательства интеллектуальная </w:t>
      </w:r>
      <w:hyperlink r:id="rId7" w:history="1">
        <w:r w:rsidRPr="007C4901">
          <w:rPr>
            <w:rFonts w:ascii="Times New Roman" w:eastAsia="Times New Roman" w:hAnsi="Times New Roman" w:cs="Times New Roman"/>
            <w:sz w:val="28"/>
            <w:szCs w:val="28"/>
            <w:u w:val="single"/>
            <w:lang w:eastAsia="ru-RU"/>
          </w:rPr>
          <w:t>собственность</w:t>
        </w:r>
      </w:hyperlink>
      <w:r w:rsidRPr="007C4901">
        <w:rPr>
          <w:rFonts w:ascii="Times New Roman" w:eastAsia="Times New Roman" w:hAnsi="Times New Roman" w:cs="Times New Roman"/>
          <w:sz w:val="28"/>
          <w:szCs w:val="28"/>
          <w:lang w:eastAsia="ru-RU"/>
        </w:rPr>
        <w:t> определяется через закрытый перечень </w:t>
      </w:r>
      <w:hyperlink r:id="rId8" w:history="1">
        <w:r w:rsidRPr="007C4901">
          <w:rPr>
            <w:rFonts w:ascii="Times New Roman" w:eastAsia="Times New Roman" w:hAnsi="Times New Roman" w:cs="Times New Roman"/>
            <w:sz w:val="28"/>
            <w:szCs w:val="28"/>
            <w:u w:val="single"/>
            <w:lang w:eastAsia="ru-RU"/>
          </w:rPr>
          <w:t>объектов гражданских прав</w:t>
        </w:r>
      </w:hyperlink>
      <w:r w:rsidRPr="007C4901">
        <w:rPr>
          <w:rFonts w:ascii="Times New Roman" w:eastAsia="Times New Roman" w:hAnsi="Times New Roman" w:cs="Times New Roman"/>
          <w:sz w:val="28"/>
          <w:szCs w:val="28"/>
          <w:lang w:eastAsia="ru-RU"/>
        </w:rPr>
        <w:t>, которые законодатель разделяет на две группы: результаты интеллектуальной деятельности и приравненные к ним средства индивидуализации </w:t>
      </w:r>
      <w:hyperlink r:id="rId9" w:history="1">
        <w:r w:rsidRPr="007C4901">
          <w:rPr>
            <w:rFonts w:ascii="Times New Roman" w:eastAsia="Times New Roman" w:hAnsi="Times New Roman" w:cs="Times New Roman"/>
            <w:sz w:val="28"/>
            <w:szCs w:val="28"/>
            <w:u w:val="single"/>
            <w:lang w:eastAsia="ru-RU"/>
          </w:rPr>
          <w:t>юридических лиц</w:t>
        </w:r>
      </w:hyperlink>
      <w:r w:rsidRPr="007C4901">
        <w:rPr>
          <w:rFonts w:ascii="Times New Roman" w:eastAsia="Times New Roman" w:hAnsi="Times New Roman" w:cs="Times New Roman"/>
          <w:sz w:val="28"/>
          <w:szCs w:val="28"/>
          <w:lang w:eastAsia="ru-RU"/>
        </w:rPr>
        <w:t>, товаров, работ, услуг и </w:t>
      </w:r>
      <w:hyperlink r:id="rId10" w:history="1">
        <w:r w:rsidRPr="007C4901">
          <w:rPr>
            <w:rFonts w:ascii="Times New Roman" w:eastAsia="Times New Roman" w:hAnsi="Times New Roman" w:cs="Times New Roman"/>
            <w:sz w:val="28"/>
            <w:szCs w:val="28"/>
            <w:u w:val="single"/>
            <w:lang w:eastAsia="ru-RU"/>
          </w:rPr>
          <w:t>предприятий</w:t>
        </w:r>
      </w:hyperlink>
      <w:r w:rsidRPr="007C4901">
        <w:rPr>
          <w:rFonts w:ascii="Times New Roman" w:eastAsia="Times New Roman" w:hAnsi="Times New Roman" w:cs="Times New Roman"/>
          <w:sz w:val="28"/>
          <w:szCs w:val="28"/>
          <w:lang w:eastAsia="ru-RU"/>
        </w:rPr>
        <w:t>, которым предоставляется правовая охрана.</w:t>
      </w:r>
    </w:p>
    <w:p w:rsidR="007C4901" w:rsidRPr="007C4901" w:rsidRDefault="007C4901" w:rsidP="007C4901">
      <w:pPr>
        <w:spacing w:before="75" w:after="75" w:line="240" w:lineRule="auto"/>
        <w:jc w:val="both"/>
        <w:rPr>
          <w:rFonts w:ascii="Verdana" w:eastAsia="Times New Roman" w:hAnsi="Verdana" w:cs="Times New Roman"/>
          <w:color w:val="000000"/>
          <w:sz w:val="27"/>
          <w:szCs w:val="27"/>
          <w:lang w:eastAsia="ru-RU"/>
        </w:rPr>
      </w:pPr>
      <w:r w:rsidRPr="007C4901">
        <w:rPr>
          <w:rFonts w:ascii="Times New Roman" w:eastAsia="Times New Roman" w:hAnsi="Times New Roman" w:cs="Times New Roman"/>
          <w:sz w:val="28"/>
          <w:szCs w:val="28"/>
          <w:lang w:eastAsia="ru-RU"/>
        </w:rPr>
        <w:t>Данный перечень не является неизменным</w:t>
      </w:r>
      <w:r w:rsidRPr="007C4901">
        <w:rPr>
          <w:rFonts w:ascii="Verdana" w:eastAsia="Times New Roman" w:hAnsi="Verdana" w:cs="Times New Roman"/>
          <w:color w:val="000000"/>
          <w:sz w:val="27"/>
          <w:szCs w:val="27"/>
          <w:lang w:eastAsia="ru-RU"/>
        </w:rPr>
        <w:t>.</w:t>
      </w:r>
    </w:p>
    <w:p w:rsidR="007C4901" w:rsidRPr="007C4901" w:rsidRDefault="007C4901" w:rsidP="007C4901">
      <w:pPr>
        <w:spacing w:after="0" w:line="240" w:lineRule="auto"/>
        <w:ind w:firstLine="708"/>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sz w:val="28"/>
          <w:szCs w:val="28"/>
          <w:lang w:eastAsia="ru-RU"/>
        </w:rPr>
        <w:t>В конце XX — начале XXI в. круг охраняемых российским законодательством объектов интеллектуальной собственности значительно расширился. В него были включены полезные модели, наименования мест происхождения товаров, топологии интегральных микросхем, программы для ЭВМ, базы данных, ноу-хау, объекты </w:t>
      </w:r>
      <w:hyperlink r:id="rId11" w:history="1">
        <w:r w:rsidRPr="007C4901">
          <w:rPr>
            <w:rFonts w:ascii="Times New Roman" w:eastAsia="Times New Roman" w:hAnsi="Times New Roman" w:cs="Times New Roman"/>
            <w:sz w:val="28"/>
            <w:szCs w:val="28"/>
            <w:u w:val="single"/>
            <w:lang w:eastAsia="ru-RU"/>
          </w:rPr>
          <w:t>смежных прав</w:t>
        </w:r>
      </w:hyperlink>
      <w:r w:rsidRPr="007C49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C4901">
        <w:rPr>
          <w:rFonts w:ascii="Times New Roman" w:eastAsia="Times New Roman" w:hAnsi="Times New Roman" w:cs="Times New Roman"/>
          <w:sz w:val="28"/>
          <w:szCs w:val="28"/>
          <w:lang w:eastAsia="ru-RU"/>
        </w:rPr>
        <w:t xml:space="preserve">Напротив, такие результаты интеллектуальной деятельности, как открытия и рационализаторские предложения, лишились практической охраны. </w:t>
      </w:r>
    </w:p>
    <w:p w:rsidR="007C4901" w:rsidRPr="007C4901" w:rsidRDefault="007C4901" w:rsidP="007C4901">
      <w:pPr>
        <w:spacing w:after="0" w:line="240" w:lineRule="auto"/>
        <w:ind w:firstLine="708"/>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sz w:val="28"/>
          <w:szCs w:val="28"/>
          <w:lang w:eastAsia="ru-RU"/>
        </w:rPr>
        <w:t>Таким образом, законодательно закрепленный перечень объектов интеллектуальных </w:t>
      </w:r>
      <w:hyperlink r:id="rId12" w:history="1">
        <w:r w:rsidRPr="007C4901">
          <w:rPr>
            <w:rFonts w:ascii="Times New Roman" w:eastAsia="Times New Roman" w:hAnsi="Times New Roman" w:cs="Times New Roman"/>
            <w:sz w:val="28"/>
            <w:szCs w:val="28"/>
            <w:u w:val="single"/>
            <w:lang w:eastAsia="ru-RU"/>
          </w:rPr>
          <w:t>прав</w:t>
        </w:r>
      </w:hyperlink>
      <w:r w:rsidRPr="007C4901">
        <w:rPr>
          <w:rFonts w:ascii="Times New Roman" w:eastAsia="Times New Roman" w:hAnsi="Times New Roman" w:cs="Times New Roman"/>
          <w:sz w:val="28"/>
          <w:szCs w:val="28"/>
          <w:lang w:eastAsia="ru-RU"/>
        </w:rPr>
        <w:t> не находится в застывшем состоянии, а, наоборот, постоянно уточняется и конкретизируется. Этот процесс является логичным и закономерным, соответствующим общемировым тенденциям развития </w:t>
      </w:r>
      <w:hyperlink r:id="rId13" w:history="1">
        <w:r w:rsidRPr="007C4901">
          <w:rPr>
            <w:rFonts w:ascii="Times New Roman" w:eastAsia="Times New Roman" w:hAnsi="Times New Roman" w:cs="Times New Roman"/>
            <w:sz w:val="28"/>
            <w:szCs w:val="28"/>
            <w:u w:val="single"/>
            <w:lang w:eastAsia="ru-RU"/>
          </w:rPr>
          <w:t>права интеллектуальной собственности</w:t>
        </w:r>
      </w:hyperlink>
      <w:r w:rsidRPr="007C4901">
        <w:rPr>
          <w:rFonts w:ascii="Times New Roman" w:eastAsia="Times New Roman" w:hAnsi="Times New Roman" w:cs="Times New Roman"/>
          <w:sz w:val="28"/>
          <w:szCs w:val="28"/>
          <w:lang w:eastAsia="ru-RU"/>
        </w:rPr>
        <w:t>.</w:t>
      </w:r>
    </w:p>
    <w:p w:rsidR="007C4901" w:rsidRPr="007C4901" w:rsidRDefault="007C4901" w:rsidP="007C4901">
      <w:pPr>
        <w:spacing w:before="75" w:after="75" w:line="240" w:lineRule="auto"/>
        <w:ind w:firstLine="708"/>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sz w:val="28"/>
          <w:szCs w:val="28"/>
          <w:lang w:eastAsia="ru-RU"/>
        </w:rPr>
        <w:t>Итак, сегодня в состав интеллектуальной собственности законодательно включено 16 видов объектов:</w:t>
      </w:r>
    </w:p>
    <w:p w:rsidR="007C4901" w:rsidRPr="007C4901" w:rsidRDefault="007C4901" w:rsidP="007C4901">
      <w:pPr>
        <w:spacing w:after="0" w:line="240" w:lineRule="auto"/>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b/>
          <w:sz w:val="28"/>
          <w:szCs w:val="28"/>
          <w:lang w:eastAsia="ru-RU"/>
        </w:rPr>
        <w:t>1. Произведения науки, литературы и искусства.</w:t>
      </w:r>
      <w:r w:rsidRPr="007C4901">
        <w:rPr>
          <w:rFonts w:ascii="Times New Roman" w:eastAsia="Times New Roman" w:hAnsi="Times New Roman" w:cs="Times New Roman"/>
          <w:sz w:val="28"/>
          <w:szCs w:val="28"/>
          <w:lang w:eastAsia="ru-RU"/>
        </w:rPr>
        <w:t xml:space="preserve"> Произведение является базовой категорией </w:t>
      </w:r>
      <w:hyperlink r:id="rId14" w:history="1">
        <w:r w:rsidRPr="007C4901">
          <w:rPr>
            <w:rFonts w:ascii="Times New Roman" w:eastAsia="Times New Roman" w:hAnsi="Times New Roman" w:cs="Times New Roman"/>
            <w:sz w:val="28"/>
            <w:szCs w:val="28"/>
            <w:u w:val="single"/>
            <w:lang w:eastAsia="ru-RU"/>
          </w:rPr>
          <w:t>авторского права</w:t>
        </w:r>
      </w:hyperlink>
      <w:r w:rsidRPr="007C4901">
        <w:rPr>
          <w:rFonts w:ascii="Times New Roman" w:eastAsia="Times New Roman" w:hAnsi="Times New Roman" w:cs="Times New Roman"/>
          <w:sz w:val="28"/>
          <w:szCs w:val="28"/>
          <w:lang w:eastAsia="ru-RU"/>
        </w:rPr>
        <w:t xml:space="preserve">, тем не </w:t>
      </w:r>
      <w:proofErr w:type="gramStart"/>
      <w:r w:rsidRPr="007C4901">
        <w:rPr>
          <w:rFonts w:ascii="Times New Roman" w:eastAsia="Times New Roman" w:hAnsi="Times New Roman" w:cs="Times New Roman"/>
          <w:sz w:val="28"/>
          <w:szCs w:val="28"/>
          <w:lang w:eastAsia="ru-RU"/>
        </w:rPr>
        <w:t>менее</w:t>
      </w:r>
      <w:proofErr w:type="gramEnd"/>
      <w:r w:rsidRPr="007C4901">
        <w:rPr>
          <w:rFonts w:ascii="Times New Roman" w:eastAsia="Times New Roman" w:hAnsi="Times New Roman" w:cs="Times New Roman"/>
          <w:sz w:val="28"/>
          <w:szCs w:val="28"/>
          <w:lang w:eastAsia="ru-RU"/>
        </w:rPr>
        <w:t xml:space="preserve"> действующее законодательство не предлагает определения данного понятия.</w:t>
      </w:r>
    </w:p>
    <w:p w:rsidR="007C4901" w:rsidRPr="007C4901" w:rsidRDefault="007C4901" w:rsidP="007C4901">
      <w:pPr>
        <w:spacing w:before="75" w:after="75" w:line="240" w:lineRule="auto"/>
        <w:ind w:firstLine="708"/>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sz w:val="28"/>
          <w:szCs w:val="28"/>
          <w:lang w:eastAsia="ru-RU"/>
        </w:rPr>
        <w:t>ГК РФ (ст. 1259) содержит открытый перечень объектов авторских прав, фактически представляющий собой перечисление видов произведений (литературных, художественных, музыкальных, хореографических, фотографических и иных), признаваемых российским законодателем в качестве объектов правовой охраны. Еще более детальный перечень содержит ст. 2 Бернской конвенции по охране литературных и художественных произведений.</w:t>
      </w:r>
    </w:p>
    <w:p w:rsidR="007C4901" w:rsidRDefault="007C4901" w:rsidP="007C4901">
      <w:pPr>
        <w:spacing w:after="0" w:line="240" w:lineRule="auto"/>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sz w:val="28"/>
          <w:szCs w:val="28"/>
          <w:lang w:eastAsia="ru-RU"/>
        </w:rPr>
        <w:t xml:space="preserve">Попытки определить данное понятие предпринимаются в науке уже достаточно давно. Так, Г.Ф. </w:t>
      </w:r>
      <w:proofErr w:type="spellStart"/>
      <w:r w:rsidRPr="007C4901">
        <w:rPr>
          <w:rFonts w:ascii="Times New Roman" w:eastAsia="Times New Roman" w:hAnsi="Times New Roman" w:cs="Times New Roman"/>
          <w:sz w:val="28"/>
          <w:szCs w:val="28"/>
          <w:lang w:eastAsia="ru-RU"/>
        </w:rPr>
        <w:t>Шершеневич</w:t>
      </w:r>
      <w:proofErr w:type="spellEnd"/>
      <w:r w:rsidRPr="007C4901">
        <w:rPr>
          <w:rFonts w:ascii="Times New Roman" w:eastAsia="Times New Roman" w:hAnsi="Times New Roman" w:cs="Times New Roman"/>
          <w:sz w:val="28"/>
          <w:szCs w:val="28"/>
          <w:lang w:eastAsia="ru-RU"/>
        </w:rPr>
        <w:t xml:space="preserve"> под литературным произведением понимал «продукт духовного творчества, облеченный в письменную или словесную форму и предназначенный к обращению в </w:t>
      </w:r>
      <w:hyperlink r:id="rId15" w:history="1">
        <w:r w:rsidRPr="007C4901">
          <w:rPr>
            <w:rFonts w:ascii="Times New Roman" w:eastAsia="Times New Roman" w:hAnsi="Times New Roman" w:cs="Times New Roman"/>
            <w:sz w:val="28"/>
            <w:szCs w:val="28"/>
            <w:u w:val="single"/>
            <w:lang w:eastAsia="ru-RU"/>
          </w:rPr>
          <w:t>обществе</w:t>
        </w:r>
      </w:hyperlink>
      <w:r w:rsidRPr="007C4901">
        <w:rPr>
          <w:rFonts w:ascii="Times New Roman" w:eastAsia="Times New Roman" w:hAnsi="Times New Roman" w:cs="Times New Roman"/>
          <w:sz w:val="28"/>
          <w:szCs w:val="28"/>
          <w:lang w:eastAsia="ru-RU"/>
        </w:rPr>
        <w:t xml:space="preserve">», а К.П. Победоносцев утверждал, что «всякое произведение умственного труда, требующее большей или меньшей творческой или организаторской деятельности, служит предметом литературной собственности». </w:t>
      </w:r>
    </w:p>
    <w:p w:rsidR="007C4901" w:rsidRPr="007C4901" w:rsidRDefault="007C4901" w:rsidP="007C4901">
      <w:pPr>
        <w:spacing w:after="0" w:line="240" w:lineRule="auto"/>
        <w:ind w:firstLine="708"/>
        <w:jc w:val="both"/>
        <w:rPr>
          <w:rFonts w:ascii="Times New Roman" w:eastAsia="Times New Roman" w:hAnsi="Times New Roman" w:cs="Times New Roman"/>
          <w:color w:val="000000"/>
          <w:sz w:val="28"/>
          <w:szCs w:val="28"/>
          <w:lang w:eastAsia="ru-RU"/>
        </w:rPr>
      </w:pPr>
      <w:r w:rsidRPr="007C4901">
        <w:rPr>
          <w:rFonts w:ascii="Times New Roman" w:eastAsia="Times New Roman" w:hAnsi="Times New Roman" w:cs="Times New Roman"/>
          <w:color w:val="000000"/>
          <w:sz w:val="28"/>
          <w:szCs w:val="28"/>
          <w:lang w:eastAsia="ru-RU"/>
        </w:rPr>
        <w:t>В современной юридической науке под произведениями также традиционно понимают результаты творческой деятельности, выраженные в той или иной объективной форме, охраняемые независимо от их достоинств и назначения, а также от способа их выражения.</w:t>
      </w:r>
    </w:p>
    <w:p w:rsidR="007C4901" w:rsidRPr="007C4901" w:rsidRDefault="007C4901" w:rsidP="007C4901">
      <w:pPr>
        <w:spacing w:after="0" w:line="240" w:lineRule="auto"/>
        <w:ind w:firstLine="708"/>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sz w:val="28"/>
          <w:szCs w:val="28"/>
          <w:lang w:eastAsia="ru-RU"/>
        </w:rPr>
        <w:lastRenderedPageBreak/>
        <w:t>Не все произведения относятся к объектам интеллектуальных прав. Нормами </w:t>
      </w:r>
      <w:hyperlink r:id="rId16" w:history="1">
        <w:r w:rsidRPr="007C4901">
          <w:rPr>
            <w:rFonts w:ascii="Times New Roman" w:eastAsia="Times New Roman" w:hAnsi="Times New Roman" w:cs="Times New Roman"/>
            <w:sz w:val="28"/>
            <w:szCs w:val="28"/>
            <w:u w:val="single"/>
            <w:lang w:eastAsia="ru-RU"/>
          </w:rPr>
          <w:t>закона</w:t>
        </w:r>
      </w:hyperlink>
      <w:r w:rsidRPr="007C4901">
        <w:rPr>
          <w:rFonts w:ascii="Times New Roman" w:eastAsia="Times New Roman" w:hAnsi="Times New Roman" w:cs="Times New Roman"/>
          <w:sz w:val="28"/>
          <w:szCs w:val="28"/>
          <w:lang w:eastAsia="ru-RU"/>
        </w:rPr>
        <w:t> могут быть установлены исключения. Так, ГК РФ исключает из перечня объектов авторских прав: официальные документы (в том числе их официальные переводы), государственные символы и знаки, произведения народного творчества и сообщения информационного характера о событиях и фактах. Иностранное законодательство, как правило, также называет категории произведений, не относящихся к интеллектуальной собственности. Так, к примеру, Закон об авторском праве Израиля не наделяет защитой математические понятия, новости, факты и сведения, Закон об авторском праве КНР среди неохраняемых произведений называет официальные документы законодательного, административного и судебного характера, новости, а также календари, числовые таблицы и формы общего назначения и формул. Бернская конвенция также позволяет изымать из охраны политические и судебные речи.</w:t>
      </w:r>
    </w:p>
    <w:p w:rsidR="007C4901" w:rsidRPr="007C4901" w:rsidRDefault="007C4901" w:rsidP="007C4901">
      <w:pPr>
        <w:shd w:val="clear" w:color="auto" w:fill="F5F5F5"/>
        <w:spacing w:after="100" w:line="240" w:lineRule="auto"/>
        <w:rPr>
          <w:rFonts w:ascii="Helvetica" w:eastAsia="Times New Roman" w:hAnsi="Helvetica" w:cs="Helvetica"/>
          <w:caps/>
          <w:color w:val="575C66"/>
          <w:spacing w:val="30"/>
          <w:sz w:val="11"/>
          <w:szCs w:val="11"/>
          <w:lang w:eastAsia="ru-RU"/>
        </w:rPr>
      </w:pPr>
    </w:p>
    <w:p w:rsidR="007C4901" w:rsidRDefault="007C4901" w:rsidP="007C4901">
      <w:pPr>
        <w:spacing w:after="0" w:line="240" w:lineRule="auto"/>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b/>
          <w:sz w:val="28"/>
          <w:szCs w:val="28"/>
          <w:lang w:eastAsia="ru-RU"/>
        </w:rPr>
        <w:t>2. Программы для электронных вычислительных машин (программы для ЭВМ).</w:t>
      </w:r>
      <w:r w:rsidRPr="007C4901">
        <w:rPr>
          <w:rFonts w:ascii="Times New Roman" w:eastAsia="Times New Roman" w:hAnsi="Times New Roman" w:cs="Times New Roman"/>
          <w:sz w:val="28"/>
          <w:szCs w:val="28"/>
          <w:lang w:eastAsia="ru-RU"/>
        </w:rPr>
        <w:t xml:space="preserve"> </w:t>
      </w:r>
    </w:p>
    <w:p w:rsidR="007C4901" w:rsidRPr="007C4901" w:rsidRDefault="007C4901" w:rsidP="007C4901">
      <w:pPr>
        <w:spacing w:after="0" w:line="240" w:lineRule="auto"/>
        <w:ind w:firstLine="708"/>
        <w:jc w:val="both"/>
        <w:rPr>
          <w:rFonts w:ascii="Times New Roman" w:eastAsia="Times New Roman" w:hAnsi="Times New Roman" w:cs="Times New Roman"/>
          <w:sz w:val="28"/>
          <w:szCs w:val="28"/>
          <w:lang w:eastAsia="ru-RU"/>
        </w:rPr>
      </w:pPr>
      <w:proofErr w:type="gramStart"/>
      <w:r w:rsidRPr="007C4901">
        <w:rPr>
          <w:rFonts w:ascii="Times New Roman" w:eastAsia="Times New Roman" w:hAnsi="Times New Roman" w:cs="Times New Roman"/>
          <w:sz w:val="28"/>
          <w:szCs w:val="28"/>
          <w:lang w:eastAsia="ru-RU"/>
        </w:rPr>
        <w:t>Действующее законодательство содержит легальное определение данного понятия (ст. 1261 ГК РФ): программа для ЭВМ представляет собой представленную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roofErr w:type="gramEnd"/>
      <w:r w:rsidRPr="007C4901">
        <w:rPr>
          <w:rFonts w:ascii="Times New Roman" w:eastAsia="Times New Roman" w:hAnsi="Times New Roman" w:cs="Times New Roman"/>
          <w:sz w:val="28"/>
          <w:szCs w:val="28"/>
          <w:lang w:eastAsia="ru-RU"/>
        </w:rPr>
        <w:t> </w:t>
      </w:r>
      <w:hyperlink r:id="rId17" w:history="1">
        <w:r w:rsidRPr="007C4901">
          <w:rPr>
            <w:rFonts w:ascii="Times New Roman" w:eastAsia="Times New Roman" w:hAnsi="Times New Roman" w:cs="Times New Roman"/>
            <w:sz w:val="28"/>
            <w:szCs w:val="28"/>
            <w:u w:val="single"/>
            <w:lang w:eastAsia="ru-RU"/>
          </w:rPr>
          <w:t>Нормы иностранного права</w:t>
        </w:r>
      </w:hyperlink>
      <w:r w:rsidRPr="007C4901">
        <w:rPr>
          <w:rFonts w:ascii="Times New Roman" w:eastAsia="Times New Roman" w:hAnsi="Times New Roman" w:cs="Times New Roman"/>
          <w:sz w:val="28"/>
          <w:szCs w:val="28"/>
          <w:lang w:eastAsia="ru-RU"/>
        </w:rPr>
        <w:t> содержат примерно аналогичные определения данного понятия. Традиционно в состав компьютерных программ также включают материалы, полученные в ходе ее разработки и оформительский материал (аудиовизуальные отображения).</w:t>
      </w:r>
    </w:p>
    <w:p w:rsidR="007C4901" w:rsidRPr="007C4901" w:rsidRDefault="007C4901" w:rsidP="007C4901">
      <w:pPr>
        <w:spacing w:before="75" w:after="75" w:line="240" w:lineRule="auto"/>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sz w:val="28"/>
          <w:szCs w:val="28"/>
          <w:lang w:eastAsia="ru-RU"/>
        </w:rPr>
        <w:t>Программы для ЭВМ охраняются как объекты авторского права.</w:t>
      </w:r>
    </w:p>
    <w:p w:rsidR="007C4901" w:rsidRPr="007C4901" w:rsidRDefault="007C4901" w:rsidP="007C4901">
      <w:pPr>
        <w:spacing w:after="0" w:line="240" w:lineRule="auto"/>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b/>
          <w:sz w:val="28"/>
          <w:szCs w:val="28"/>
          <w:lang w:eastAsia="ru-RU"/>
        </w:rPr>
        <w:t>3. Базы данных.</w:t>
      </w:r>
      <w:r w:rsidRPr="007C4901">
        <w:rPr>
          <w:rFonts w:ascii="Times New Roman" w:eastAsia="Times New Roman" w:hAnsi="Times New Roman" w:cs="Times New Roman"/>
          <w:sz w:val="28"/>
          <w:szCs w:val="28"/>
          <w:lang w:eastAsia="ru-RU"/>
        </w:rPr>
        <w:t xml:space="preserve"> База данных представляет собой компиляцию неких данных (информации, сведений). </w:t>
      </w:r>
      <w:proofErr w:type="gramStart"/>
      <w:r w:rsidRPr="007C4901">
        <w:rPr>
          <w:rFonts w:ascii="Times New Roman" w:eastAsia="Times New Roman" w:hAnsi="Times New Roman" w:cs="Times New Roman"/>
          <w:sz w:val="28"/>
          <w:szCs w:val="28"/>
          <w:lang w:eastAsia="ru-RU"/>
        </w:rPr>
        <w:t>С позиций российского законодательства, база данных определена в качестве представленной в объективной форме совокупности самостоятельных материалов (статей, расчетов, </w:t>
      </w:r>
      <w:hyperlink r:id="rId18" w:history="1">
        <w:r w:rsidRPr="007C4901">
          <w:rPr>
            <w:rFonts w:ascii="Times New Roman" w:eastAsia="Times New Roman" w:hAnsi="Times New Roman" w:cs="Times New Roman"/>
            <w:sz w:val="28"/>
            <w:szCs w:val="28"/>
            <w:u w:val="single"/>
            <w:lang w:eastAsia="ru-RU"/>
          </w:rPr>
          <w:t>нормативных актов</w:t>
        </w:r>
      </w:hyperlink>
      <w:r w:rsidRPr="007C4901">
        <w:rPr>
          <w:rFonts w:ascii="Times New Roman" w:eastAsia="Times New Roman" w:hAnsi="Times New Roman" w:cs="Times New Roman"/>
          <w:sz w:val="28"/>
          <w:szCs w:val="28"/>
          <w:lang w:eastAsia="ru-RU"/>
        </w:rPr>
        <w:t>,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(п. 2 ст. 1260 ГК РФ).</w:t>
      </w:r>
      <w:proofErr w:type="gramEnd"/>
    </w:p>
    <w:p w:rsidR="007C4901" w:rsidRPr="007C4901" w:rsidRDefault="007C4901" w:rsidP="007C490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База данных может</w:t>
      </w:r>
      <w:r w:rsidRPr="007C4901">
        <w:rPr>
          <w:rFonts w:ascii="Times New Roman" w:eastAsia="Times New Roman" w:hAnsi="Times New Roman" w:cs="Times New Roman"/>
          <w:sz w:val="28"/>
          <w:szCs w:val="28"/>
          <w:lang w:eastAsia="ru-RU"/>
        </w:rPr>
        <w:t xml:space="preserve">, охраняться как объект авторского права — т.е. как составное произведение, представляющее собой результат творческого труда по подбору и расположению материалов. </w:t>
      </w:r>
      <w:proofErr w:type="gramStart"/>
      <w:r w:rsidRPr="007C4901">
        <w:rPr>
          <w:rFonts w:ascii="Times New Roman" w:eastAsia="Times New Roman" w:hAnsi="Times New Roman" w:cs="Times New Roman"/>
          <w:sz w:val="28"/>
          <w:szCs w:val="28"/>
          <w:lang w:eastAsia="ru-RU"/>
        </w:rPr>
        <w:t>Но и изготовители называемых «нетворческими» баз данных могут получить </w:t>
      </w:r>
      <w:hyperlink r:id="rId19" w:history="1">
        <w:r w:rsidRPr="007C4901">
          <w:rPr>
            <w:rFonts w:ascii="Times New Roman" w:eastAsia="Times New Roman" w:hAnsi="Times New Roman" w:cs="Times New Roman"/>
            <w:sz w:val="28"/>
            <w:szCs w:val="28"/>
            <w:u w:val="single"/>
            <w:lang w:eastAsia="ru-RU"/>
          </w:rPr>
          <w:t>исключительное прав</w:t>
        </w:r>
      </w:hyperlink>
      <w:r w:rsidRPr="007C4901">
        <w:rPr>
          <w:rFonts w:ascii="Times New Roman" w:eastAsia="Times New Roman" w:hAnsi="Times New Roman" w:cs="Times New Roman"/>
          <w:sz w:val="28"/>
          <w:szCs w:val="28"/>
          <w:lang w:eastAsia="ru-RU"/>
        </w:rPr>
        <w:t> на базу данных как объект смежных прав при условии несения ими существенных финансовых, материальных и иных затрат, понесенных каким-либо лицом при создании базы данных, в том числе при обработке и представлении включенных в нее материалов.</w:t>
      </w:r>
      <w:proofErr w:type="gramEnd"/>
    </w:p>
    <w:p w:rsidR="007C4901" w:rsidRPr="007C4901" w:rsidRDefault="007C4901" w:rsidP="007C4901">
      <w:pPr>
        <w:spacing w:after="0" w:line="240" w:lineRule="auto"/>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b/>
          <w:sz w:val="28"/>
          <w:szCs w:val="28"/>
          <w:lang w:eastAsia="ru-RU"/>
        </w:rPr>
        <w:lastRenderedPageBreak/>
        <w:t>4. Исполнения.</w:t>
      </w:r>
      <w:r w:rsidRPr="007C4901">
        <w:rPr>
          <w:rFonts w:ascii="Times New Roman" w:eastAsia="Times New Roman" w:hAnsi="Times New Roman" w:cs="Times New Roman"/>
          <w:sz w:val="28"/>
          <w:szCs w:val="28"/>
          <w:lang w:eastAsia="ru-RU"/>
        </w:rPr>
        <w:t xml:space="preserve"> Исполнение являет собой представление произведений посредством игры, декламации, пения, танца в живом исполнении. ГК РФ относит к данному объекту интеллектуальных прав исполнения артистов-исполнителей и дирижеров, постановки режиссеров — постановщиков спектаклей. Более обширный перечень исполнителей определен международными нормами. </w:t>
      </w:r>
      <w:proofErr w:type="gramStart"/>
      <w:r w:rsidRPr="007C4901">
        <w:rPr>
          <w:rFonts w:ascii="Times New Roman" w:eastAsia="Times New Roman" w:hAnsi="Times New Roman" w:cs="Times New Roman"/>
          <w:sz w:val="28"/>
          <w:szCs w:val="28"/>
          <w:lang w:eastAsia="ru-RU"/>
        </w:rPr>
        <w:t>Так, в частности, Международная конвенция об охране прав исполнителей, изготовителей фонограмм и вещательных организаций (Рим, 1961 г.) и </w:t>
      </w:r>
      <w:hyperlink r:id="rId20" w:history="1">
        <w:r w:rsidRPr="007C4901">
          <w:rPr>
            <w:rFonts w:ascii="Times New Roman" w:eastAsia="Times New Roman" w:hAnsi="Times New Roman" w:cs="Times New Roman"/>
            <w:sz w:val="28"/>
            <w:szCs w:val="28"/>
            <w:u w:val="single"/>
            <w:lang w:eastAsia="ru-RU"/>
          </w:rPr>
          <w:t>Договор</w:t>
        </w:r>
      </w:hyperlink>
      <w:r w:rsidRPr="007C4901">
        <w:rPr>
          <w:rFonts w:ascii="Times New Roman" w:eastAsia="Times New Roman" w:hAnsi="Times New Roman" w:cs="Times New Roman"/>
          <w:sz w:val="28"/>
          <w:szCs w:val="28"/>
          <w:lang w:eastAsia="ru-RU"/>
        </w:rPr>
        <w:t> ВОИС по исполнениям и фонограммам (1996 г.) относят к категории исполнителей актеров, певцов, музыкантов, танцоров или других лиц, которые играют роль, поют, читают, декламируют, играют на музыкальном инструменте, интерпретируют, исполняют или каким-либо иным образом участвуют в исполнении литературных или художественных произведений</w:t>
      </w:r>
      <w:proofErr w:type="gramEnd"/>
      <w:r w:rsidRPr="007C4901">
        <w:rPr>
          <w:rFonts w:ascii="Times New Roman" w:eastAsia="Times New Roman" w:hAnsi="Times New Roman" w:cs="Times New Roman"/>
          <w:sz w:val="28"/>
          <w:szCs w:val="28"/>
          <w:lang w:eastAsia="ru-RU"/>
        </w:rPr>
        <w:t>, либо выражений фольклора. Следует отметить, что как объект смежных прав исполнение возникает только после окончания самого процесса исполнения и только при условии, что оно получает объективную форму, обеспечивающую возможность воспроизведения и распространения такого исполнения с помощью технических средств.</w:t>
      </w:r>
    </w:p>
    <w:p w:rsidR="007C4901" w:rsidRPr="007C4901" w:rsidRDefault="007C4901" w:rsidP="007C4901">
      <w:pPr>
        <w:spacing w:before="75" w:after="75" w:line="240" w:lineRule="auto"/>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b/>
          <w:sz w:val="28"/>
          <w:szCs w:val="28"/>
          <w:lang w:eastAsia="ru-RU"/>
        </w:rPr>
        <w:t>5. Фонограммы.</w:t>
      </w:r>
      <w:r w:rsidRPr="007C4901">
        <w:rPr>
          <w:rFonts w:ascii="Times New Roman" w:eastAsia="Times New Roman" w:hAnsi="Times New Roman" w:cs="Times New Roman"/>
          <w:sz w:val="28"/>
          <w:szCs w:val="28"/>
          <w:lang w:eastAsia="ru-RU"/>
        </w:rPr>
        <w:t xml:space="preserve"> Традиционно под фонограммой (или звуковой записью) понимается запись звуков исполнения или других звуков, либо отображения звуков. Как российское, так и зарубежное законодательство особо подчеркивает, что фонограмма представляет собой исключительно звуковую (не визуальную) запись исполнений или ин</w:t>
      </w:r>
      <w:r>
        <w:rPr>
          <w:rFonts w:ascii="Times New Roman" w:eastAsia="Times New Roman" w:hAnsi="Times New Roman" w:cs="Times New Roman"/>
          <w:sz w:val="28"/>
          <w:szCs w:val="28"/>
          <w:lang w:eastAsia="ru-RU"/>
        </w:rPr>
        <w:t>ых звуков (либо их отображений)</w:t>
      </w:r>
      <w:r w:rsidRPr="007C4901">
        <w:rPr>
          <w:rFonts w:ascii="Times New Roman" w:eastAsia="Times New Roman" w:hAnsi="Times New Roman" w:cs="Times New Roman"/>
          <w:sz w:val="28"/>
          <w:szCs w:val="28"/>
          <w:lang w:eastAsia="ru-RU"/>
        </w:rPr>
        <w:t>. Под категорию фонограммы не подпадает запись, являющаяся составной частью, включенной в кинематографическое или иное аудиовизуальное произведение.</w:t>
      </w:r>
    </w:p>
    <w:p w:rsidR="007C4901" w:rsidRPr="007C4901" w:rsidRDefault="007C4901" w:rsidP="007C4901">
      <w:pPr>
        <w:spacing w:before="75" w:after="75" w:line="240" w:lineRule="auto"/>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b/>
          <w:sz w:val="28"/>
          <w:szCs w:val="28"/>
          <w:lang w:eastAsia="ru-RU"/>
        </w:rPr>
        <w:t>6. Сообщение в эфир или по кабелю радио- или телепередач</w:t>
      </w:r>
      <w:r w:rsidRPr="007C4901">
        <w:rPr>
          <w:rFonts w:ascii="Times New Roman" w:eastAsia="Times New Roman" w:hAnsi="Times New Roman" w:cs="Times New Roman"/>
          <w:sz w:val="28"/>
          <w:szCs w:val="28"/>
          <w:lang w:eastAsia="ru-RU"/>
        </w:rPr>
        <w:t xml:space="preserve"> (вещание организаций эфирного или кабельного вещания). Объектом правовой охраны в данном случае выступают сообщения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ее сре</w:t>
      </w:r>
      <w:proofErr w:type="gramStart"/>
      <w:r w:rsidRPr="007C4901">
        <w:rPr>
          <w:rFonts w:ascii="Times New Roman" w:eastAsia="Times New Roman" w:hAnsi="Times New Roman" w:cs="Times New Roman"/>
          <w:sz w:val="28"/>
          <w:szCs w:val="28"/>
          <w:lang w:eastAsia="ru-RU"/>
        </w:rPr>
        <w:t>дств др</w:t>
      </w:r>
      <w:proofErr w:type="gramEnd"/>
      <w:r w:rsidRPr="007C4901">
        <w:rPr>
          <w:rFonts w:ascii="Times New Roman" w:eastAsia="Times New Roman" w:hAnsi="Times New Roman" w:cs="Times New Roman"/>
          <w:sz w:val="28"/>
          <w:szCs w:val="28"/>
          <w:lang w:eastAsia="ru-RU"/>
        </w:rPr>
        <w:t>угой организацией (ст. 1304 ГК РФ).</w:t>
      </w:r>
    </w:p>
    <w:p w:rsidR="007C4901" w:rsidRPr="007C4901" w:rsidRDefault="007C4901" w:rsidP="007C4901">
      <w:pPr>
        <w:spacing w:before="75" w:after="75" w:line="240" w:lineRule="auto"/>
        <w:jc w:val="both"/>
        <w:rPr>
          <w:rFonts w:ascii="Times New Roman" w:eastAsia="Times New Roman" w:hAnsi="Times New Roman" w:cs="Times New Roman"/>
          <w:sz w:val="28"/>
          <w:szCs w:val="28"/>
          <w:lang w:eastAsia="ru-RU"/>
        </w:rPr>
      </w:pPr>
      <w:r w:rsidRPr="007C4901">
        <w:rPr>
          <w:rFonts w:ascii="Times New Roman" w:eastAsia="Times New Roman" w:hAnsi="Times New Roman" w:cs="Times New Roman"/>
          <w:sz w:val="28"/>
          <w:szCs w:val="28"/>
          <w:lang w:eastAsia="ru-RU"/>
        </w:rPr>
        <w:t xml:space="preserve">Для более детального понимания особенностей данного вида интеллектуальной собственности в правовых нормах национального и международного характера представлена трактовка таких категорий, как эфирное вещание, телепередача, передача программы. </w:t>
      </w:r>
      <w:proofErr w:type="gramStart"/>
      <w:r w:rsidRPr="007C4901">
        <w:rPr>
          <w:rFonts w:ascii="Times New Roman" w:eastAsia="Times New Roman" w:hAnsi="Times New Roman" w:cs="Times New Roman"/>
          <w:sz w:val="28"/>
          <w:szCs w:val="28"/>
          <w:lang w:eastAsia="ru-RU"/>
        </w:rPr>
        <w:t>Объектом правовой охраны в данном случае является сам процесс вещания (передача сигнала), под которым традиционно понимают передачу беспроводными средствами, в том числе с помощью наземных или спутниковых средств, для прямого приема публикой или для представления представителей общественности сигналов (как кодированных,</w:t>
      </w:r>
      <w:r w:rsidRPr="007C4901">
        <w:rPr>
          <w:rFonts w:ascii="Verdana" w:eastAsia="Times New Roman" w:hAnsi="Verdana" w:cs="Times New Roman"/>
          <w:sz w:val="27"/>
          <w:szCs w:val="27"/>
          <w:lang w:eastAsia="ru-RU"/>
        </w:rPr>
        <w:t xml:space="preserve"> </w:t>
      </w:r>
      <w:r w:rsidRPr="007C4901">
        <w:rPr>
          <w:rFonts w:ascii="Times New Roman" w:eastAsia="Times New Roman" w:hAnsi="Times New Roman" w:cs="Times New Roman"/>
          <w:sz w:val="28"/>
          <w:szCs w:val="28"/>
          <w:lang w:eastAsia="ru-RU"/>
        </w:rPr>
        <w:t>так и декодированных), несущих в себе звуки, изображения или данные в любой комбинации.</w:t>
      </w:r>
      <w:proofErr w:type="gramEnd"/>
    </w:p>
    <w:p w:rsidR="007C4901" w:rsidRPr="007C4901" w:rsidRDefault="007C4901" w:rsidP="007C4901">
      <w:pPr>
        <w:spacing w:after="0" w:line="240" w:lineRule="auto"/>
        <w:jc w:val="both"/>
        <w:rPr>
          <w:rFonts w:ascii="Verdana" w:eastAsia="Times New Roman" w:hAnsi="Verdana" w:cs="Times New Roman"/>
          <w:color w:val="000000"/>
          <w:sz w:val="27"/>
          <w:szCs w:val="27"/>
          <w:lang w:eastAsia="ru-RU"/>
        </w:rPr>
      </w:pPr>
      <w:r w:rsidRPr="007C4901">
        <w:rPr>
          <w:rFonts w:ascii="Times New Roman" w:eastAsia="Times New Roman" w:hAnsi="Times New Roman" w:cs="Times New Roman"/>
          <w:b/>
          <w:sz w:val="28"/>
          <w:szCs w:val="28"/>
          <w:lang w:eastAsia="ru-RU"/>
        </w:rPr>
        <w:t>7. Изобретения.</w:t>
      </w:r>
      <w:r w:rsidRPr="007C4901">
        <w:rPr>
          <w:rFonts w:ascii="Times New Roman" w:eastAsia="Times New Roman" w:hAnsi="Times New Roman" w:cs="Times New Roman"/>
          <w:sz w:val="28"/>
          <w:szCs w:val="28"/>
          <w:lang w:eastAsia="ru-RU"/>
        </w:rPr>
        <w:t xml:space="preserve"> В качестве изобретения всегда выступает некое техническое решение в любой сфере жизнедеятельности </w:t>
      </w:r>
      <w:hyperlink r:id="rId21" w:history="1">
        <w:r w:rsidRPr="007C4901">
          <w:rPr>
            <w:rFonts w:ascii="Times New Roman" w:eastAsia="Times New Roman" w:hAnsi="Times New Roman" w:cs="Times New Roman"/>
            <w:sz w:val="28"/>
            <w:szCs w:val="28"/>
            <w:u w:val="single"/>
            <w:lang w:eastAsia="ru-RU"/>
          </w:rPr>
          <w:t>человека</w:t>
        </w:r>
      </w:hyperlink>
      <w:r w:rsidRPr="007C4901">
        <w:rPr>
          <w:rFonts w:ascii="Times New Roman" w:eastAsia="Times New Roman" w:hAnsi="Times New Roman" w:cs="Times New Roman"/>
          <w:sz w:val="28"/>
          <w:szCs w:val="28"/>
          <w:lang w:eastAsia="ru-RU"/>
        </w:rPr>
        <w:t xml:space="preserve">, которое может </w:t>
      </w:r>
      <w:r w:rsidRPr="007C4901">
        <w:rPr>
          <w:rFonts w:ascii="Times New Roman" w:eastAsia="Times New Roman" w:hAnsi="Times New Roman" w:cs="Times New Roman"/>
          <w:sz w:val="28"/>
          <w:szCs w:val="28"/>
          <w:lang w:eastAsia="ru-RU"/>
        </w:rPr>
        <w:lastRenderedPageBreak/>
        <w:t>характеризовать как конечный продукт технической деятельности, так и сам ее процесс. В качестве изобретения, имеющего форму продукта, называют предмет, являющийся результатом человеческого труда, в том числе изделие, устройство, вещество, биологический материал с определенными характеристиками (штамм микроорганизма, культура растений или животных). Под техническим решением, относящимся к способу, понимают сам процесс, прием или метод осуществления последовательных и взаимосвязанных действий с материальными предметами продуктами с помощью совокупности материальных средств, в том числе это может быть способ производства или применения определенного материального предмета (продукта). Подобная трактовка изобретения является достаточно традиционной для современного </w:t>
      </w:r>
      <w:hyperlink r:id="rId22" w:history="1">
        <w:r w:rsidRPr="007C4901">
          <w:rPr>
            <w:rFonts w:ascii="Times New Roman" w:eastAsia="Times New Roman" w:hAnsi="Times New Roman" w:cs="Times New Roman"/>
            <w:sz w:val="28"/>
            <w:szCs w:val="28"/>
            <w:u w:val="single"/>
            <w:lang w:eastAsia="ru-RU"/>
          </w:rPr>
          <w:t>права интеллектуальной собственности</w:t>
        </w:r>
      </w:hyperlink>
      <w:r w:rsidRPr="007C4901">
        <w:rPr>
          <w:rFonts w:ascii="Times New Roman" w:eastAsia="Times New Roman" w:hAnsi="Times New Roman" w:cs="Times New Roman"/>
          <w:sz w:val="28"/>
          <w:szCs w:val="28"/>
          <w:lang w:eastAsia="ru-RU"/>
        </w:rPr>
        <w:t>. Ее можно встретить в законодательстве различных стран, в том числе, Белоруссии, Индии, Швейцарии и многих других.</w:t>
      </w:r>
    </w:p>
    <w:p w:rsidR="007C4901" w:rsidRPr="007C4901" w:rsidRDefault="007C4901" w:rsidP="007C4901">
      <w:pPr>
        <w:spacing w:before="75" w:after="75" w:line="240" w:lineRule="auto"/>
        <w:ind w:firstLine="708"/>
        <w:jc w:val="both"/>
        <w:rPr>
          <w:rFonts w:ascii="Times New Roman" w:eastAsia="Times New Roman" w:hAnsi="Times New Roman" w:cs="Times New Roman"/>
          <w:color w:val="000000"/>
          <w:sz w:val="28"/>
          <w:szCs w:val="28"/>
          <w:lang w:eastAsia="ru-RU"/>
        </w:rPr>
      </w:pPr>
      <w:r w:rsidRPr="007C4901">
        <w:rPr>
          <w:rFonts w:ascii="Times New Roman" w:eastAsia="Times New Roman" w:hAnsi="Times New Roman" w:cs="Times New Roman"/>
          <w:color w:val="000000"/>
          <w:sz w:val="28"/>
          <w:szCs w:val="28"/>
          <w:lang w:eastAsia="ru-RU"/>
        </w:rPr>
        <w:t>Существенным при определении термина «изобретение» как объекта правовой охраны является называние признаков патентоспособности, к которым традиционно относятся новизна, изобретательский уровень и промышленная применимость. Иными словами, изобретение представляет собой новое и обладающее определенными отличиями от других техническое решение, направленное на решение определенной задачи (получение конечного продукта или реализация особого процесса) в любой сфере человеческой деятельности, предполагающее некий положительный эффект.</w:t>
      </w:r>
    </w:p>
    <w:p w:rsidR="007C4901" w:rsidRPr="007C4901" w:rsidRDefault="007C4901" w:rsidP="007C4901">
      <w:pPr>
        <w:spacing w:after="0" w:line="240" w:lineRule="auto"/>
        <w:jc w:val="both"/>
        <w:rPr>
          <w:rFonts w:ascii="Times New Roman" w:eastAsia="Times New Roman" w:hAnsi="Times New Roman" w:cs="Times New Roman"/>
          <w:color w:val="000000"/>
          <w:sz w:val="28"/>
          <w:szCs w:val="28"/>
          <w:lang w:eastAsia="ru-RU"/>
        </w:rPr>
      </w:pPr>
      <w:r w:rsidRPr="007C4901">
        <w:rPr>
          <w:rFonts w:ascii="Times New Roman" w:eastAsia="Times New Roman" w:hAnsi="Times New Roman" w:cs="Times New Roman"/>
          <w:b/>
          <w:color w:val="000000"/>
          <w:sz w:val="28"/>
          <w:szCs w:val="28"/>
          <w:lang w:eastAsia="ru-RU"/>
        </w:rPr>
        <w:t>8. Полезные модели.</w:t>
      </w:r>
      <w:r w:rsidRPr="007C4901">
        <w:rPr>
          <w:rFonts w:ascii="Times New Roman" w:eastAsia="Times New Roman" w:hAnsi="Times New Roman" w:cs="Times New Roman"/>
          <w:color w:val="000000"/>
          <w:sz w:val="28"/>
          <w:szCs w:val="28"/>
          <w:lang w:eastAsia="ru-RU"/>
        </w:rPr>
        <w:t xml:space="preserve"> В силу упрощения предъявляемых для патентования требований (по сравнению с изобретениями), полезные модели иногда называют «малыми изобретениями». ГК РФ под полезной моделью понимает техническое решение, относящееся к устройству (ст. 1351). Иными словами, полезные модели не должны относиться ни к способам, ни к веществам, а касаются лишь таких решений, которые представляют собой устройства (конструкции). Несколько иная трактовка данной категории может встречаться в различных актах национального и международного уровня. В частности, Модельный гражданский кодекс СНГ трактует полезную модель как конструктивное выполнение сре</w:t>
      </w:r>
      <w:proofErr w:type="gramStart"/>
      <w:r w:rsidRPr="007C4901">
        <w:rPr>
          <w:rFonts w:ascii="Times New Roman" w:eastAsia="Times New Roman" w:hAnsi="Times New Roman" w:cs="Times New Roman"/>
          <w:color w:val="000000"/>
          <w:sz w:val="28"/>
          <w:szCs w:val="28"/>
          <w:lang w:eastAsia="ru-RU"/>
        </w:rPr>
        <w:t>дств пр</w:t>
      </w:r>
      <w:proofErr w:type="gramEnd"/>
      <w:r w:rsidRPr="007C4901">
        <w:rPr>
          <w:rFonts w:ascii="Times New Roman" w:eastAsia="Times New Roman" w:hAnsi="Times New Roman" w:cs="Times New Roman"/>
          <w:color w:val="000000"/>
          <w:sz w:val="28"/>
          <w:szCs w:val="28"/>
          <w:lang w:eastAsia="ru-RU"/>
        </w:rPr>
        <w:t>оизводства и предметов потребления. Следует отметить, что данный объект интеллектуальных прав известен не всем </w:t>
      </w:r>
      <w:hyperlink r:id="rId23" w:history="1">
        <w:r w:rsidRPr="007C4901">
          <w:rPr>
            <w:rFonts w:ascii="Times New Roman" w:eastAsia="Times New Roman" w:hAnsi="Times New Roman" w:cs="Times New Roman"/>
            <w:color w:val="0000FF"/>
            <w:sz w:val="28"/>
            <w:szCs w:val="28"/>
            <w:u w:val="single"/>
            <w:lang w:eastAsia="ru-RU"/>
          </w:rPr>
          <w:t>правопорядкам</w:t>
        </w:r>
      </w:hyperlink>
      <w:r w:rsidRPr="007C4901">
        <w:rPr>
          <w:rFonts w:ascii="Times New Roman" w:eastAsia="Times New Roman" w:hAnsi="Times New Roman" w:cs="Times New Roman"/>
          <w:color w:val="000000"/>
          <w:sz w:val="28"/>
          <w:szCs w:val="28"/>
          <w:lang w:eastAsia="ru-RU"/>
        </w:rPr>
        <w:t> (так, в частности, в </w:t>
      </w:r>
      <w:hyperlink r:id="rId24" w:history="1">
        <w:r w:rsidRPr="007C4901">
          <w:rPr>
            <w:rFonts w:ascii="Times New Roman" w:eastAsia="Times New Roman" w:hAnsi="Times New Roman" w:cs="Times New Roman"/>
            <w:color w:val="0000FF"/>
            <w:sz w:val="28"/>
            <w:szCs w:val="28"/>
            <w:u w:val="single"/>
            <w:lang w:eastAsia="ru-RU"/>
          </w:rPr>
          <w:t>США</w:t>
        </w:r>
      </w:hyperlink>
      <w:r w:rsidRPr="007C4901">
        <w:rPr>
          <w:rFonts w:ascii="Times New Roman" w:eastAsia="Times New Roman" w:hAnsi="Times New Roman" w:cs="Times New Roman"/>
          <w:color w:val="000000"/>
          <w:sz w:val="28"/>
          <w:szCs w:val="28"/>
          <w:lang w:eastAsia="ru-RU"/>
        </w:rPr>
        <w:t> такой объект </w:t>
      </w:r>
      <w:hyperlink r:id="rId25" w:history="1">
        <w:r w:rsidRPr="007C4901">
          <w:rPr>
            <w:rFonts w:ascii="Times New Roman" w:eastAsia="Times New Roman" w:hAnsi="Times New Roman" w:cs="Times New Roman"/>
            <w:color w:val="0000FF"/>
            <w:sz w:val="28"/>
            <w:szCs w:val="28"/>
            <w:u w:val="single"/>
            <w:lang w:eastAsia="ru-RU"/>
          </w:rPr>
          <w:t>патентных прав</w:t>
        </w:r>
      </w:hyperlink>
      <w:r w:rsidRPr="007C4901">
        <w:rPr>
          <w:rFonts w:ascii="Times New Roman" w:eastAsia="Times New Roman" w:hAnsi="Times New Roman" w:cs="Times New Roman"/>
          <w:color w:val="000000"/>
          <w:sz w:val="28"/>
          <w:szCs w:val="28"/>
          <w:lang w:eastAsia="ru-RU"/>
        </w:rPr>
        <w:t> отсутствует, долгое время правовая охрана полезных моделей отсутствовала в Великобритании, Нидерландах). Кроме того, в </w:t>
      </w:r>
      <w:hyperlink r:id="rId26" w:history="1">
        <w:r w:rsidRPr="007C4901">
          <w:rPr>
            <w:rFonts w:ascii="Times New Roman" w:eastAsia="Times New Roman" w:hAnsi="Times New Roman" w:cs="Times New Roman"/>
            <w:color w:val="0000FF"/>
            <w:sz w:val="28"/>
            <w:szCs w:val="28"/>
            <w:u w:val="single"/>
            <w:lang w:eastAsia="ru-RU"/>
          </w:rPr>
          <w:t>международном праве</w:t>
        </w:r>
      </w:hyperlink>
      <w:r w:rsidRPr="007C4901">
        <w:rPr>
          <w:rFonts w:ascii="Times New Roman" w:eastAsia="Times New Roman" w:hAnsi="Times New Roman" w:cs="Times New Roman"/>
          <w:color w:val="000000"/>
          <w:sz w:val="28"/>
          <w:szCs w:val="28"/>
          <w:lang w:eastAsia="ru-RU"/>
        </w:rPr>
        <w:t> и национальном законодательстве отдельных стран различаются степень защиты и объем предоставляемых патентом прав.</w:t>
      </w:r>
    </w:p>
    <w:p w:rsidR="007C4901" w:rsidRPr="007C4901" w:rsidRDefault="007C4901" w:rsidP="007C4901">
      <w:pPr>
        <w:spacing w:before="75" w:after="75" w:line="240" w:lineRule="auto"/>
        <w:jc w:val="both"/>
        <w:rPr>
          <w:rFonts w:ascii="Times New Roman" w:eastAsia="Times New Roman" w:hAnsi="Times New Roman" w:cs="Times New Roman"/>
          <w:color w:val="000000"/>
          <w:sz w:val="28"/>
          <w:szCs w:val="28"/>
          <w:lang w:eastAsia="ru-RU"/>
        </w:rPr>
      </w:pPr>
      <w:r w:rsidRPr="007C4901">
        <w:rPr>
          <w:rFonts w:ascii="Times New Roman" w:eastAsia="Times New Roman" w:hAnsi="Times New Roman" w:cs="Times New Roman"/>
          <w:b/>
          <w:color w:val="000000"/>
          <w:sz w:val="28"/>
          <w:szCs w:val="28"/>
          <w:lang w:eastAsia="ru-RU"/>
        </w:rPr>
        <w:t>9. Промышленные образцы.</w:t>
      </w:r>
      <w:r w:rsidRPr="007C4901">
        <w:rPr>
          <w:rFonts w:ascii="Times New Roman" w:eastAsia="Times New Roman" w:hAnsi="Times New Roman" w:cs="Times New Roman"/>
          <w:color w:val="000000"/>
          <w:sz w:val="28"/>
          <w:szCs w:val="28"/>
          <w:lang w:eastAsia="ru-RU"/>
        </w:rPr>
        <w:t xml:space="preserve"> В России промышленные образцы как объекты промышленной собственности охраняются с 1864 г., однако, в период с 1917 по 1965 г. промышленные образцы фактически охранялись под наименованием «произведения декоративно-прикладного искусства» только как объекты авторского права. Современное российское законодательство под промышленным образцом понимает новое, оригинальное, </w:t>
      </w:r>
      <w:r w:rsidRPr="007C4901">
        <w:rPr>
          <w:rFonts w:ascii="Times New Roman" w:eastAsia="Times New Roman" w:hAnsi="Times New Roman" w:cs="Times New Roman"/>
          <w:color w:val="000000"/>
          <w:sz w:val="28"/>
          <w:szCs w:val="28"/>
          <w:lang w:eastAsia="ru-RU"/>
        </w:rPr>
        <w:lastRenderedPageBreak/>
        <w:t xml:space="preserve">характеризующееся эстетическими особенностями решение внешнего вида изделия промышленного или кустарно-ремесленного производства (ст. 1352 ГК РФ). </w:t>
      </w:r>
      <w:proofErr w:type="gramStart"/>
      <w:r w:rsidRPr="007C4901">
        <w:rPr>
          <w:rFonts w:ascii="Times New Roman" w:eastAsia="Times New Roman" w:hAnsi="Times New Roman" w:cs="Times New Roman"/>
          <w:color w:val="000000"/>
          <w:sz w:val="28"/>
          <w:szCs w:val="28"/>
          <w:lang w:eastAsia="ru-RU"/>
        </w:rPr>
        <w:t>С позиций как российского, так и зарубежного (в частности, европейского) права термин «промышленный образец» означает внешний вид всего изделия или его части, являющийся результатом особенностей изделия, в частности, конфигурация, орнамент линий, контуров, цветов (в том числе их сочетаний), формы, текстуры или фактуры материалов самого изделия и (или) его украшения.</w:t>
      </w:r>
      <w:proofErr w:type="gramEnd"/>
      <w:r w:rsidRPr="007C4901">
        <w:rPr>
          <w:rFonts w:ascii="Times New Roman" w:eastAsia="Times New Roman" w:hAnsi="Times New Roman" w:cs="Times New Roman"/>
          <w:color w:val="000000"/>
          <w:sz w:val="28"/>
          <w:szCs w:val="28"/>
          <w:lang w:eastAsia="ru-RU"/>
        </w:rPr>
        <w:t xml:space="preserve"> Особенностью правового режима промышленных образцов является возможность распространения на них не только норм патентного, но и норм авторского права. Эта особенность подчеркивалась еще дореволюционными авторами. Фактически промышленные образцы являют собой некое соединение технического и художественного творчества, в результате которого достигается единство технических и эстетических свойств определенного предмета (изделия).</w:t>
      </w:r>
    </w:p>
    <w:p w:rsidR="007C4901" w:rsidRPr="004669E3" w:rsidRDefault="007C4901" w:rsidP="007C4901">
      <w:pPr>
        <w:spacing w:after="0" w:line="240" w:lineRule="auto"/>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b/>
          <w:sz w:val="28"/>
          <w:szCs w:val="28"/>
          <w:lang w:eastAsia="ru-RU"/>
        </w:rPr>
        <w:t>10. Селекционные достижения.</w:t>
      </w:r>
      <w:r w:rsidRPr="004669E3">
        <w:rPr>
          <w:rFonts w:ascii="Times New Roman" w:eastAsia="Times New Roman" w:hAnsi="Times New Roman" w:cs="Times New Roman"/>
          <w:sz w:val="28"/>
          <w:szCs w:val="28"/>
          <w:lang w:eastAsia="ru-RU"/>
        </w:rPr>
        <w:t xml:space="preserve"> Нормы международного права не относят селекционные достижения к объектам интеллектуальных прав: так, в частности, селекционные достижения не отнесены к интеллектуальной собственности ни в Парижской конвенции, ни в Конвенции, учреждающей ВОИС, а </w:t>
      </w:r>
      <w:hyperlink r:id="rId27" w:history="1">
        <w:r w:rsidRPr="004669E3">
          <w:rPr>
            <w:rFonts w:ascii="Times New Roman" w:eastAsia="Times New Roman" w:hAnsi="Times New Roman" w:cs="Times New Roman"/>
            <w:sz w:val="28"/>
            <w:szCs w:val="28"/>
            <w:u w:val="single"/>
            <w:lang w:eastAsia="ru-RU"/>
          </w:rPr>
          <w:t>международные договоры</w:t>
        </w:r>
      </w:hyperlink>
      <w:r w:rsidRPr="004669E3">
        <w:rPr>
          <w:rFonts w:ascii="Times New Roman" w:eastAsia="Times New Roman" w:hAnsi="Times New Roman" w:cs="Times New Roman"/>
          <w:sz w:val="28"/>
          <w:szCs w:val="28"/>
          <w:lang w:eastAsia="ru-RU"/>
        </w:rPr>
        <w:t>, действующие в отношении новых сортов растений и пород животных, не содержат ответа на данный вопрос. Несмотря на это российское законодательство, а также законодательство достаточно большого количества </w:t>
      </w:r>
      <w:hyperlink r:id="rId28" w:history="1">
        <w:r w:rsidRPr="004669E3">
          <w:rPr>
            <w:rFonts w:ascii="Times New Roman" w:eastAsia="Times New Roman" w:hAnsi="Times New Roman" w:cs="Times New Roman"/>
            <w:sz w:val="28"/>
            <w:szCs w:val="28"/>
            <w:u w:val="single"/>
            <w:lang w:eastAsia="ru-RU"/>
          </w:rPr>
          <w:t>госуда</w:t>
        </w:r>
        <w:proofErr w:type="gramStart"/>
        <w:r w:rsidRPr="004669E3">
          <w:rPr>
            <w:rFonts w:ascii="Times New Roman" w:eastAsia="Times New Roman" w:hAnsi="Times New Roman" w:cs="Times New Roman"/>
            <w:sz w:val="28"/>
            <w:szCs w:val="28"/>
            <w:u w:val="single"/>
            <w:lang w:eastAsia="ru-RU"/>
          </w:rPr>
          <w:t>рств</w:t>
        </w:r>
      </w:hyperlink>
      <w:r w:rsidRPr="004669E3">
        <w:rPr>
          <w:rFonts w:ascii="Times New Roman" w:eastAsia="Times New Roman" w:hAnsi="Times New Roman" w:cs="Times New Roman"/>
          <w:sz w:val="28"/>
          <w:szCs w:val="28"/>
          <w:lang w:eastAsia="ru-RU"/>
        </w:rPr>
        <w:t> пр</w:t>
      </w:r>
      <w:proofErr w:type="gramEnd"/>
      <w:r w:rsidRPr="004669E3">
        <w:rPr>
          <w:rFonts w:ascii="Times New Roman" w:eastAsia="Times New Roman" w:hAnsi="Times New Roman" w:cs="Times New Roman"/>
          <w:sz w:val="28"/>
          <w:szCs w:val="28"/>
          <w:lang w:eastAsia="ru-RU"/>
        </w:rPr>
        <w:t>едоставляют охрану селекционным достижениям именно как объектам интеллектуальных прав. ГК РФ определяет селекционные достижения как сорта растений и породы животных, зарегистрированные в Государственном реестре охраняемых селекционных достижений, если эти результаты интеллектуальной деятельности отвечают установленным законом требованиям к таким селекционным достижениям (ст. 1412 ГК РФ).</w:t>
      </w:r>
    </w:p>
    <w:p w:rsidR="007C4901" w:rsidRPr="004669E3" w:rsidRDefault="007C4901" w:rsidP="007C4901">
      <w:pPr>
        <w:spacing w:after="0" w:line="240" w:lineRule="auto"/>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b/>
          <w:sz w:val="28"/>
          <w:szCs w:val="28"/>
          <w:lang w:eastAsia="ru-RU"/>
        </w:rPr>
        <w:t>11. Топологии интегральных микросхем.</w:t>
      </w:r>
      <w:r w:rsidRPr="004669E3">
        <w:rPr>
          <w:rFonts w:ascii="Times New Roman" w:eastAsia="Times New Roman" w:hAnsi="Times New Roman" w:cs="Times New Roman"/>
          <w:sz w:val="28"/>
          <w:szCs w:val="28"/>
          <w:lang w:eastAsia="ru-RU"/>
        </w:rPr>
        <w:t xml:space="preserve"> Топологию интегральной микросхемы действующее </w:t>
      </w:r>
      <w:hyperlink r:id="rId29" w:history="1">
        <w:r w:rsidRPr="004669E3">
          <w:rPr>
            <w:rFonts w:ascii="Times New Roman" w:eastAsia="Times New Roman" w:hAnsi="Times New Roman" w:cs="Times New Roman"/>
            <w:sz w:val="28"/>
            <w:szCs w:val="28"/>
            <w:u w:val="single"/>
            <w:lang w:eastAsia="ru-RU"/>
          </w:rPr>
          <w:t>гражданское законодательство</w:t>
        </w:r>
      </w:hyperlink>
      <w:r w:rsidRPr="004669E3">
        <w:rPr>
          <w:rFonts w:ascii="Times New Roman" w:eastAsia="Times New Roman" w:hAnsi="Times New Roman" w:cs="Times New Roman"/>
          <w:sz w:val="28"/>
          <w:szCs w:val="28"/>
          <w:lang w:eastAsia="ru-RU"/>
        </w:rPr>
        <w:t> определяет как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(п. 1 ст. 1448 ГК РФ).</w:t>
      </w:r>
    </w:p>
    <w:p w:rsidR="007C4901" w:rsidRPr="004669E3" w:rsidRDefault="007C4901" w:rsidP="004669E3">
      <w:pPr>
        <w:spacing w:after="0" w:line="240" w:lineRule="auto"/>
        <w:ind w:firstLine="708"/>
        <w:jc w:val="both"/>
        <w:rPr>
          <w:rFonts w:ascii="Times New Roman" w:eastAsia="Times New Roman" w:hAnsi="Times New Roman" w:cs="Times New Roman"/>
          <w:sz w:val="28"/>
          <w:szCs w:val="28"/>
          <w:lang w:eastAsia="ru-RU"/>
        </w:rPr>
      </w:pPr>
      <w:proofErr w:type="gramStart"/>
      <w:r w:rsidRPr="004669E3">
        <w:rPr>
          <w:rFonts w:ascii="Times New Roman" w:eastAsia="Times New Roman" w:hAnsi="Times New Roman" w:cs="Times New Roman"/>
          <w:sz w:val="28"/>
          <w:szCs w:val="28"/>
          <w:lang w:eastAsia="ru-RU"/>
        </w:rPr>
        <w:t>Закон особо оговаривает, что интегральная микросхема представляет собой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roofErr w:type="gramEnd"/>
      <w:r w:rsidRPr="004669E3">
        <w:rPr>
          <w:rFonts w:ascii="Times New Roman" w:eastAsia="Times New Roman" w:hAnsi="Times New Roman" w:cs="Times New Roman"/>
          <w:sz w:val="28"/>
          <w:szCs w:val="28"/>
          <w:lang w:eastAsia="ru-RU"/>
        </w:rPr>
        <w:t xml:space="preserve"> Топология интегральной микросхемы является электронным продуктом, характеризующимся неразрывностью и взаимосвязью элементов, предназначенным для выполнения функций электронной схемы. На сегодняшний день принадлежность топологий интегральных микросхем к авторскому, смежному или патентному праву не определена. Российский законодатель обособляет данный объект от остальных; по такому же принципу строится и международное законодательство как универсального, </w:t>
      </w:r>
      <w:r w:rsidRPr="004669E3">
        <w:rPr>
          <w:rFonts w:ascii="Times New Roman" w:eastAsia="Times New Roman" w:hAnsi="Times New Roman" w:cs="Times New Roman"/>
          <w:sz w:val="28"/>
          <w:szCs w:val="28"/>
          <w:lang w:eastAsia="ru-RU"/>
        </w:rPr>
        <w:lastRenderedPageBreak/>
        <w:t>так и регионального (</w:t>
      </w:r>
      <w:hyperlink r:id="rId30" w:history="1">
        <w:r w:rsidRPr="004669E3">
          <w:rPr>
            <w:rFonts w:ascii="Times New Roman" w:eastAsia="Times New Roman" w:hAnsi="Times New Roman" w:cs="Times New Roman"/>
            <w:sz w:val="28"/>
            <w:szCs w:val="28"/>
            <w:u w:val="single"/>
            <w:lang w:eastAsia="ru-RU"/>
          </w:rPr>
          <w:t>ЕС</w:t>
        </w:r>
      </w:hyperlink>
      <w:r w:rsidRPr="004669E3">
        <w:rPr>
          <w:rFonts w:ascii="Times New Roman" w:eastAsia="Times New Roman" w:hAnsi="Times New Roman" w:cs="Times New Roman"/>
          <w:sz w:val="28"/>
          <w:szCs w:val="28"/>
          <w:lang w:eastAsia="ru-RU"/>
        </w:rPr>
        <w:t xml:space="preserve">, СНГ) уровней. </w:t>
      </w:r>
      <w:proofErr w:type="gramStart"/>
      <w:r w:rsidRPr="004669E3">
        <w:rPr>
          <w:rFonts w:ascii="Times New Roman" w:eastAsia="Times New Roman" w:hAnsi="Times New Roman" w:cs="Times New Roman"/>
          <w:sz w:val="28"/>
          <w:szCs w:val="28"/>
          <w:lang w:eastAsia="ru-RU"/>
        </w:rPr>
        <w:t>В зарубежном законодательстве топологии интегральных микросхем отнесены к объектам авторского (Великобритания, Индия, Австралия) или патентного (Казахстан, Беларусь) права, либо регламентируются нормами законодательства о недобросовестной </w:t>
      </w:r>
      <w:hyperlink r:id="rId31" w:history="1">
        <w:r w:rsidRPr="004669E3">
          <w:rPr>
            <w:rFonts w:ascii="Times New Roman" w:eastAsia="Times New Roman" w:hAnsi="Times New Roman" w:cs="Times New Roman"/>
            <w:sz w:val="28"/>
            <w:szCs w:val="28"/>
            <w:u w:val="single"/>
            <w:lang w:eastAsia="ru-RU"/>
          </w:rPr>
          <w:t>конкуренции</w:t>
        </w:r>
      </w:hyperlink>
      <w:r w:rsidRPr="004669E3">
        <w:rPr>
          <w:rFonts w:ascii="Times New Roman" w:eastAsia="Times New Roman" w:hAnsi="Times New Roman" w:cs="Times New Roman"/>
          <w:sz w:val="28"/>
          <w:szCs w:val="28"/>
          <w:lang w:eastAsia="ru-RU"/>
        </w:rPr>
        <w:t> (Швейцария, Аргентина, Люксембург).</w:t>
      </w:r>
      <w:proofErr w:type="gramEnd"/>
      <w:r w:rsidRPr="004669E3">
        <w:rPr>
          <w:rFonts w:ascii="Times New Roman" w:eastAsia="Times New Roman" w:hAnsi="Times New Roman" w:cs="Times New Roman"/>
          <w:sz w:val="28"/>
          <w:szCs w:val="28"/>
          <w:lang w:eastAsia="ru-RU"/>
        </w:rPr>
        <w:t xml:space="preserve"> В научной литературе также нет единого мнения о </w:t>
      </w:r>
      <w:proofErr w:type="spellStart"/>
      <w:r w:rsidRPr="004669E3">
        <w:rPr>
          <w:rFonts w:ascii="Times New Roman" w:eastAsia="Times New Roman" w:hAnsi="Times New Roman" w:cs="Times New Roman"/>
          <w:sz w:val="28"/>
          <w:szCs w:val="28"/>
          <w:lang w:eastAsia="ru-RU"/>
        </w:rPr>
        <w:t>подотраслевой</w:t>
      </w:r>
      <w:proofErr w:type="spellEnd"/>
      <w:r w:rsidRPr="004669E3">
        <w:rPr>
          <w:rFonts w:ascii="Times New Roman" w:eastAsia="Times New Roman" w:hAnsi="Times New Roman" w:cs="Times New Roman"/>
          <w:sz w:val="28"/>
          <w:szCs w:val="28"/>
          <w:lang w:eastAsia="ru-RU"/>
        </w:rPr>
        <w:t xml:space="preserve"> принадлежности данного объекта</w:t>
      </w:r>
    </w:p>
    <w:p w:rsidR="004669E3" w:rsidRDefault="007C4901" w:rsidP="007C4901">
      <w:pPr>
        <w:spacing w:after="0" w:line="240" w:lineRule="auto"/>
        <w:jc w:val="both"/>
        <w:rPr>
          <w:rFonts w:ascii="Times New Roman" w:eastAsia="Times New Roman" w:hAnsi="Times New Roman" w:cs="Times New Roman"/>
          <w:color w:val="000000"/>
          <w:sz w:val="28"/>
          <w:szCs w:val="28"/>
          <w:lang w:eastAsia="ru-RU"/>
        </w:rPr>
      </w:pPr>
      <w:r w:rsidRPr="004669E3">
        <w:rPr>
          <w:rFonts w:ascii="Times New Roman" w:eastAsia="Times New Roman" w:hAnsi="Times New Roman" w:cs="Times New Roman"/>
          <w:b/>
          <w:color w:val="000000"/>
          <w:sz w:val="28"/>
          <w:szCs w:val="28"/>
          <w:lang w:eastAsia="ru-RU"/>
        </w:rPr>
        <w:t>12. Секреты производства (ноу-хау).</w:t>
      </w:r>
      <w:r w:rsidRPr="004669E3">
        <w:rPr>
          <w:rFonts w:ascii="Times New Roman" w:eastAsia="Times New Roman" w:hAnsi="Times New Roman" w:cs="Times New Roman"/>
          <w:color w:val="000000"/>
          <w:sz w:val="28"/>
          <w:szCs w:val="28"/>
          <w:lang w:eastAsia="ru-RU"/>
        </w:rPr>
        <w:t xml:space="preserve"> Ноу-хау — это еще один вид интеллектуальной собственности, относящийся к категории нетипичных объектов интеллектуальных прав. В подавляющем большинстве стран мира под ноу-хау понимают секреты производства, торговли, промысла. Традиционно ноу-хау включает в себя коммерчески значимую, охраняемую информацию. С позиций российского гражданского законодательства ноу-хау представляет собой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(ст. 1465 ГК РФ). В иностранном законодательстве встречается два подхода к трактовке данного понятия: широкое и узкое. В США ноу-хау трактуется как информация, включающая данные о любых формуле, устройстве, систематизированной информации, программе для ЭВМ, проектных разработках, технологиях и процессах, которые имеют самостоятельную действительную или потенциальную экономическую ценность в силу </w:t>
      </w:r>
      <w:proofErr w:type="spellStart"/>
      <w:r w:rsidRPr="004669E3">
        <w:rPr>
          <w:rFonts w:ascii="Times New Roman" w:eastAsia="Times New Roman" w:hAnsi="Times New Roman" w:cs="Times New Roman"/>
          <w:color w:val="000000"/>
          <w:sz w:val="28"/>
          <w:szCs w:val="28"/>
          <w:lang w:eastAsia="ru-RU"/>
        </w:rPr>
        <w:t>необщеизвестности</w:t>
      </w:r>
      <w:proofErr w:type="spellEnd"/>
      <w:r w:rsidRPr="004669E3">
        <w:rPr>
          <w:rFonts w:ascii="Times New Roman" w:eastAsia="Times New Roman" w:hAnsi="Times New Roman" w:cs="Times New Roman"/>
          <w:color w:val="000000"/>
          <w:sz w:val="28"/>
          <w:szCs w:val="28"/>
          <w:lang w:eastAsia="ru-RU"/>
        </w:rPr>
        <w:t xml:space="preserve"> или недоступности другим лицам, которые могут получить экономические выгоды от их раскрытия или использования. Более узкая трактовка понятия ноу-хау содержится в нормах европейского права. В качестве ноу-хау в Европе рассматривают техническую информацию, которая сохраняется в секрете, является значимой и поддается идентификации </w:t>
      </w:r>
      <w:r w:rsidR="004669E3">
        <w:rPr>
          <w:rFonts w:ascii="Times New Roman" w:eastAsia="Times New Roman" w:hAnsi="Times New Roman" w:cs="Times New Roman"/>
          <w:color w:val="000000"/>
          <w:sz w:val="28"/>
          <w:szCs w:val="28"/>
          <w:lang w:eastAsia="ru-RU"/>
        </w:rPr>
        <w:t xml:space="preserve">каким-либо приемлемым способом. </w:t>
      </w:r>
    </w:p>
    <w:p w:rsidR="007C4901" w:rsidRPr="004669E3" w:rsidRDefault="007C4901" w:rsidP="004669E3">
      <w:pPr>
        <w:spacing w:after="0" w:line="240" w:lineRule="auto"/>
        <w:ind w:firstLine="708"/>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color w:val="000000"/>
          <w:sz w:val="28"/>
          <w:szCs w:val="28"/>
          <w:lang w:eastAsia="ru-RU"/>
        </w:rPr>
        <w:t xml:space="preserve">Особенностью правового режима ноу-хау является комплексный (межотраслевой) характер данной категории. Отношения в этой сфере помимо норм гражданского законодательства регулируются положениями информационного, конкурентного </w:t>
      </w:r>
      <w:r w:rsidRPr="004669E3">
        <w:rPr>
          <w:rFonts w:ascii="Times New Roman" w:eastAsia="Times New Roman" w:hAnsi="Times New Roman" w:cs="Times New Roman"/>
          <w:sz w:val="28"/>
          <w:szCs w:val="28"/>
          <w:lang w:eastAsia="ru-RU"/>
        </w:rPr>
        <w:t>и </w:t>
      </w:r>
      <w:hyperlink r:id="rId32" w:history="1">
        <w:r w:rsidRPr="004669E3">
          <w:rPr>
            <w:rFonts w:ascii="Times New Roman" w:eastAsia="Times New Roman" w:hAnsi="Times New Roman" w:cs="Times New Roman"/>
            <w:sz w:val="28"/>
            <w:szCs w:val="28"/>
            <w:u w:val="single"/>
            <w:lang w:eastAsia="ru-RU"/>
          </w:rPr>
          <w:t>уголовного права</w:t>
        </w:r>
      </w:hyperlink>
      <w:r w:rsidRPr="004669E3">
        <w:rPr>
          <w:rFonts w:ascii="Times New Roman" w:eastAsia="Times New Roman" w:hAnsi="Times New Roman" w:cs="Times New Roman"/>
          <w:sz w:val="28"/>
          <w:szCs w:val="28"/>
          <w:lang w:eastAsia="ru-RU"/>
        </w:rPr>
        <w:t xml:space="preserve">. Отнесение секрета производства к числу объектов интеллектуальных прав является предметом критики со стороны ряда специалистов. Так, Э.П. Гаврилов отмечает, что «секреты производства (ноу-хау) не относятся к категории результатов интеллектуальной деятельности». Подобную точку зрения разделяет В.И. Еременко, И.А. </w:t>
      </w:r>
      <w:proofErr w:type="spellStart"/>
      <w:r w:rsidRPr="004669E3">
        <w:rPr>
          <w:rFonts w:ascii="Times New Roman" w:eastAsia="Times New Roman" w:hAnsi="Times New Roman" w:cs="Times New Roman"/>
          <w:sz w:val="28"/>
          <w:szCs w:val="28"/>
          <w:lang w:eastAsia="ru-RU"/>
        </w:rPr>
        <w:t>Зенин</w:t>
      </w:r>
      <w:proofErr w:type="spellEnd"/>
      <w:r w:rsidRPr="004669E3">
        <w:rPr>
          <w:rFonts w:ascii="Times New Roman" w:eastAsia="Times New Roman" w:hAnsi="Times New Roman" w:cs="Times New Roman"/>
          <w:sz w:val="28"/>
          <w:szCs w:val="28"/>
          <w:lang w:eastAsia="ru-RU"/>
        </w:rPr>
        <w:t>. Противоположную позицию можно найти в трудах В.А. Дозорцева, который еще в 2001 г. отмечал необходимость корректировки гражданского законодательства в части закрепления основ </w:t>
      </w:r>
      <w:hyperlink r:id="rId33" w:history="1">
        <w:r w:rsidRPr="004669E3">
          <w:rPr>
            <w:rFonts w:ascii="Times New Roman" w:eastAsia="Times New Roman" w:hAnsi="Times New Roman" w:cs="Times New Roman"/>
            <w:sz w:val="28"/>
            <w:szCs w:val="28"/>
            <w:u w:val="single"/>
            <w:lang w:eastAsia="ru-RU"/>
          </w:rPr>
          <w:t>правового регулирования</w:t>
        </w:r>
      </w:hyperlink>
      <w:r w:rsidRPr="004669E3">
        <w:rPr>
          <w:rFonts w:ascii="Times New Roman" w:eastAsia="Times New Roman" w:hAnsi="Times New Roman" w:cs="Times New Roman"/>
          <w:sz w:val="28"/>
          <w:szCs w:val="28"/>
          <w:lang w:eastAsia="ru-RU"/>
        </w:rPr>
        <w:t> ноу-хау как разновидности интеллектуальной собственности.</w:t>
      </w:r>
    </w:p>
    <w:p w:rsidR="007C4901" w:rsidRPr="004669E3" w:rsidRDefault="007C4901" w:rsidP="007C4901">
      <w:pPr>
        <w:spacing w:before="75" w:after="75" w:line="240" w:lineRule="auto"/>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b/>
          <w:sz w:val="28"/>
          <w:szCs w:val="28"/>
          <w:lang w:eastAsia="ru-RU"/>
        </w:rPr>
        <w:t>13. Фирменные наименования.</w:t>
      </w:r>
      <w:r w:rsidRPr="004669E3">
        <w:rPr>
          <w:rFonts w:ascii="Times New Roman" w:eastAsia="Times New Roman" w:hAnsi="Times New Roman" w:cs="Times New Roman"/>
          <w:sz w:val="28"/>
          <w:szCs w:val="28"/>
          <w:lang w:eastAsia="ru-RU"/>
        </w:rPr>
        <w:t xml:space="preserve"> Фирменное наименование — это название, под которым юридическое лицо осуществляет свою деятельность и </w:t>
      </w:r>
      <w:r w:rsidRPr="004669E3">
        <w:rPr>
          <w:rFonts w:ascii="Times New Roman" w:eastAsia="Times New Roman" w:hAnsi="Times New Roman" w:cs="Times New Roman"/>
          <w:sz w:val="28"/>
          <w:szCs w:val="28"/>
          <w:lang w:eastAsia="ru-RU"/>
        </w:rPr>
        <w:lastRenderedPageBreak/>
        <w:t>отличается от других юридических лиц. Оно призвано обособить юридическое лицо от иных аналогичных субъектов и идентифицировать данное юридическое лицо перед контрагентами. Традиционно фирменное наименование состоит из двух категорий элементов: указание на организационно-правовую форму, предусмотренную в стране учреждения юридического лица, и указание на название (собственно наименование) юридического лица, выбираемое по воле его учредителей.</w:t>
      </w:r>
    </w:p>
    <w:p w:rsidR="007C4901" w:rsidRPr="004669E3" w:rsidRDefault="007C4901" w:rsidP="004669E3">
      <w:pPr>
        <w:spacing w:before="75" w:after="75" w:line="240" w:lineRule="auto"/>
        <w:ind w:firstLine="708"/>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sz w:val="28"/>
          <w:szCs w:val="28"/>
          <w:lang w:eastAsia="ru-RU"/>
        </w:rPr>
        <w:t>ГК РФ закрепляет для коммерческих юридических лиц обязанность выступать в гражданском обороте под своим фирменным наименованием, которое при этом должно быть определено в учредительных документах юридического лица, а также подлежит включению в единый государственный реестр юридических лиц (ст. 1473 ГК РФ).</w:t>
      </w:r>
    </w:p>
    <w:p w:rsidR="007C4901" w:rsidRDefault="007C4901" w:rsidP="007C4901">
      <w:pPr>
        <w:spacing w:before="75" w:after="75" w:line="240" w:lineRule="auto"/>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b/>
          <w:sz w:val="28"/>
          <w:szCs w:val="28"/>
          <w:lang w:eastAsia="ru-RU"/>
        </w:rPr>
        <w:t>14. Товарные знаки и знаки обслуживания.</w:t>
      </w:r>
      <w:r w:rsidRPr="004669E3">
        <w:rPr>
          <w:rFonts w:ascii="Times New Roman" w:eastAsia="Times New Roman" w:hAnsi="Times New Roman" w:cs="Times New Roman"/>
          <w:sz w:val="28"/>
          <w:szCs w:val="28"/>
          <w:lang w:eastAsia="ru-RU"/>
        </w:rPr>
        <w:t xml:space="preserve"> Товарные знаки и знаки обслуживания предназначены для идентификации со стороны потребителей не самих субъектов гражданского оборота, а их продукции и услуг соответственно</w:t>
      </w:r>
      <w:proofErr w:type="gramStart"/>
      <w:r w:rsidRPr="004669E3">
        <w:rPr>
          <w:rFonts w:ascii="Times New Roman" w:eastAsia="Times New Roman" w:hAnsi="Times New Roman" w:cs="Times New Roman"/>
          <w:sz w:val="28"/>
          <w:szCs w:val="28"/>
          <w:lang w:eastAsia="ru-RU"/>
        </w:rPr>
        <w:t xml:space="preserve">.. </w:t>
      </w:r>
      <w:proofErr w:type="gramEnd"/>
      <w:r w:rsidRPr="004669E3">
        <w:rPr>
          <w:rFonts w:ascii="Times New Roman" w:eastAsia="Times New Roman" w:hAnsi="Times New Roman" w:cs="Times New Roman"/>
          <w:sz w:val="28"/>
          <w:szCs w:val="28"/>
          <w:lang w:eastAsia="ru-RU"/>
        </w:rPr>
        <w:t>В качестве товарных знаков могут быть зарегистрированы словесные, изобразительные, объемные и другие обозначения и их комбинации. Знак может существовать в виде слов, включая личные имена, элементов дизайна, букв, цифр, сочетания цветов, формы товаров или их упаковки, звуков, запахов, световых сигналов и т.д., а также любого сочетания таких обозначений.</w:t>
      </w:r>
    </w:p>
    <w:p w:rsidR="00112EBB" w:rsidRDefault="00112EBB" w:rsidP="007C4901">
      <w:pPr>
        <w:spacing w:before="75" w:after="7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14.1. Географическое указание </w:t>
      </w:r>
      <w:r>
        <w:rPr>
          <w:rFonts w:ascii="Times New Roman" w:eastAsia="Times New Roman" w:hAnsi="Times New Roman" w:cs="Times New Roman"/>
          <w:sz w:val="28"/>
          <w:szCs w:val="28"/>
          <w:lang w:eastAsia="ru-RU"/>
        </w:rPr>
        <w:t xml:space="preserve">как объект интеллектуальной собственности давно закреплен в законодательстве разных стран. </w:t>
      </w:r>
      <w:r w:rsidR="00915857">
        <w:rPr>
          <w:rFonts w:ascii="Times New Roman" w:eastAsia="Times New Roman" w:hAnsi="Times New Roman" w:cs="Times New Roman"/>
          <w:sz w:val="28"/>
          <w:szCs w:val="28"/>
          <w:lang w:eastAsia="ru-RU"/>
        </w:rPr>
        <w:t>В ГК РФ появился как новый охраняемый объект ИС согласно ФЗ от 26.07.2019 №230-ФЗ, вступил в силу с 27.07.2020г.</w:t>
      </w:r>
    </w:p>
    <w:p w:rsidR="00112EBB" w:rsidRPr="00112EBB" w:rsidRDefault="00915857" w:rsidP="00D93498">
      <w:pPr>
        <w:spacing w:before="75" w:after="75" w:line="240" w:lineRule="auto"/>
        <w:ind w:firstLine="708"/>
        <w:jc w:val="both"/>
        <w:rPr>
          <w:rFonts w:ascii="Times New Roman" w:eastAsia="Times New Roman" w:hAnsi="Times New Roman" w:cs="Times New Roman"/>
          <w:sz w:val="28"/>
          <w:szCs w:val="28"/>
          <w:lang w:eastAsia="ru-RU"/>
        </w:rPr>
      </w:pPr>
      <w:r w:rsidRPr="00915857">
        <w:rPr>
          <w:rFonts w:ascii="Times New Roman" w:eastAsia="Times New Roman" w:hAnsi="Times New Roman" w:cs="Times New Roman"/>
          <w:sz w:val="28"/>
          <w:szCs w:val="28"/>
          <w:lang w:eastAsia="ru-RU"/>
        </w:rPr>
        <w:t>Географическое указание</w:t>
      </w:r>
      <w:r>
        <w:rPr>
          <w:rFonts w:ascii="Times New Roman" w:eastAsia="Times New Roman" w:hAnsi="Times New Roman" w:cs="Times New Roman"/>
          <w:sz w:val="28"/>
          <w:szCs w:val="28"/>
          <w:lang w:eastAsia="ru-RU"/>
        </w:rPr>
        <w:t xml:space="preserve"> – это обозначение, которое указывает, что товар происходит с территории определенного географического объекта и обладает качеством, репутацией или иными характерными особенностями, обусловленными преимущественно местом его происхождения, где должна производиться хотя бы одна из стадий производства товара, которая существенно влияет на формирование его характеристик.</w:t>
      </w:r>
    </w:p>
    <w:p w:rsidR="007C4901" w:rsidRPr="004669E3" w:rsidRDefault="007C4901" w:rsidP="007C4901">
      <w:pPr>
        <w:spacing w:before="75" w:after="75" w:line="240" w:lineRule="auto"/>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b/>
          <w:sz w:val="28"/>
          <w:szCs w:val="28"/>
          <w:lang w:eastAsia="ru-RU"/>
        </w:rPr>
        <w:t>15. Наименования мест происхождения товаров.</w:t>
      </w:r>
      <w:r w:rsidRPr="004669E3">
        <w:rPr>
          <w:rFonts w:ascii="Times New Roman" w:eastAsia="Times New Roman" w:hAnsi="Times New Roman" w:cs="Times New Roman"/>
          <w:sz w:val="28"/>
          <w:szCs w:val="28"/>
          <w:lang w:eastAsia="ru-RU"/>
        </w:rPr>
        <w:t xml:space="preserve"> Данный вид интеллектуальной собственности назван в Парижской конвенции по охране промышленной собственности (1883 г.), т.е. отнесен нормами международного права к объектам промышленной собственности. </w:t>
      </w:r>
      <w:proofErr w:type="gramStart"/>
      <w:r w:rsidRPr="004669E3">
        <w:rPr>
          <w:rFonts w:ascii="Times New Roman" w:eastAsia="Times New Roman" w:hAnsi="Times New Roman" w:cs="Times New Roman"/>
          <w:sz w:val="28"/>
          <w:szCs w:val="28"/>
          <w:lang w:eastAsia="ru-RU"/>
        </w:rPr>
        <w:t>Однако Парижская конвенция не содержит определения данного понятия, его содержит иной международно-правовой документ — Лиссабонское соглашение о защите указаний места происхождения изделий и их международной регистрации (1958 г.), которое определяет место происхождения товара как географическое название страны, района или местности, используемое для обозначения происходящего оттуда изделия, качество и свойства которого определяются исключительно или в существенной мере географической средой, включая сюда природные</w:t>
      </w:r>
      <w:proofErr w:type="gramEnd"/>
      <w:r w:rsidRPr="004669E3">
        <w:rPr>
          <w:rFonts w:ascii="Times New Roman" w:eastAsia="Times New Roman" w:hAnsi="Times New Roman" w:cs="Times New Roman"/>
          <w:sz w:val="28"/>
          <w:szCs w:val="28"/>
          <w:lang w:eastAsia="ru-RU"/>
        </w:rPr>
        <w:t xml:space="preserve"> и этнографические факторы. </w:t>
      </w:r>
      <w:proofErr w:type="gramStart"/>
      <w:r w:rsidRPr="004669E3">
        <w:rPr>
          <w:rFonts w:ascii="Times New Roman" w:eastAsia="Times New Roman" w:hAnsi="Times New Roman" w:cs="Times New Roman"/>
          <w:sz w:val="28"/>
          <w:szCs w:val="28"/>
          <w:lang w:eastAsia="ru-RU"/>
        </w:rPr>
        <w:t xml:space="preserve">Наименование места происхождения товаров с </w:t>
      </w:r>
      <w:r w:rsidRPr="004669E3">
        <w:rPr>
          <w:rFonts w:ascii="Times New Roman" w:eastAsia="Times New Roman" w:hAnsi="Times New Roman" w:cs="Times New Roman"/>
          <w:sz w:val="28"/>
          <w:szCs w:val="28"/>
          <w:lang w:eastAsia="ru-RU"/>
        </w:rPr>
        <w:lastRenderedPageBreak/>
        <w:t>позиции российского законодателя — это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w:t>
      </w:r>
      <w:proofErr w:type="gramEnd"/>
      <w:r w:rsidRPr="004669E3">
        <w:rPr>
          <w:rFonts w:ascii="Times New Roman" w:eastAsia="Times New Roman" w:hAnsi="Times New Roman" w:cs="Times New Roman"/>
          <w:sz w:val="28"/>
          <w:szCs w:val="28"/>
          <w:lang w:eastAsia="ru-RU"/>
        </w:rPr>
        <w:t xml:space="preserve"> для данного географического объекта природными условиями и (или) людскими факторами (ст. 1516 ГК РФ).</w:t>
      </w:r>
    </w:p>
    <w:p w:rsidR="007C4901" w:rsidRPr="004669E3" w:rsidRDefault="007C4901" w:rsidP="004669E3">
      <w:pPr>
        <w:spacing w:before="75" w:after="75" w:line="240" w:lineRule="auto"/>
        <w:ind w:firstLine="708"/>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sz w:val="28"/>
          <w:szCs w:val="28"/>
          <w:lang w:eastAsia="ru-RU"/>
        </w:rPr>
        <w:t>Основной составляющей определения термина «место происхождения товара» является указание на некий географический объект (определяемый с позиций административного деления государства, либо с позиций физической географии), а точнее на его название, причем необязательно существующее в современном мире и необязательно официальное. Основным предназначением указания на место происхождения товара является индивидуализация продукта в глазах потребителя, который сможет связать конкретный товар с особыми социально-природными условиями конкретного географического объекта и, соответственно, сделать вывод о специфичес</w:t>
      </w:r>
      <w:r w:rsidR="004669E3">
        <w:rPr>
          <w:rFonts w:ascii="Times New Roman" w:eastAsia="Times New Roman" w:hAnsi="Times New Roman" w:cs="Times New Roman"/>
          <w:sz w:val="28"/>
          <w:szCs w:val="28"/>
          <w:lang w:eastAsia="ru-RU"/>
        </w:rPr>
        <w:t>ких свойствах выбранного товара</w:t>
      </w:r>
      <w:r w:rsidRPr="004669E3">
        <w:rPr>
          <w:rFonts w:ascii="Times New Roman" w:eastAsia="Times New Roman" w:hAnsi="Times New Roman" w:cs="Times New Roman"/>
          <w:sz w:val="28"/>
          <w:szCs w:val="28"/>
          <w:lang w:eastAsia="ru-RU"/>
        </w:rPr>
        <w:t xml:space="preserve">. </w:t>
      </w:r>
      <w:proofErr w:type="gramStart"/>
      <w:r w:rsidRPr="004669E3">
        <w:rPr>
          <w:rFonts w:ascii="Times New Roman" w:eastAsia="Times New Roman" w:hAnsi="Times New Roman" w:cs="Times New Roman"/>
          <w:sz w:val="28"/>
          <w:szCs w:val="28"/>
          <w:lang w:eastAsia="ru-RU"/>
        </w:rPr>
        <w:t>Кроме того, данный вид интеллектуальной собственности выполняет еще одну, не менее важную функцию — он осуществляет правовую охрану нематериального культурного наследия, существующего в виде традиций художественных ремесел</w:t>
      </w:r>
      <w:proofErr w:type="gramEnd"/>
      <w:r w:rsidRPr="004669E3">
        <w:rPr>
          <w:rFonts w:ascii="Times New Roman" w:eastAsia="Times New Roman" w:hAnsi="Times New Roman" w:cs="Times New Roman"/>
          <w:sz w:val="28"/>
          <w:szCs w:val="28"/>
          <w:lang w:eastAsia="ru-RU"/>
        </w:rPr>
        <w:t xml:space="preserve"> и промыслов, существующих в конкретном географическом регионе.</w:t>
      </w:r>
    </w:p>
    <w:p w:rsidR="007C4901" w:rsidRPr="004669E3" w:rsidRDefault="007C4901" w:rsidP="007C4901">
      <w:pPr>
        <w:spacing w:after="0" w:line="240" w:lineRule="auto"/>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b/>
          <w:sz w:val="28"/>
          <w:szCs w:val="28"/>
          <w:lang w:eastAsia="ru-RU"/>
        </w:rPr>
        <w:t>16. Коммерческие обозначения.</w:t>
      </w:r>
      <w:r w:rsidRPr="004669E3">
        <w:rPr>
          <w:rFonts w:ascii="Times New Roman" w:eastAsia="Times New Roman" w:hAnsi="Times New Roman" w:cs="Times New Roman"/>
          <w:sz w:val="28"/>
          <w:szCs w:val="28"/>
          <w:lang w:eastAsia="ru-RU"/>
        </w:rPr>
        <w:t xml:space="preserve"> Последним в перечне объектов интеллектуальных прав названо коммерческое обозначение. Под коммерческим обозначением понимается средство индивидуализации предприятия как имущественного комплекса, используемого при осуществлении </w:t>
      </w:r>
      <w:hyperlink r:id="rId34" w:history="1">
        <w:r w:rsidRPr="004669E3">
          <w:rPr>
            <w:rFonts w:ascii="Times New Roman" w:eastAsia="Times New Roman" w:hAnsi="Times New Roman" w:cs="Times New Roman"/>
            <w:sz w:val="28"/>
            <w:szCs w:val="28"/>
            <w:u w:val="single"/>
            <w:lang w:eastAsia="ru-RU"/>
          </w:rPr>
          <w:t>предпринимательской деятельности</w:t>
        </w:r>
      </w:hyperlink>
      <w:r w:rsidRPr="004669E3">
        <w:rPr>
          <w:rFonts w:ascii="Times New Roman" w:eastAsia="Times New Roman" w:hAnsi="Times New Roman" w:cs="Times New Roman"/>
          <w:sz w:val="28"/>
          <w:szCs w:val="28"/>
          <w:lang w:eastAsia="ru-RU"/>
        </w:rPr>
        <w:t> правообладателем такого коммерческого обозначения.</w:t>
      </w:r>
    </w:p>
    <w:p w:rsidR="007C4901" w:rsidRPr="004669E3" w:rsidRDefault="007C4901" w:rsidP="004669E3">
      <w:pPr>
        <w:spacing w:before="75" w:after="75" w:line="240" w:lineRule="auto"/>
        <w:ind w:firstLine="708"/>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sz w:val="28"/>
          <w:szCs w:val="28"/>
          <w:lang w:eastAsia="ru-RU"/>
        </w:rPr>
        <w:t>С позиций узкого подхода коммерческое обозначение фактически приравнивается к вывеске предприятия, которая понимается как указание на определенный имущественный комплекс.</w:t>
      </w:r>
    </w:p>
    <w:p w:rsidR="007C4901" w:rsidRPr="004669E3" w:rsidRDefault="007C4901" w:rsidP="004669E3">
      <w:pPr>
        <w:spacing w:before="75" w:after="75" w:line="240" w:lineRule="auto"/>
        <w:ind w:firstLine="708"/>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sz w:val="28"/>
          <w:szCs w:val="28"/>
          <w:lang w:eastAsia="ru-RU"/>
        </w:rPr>
        <w:t>Сторонники более широкого подхода трактуют коммерческое обозначение как модель организации предпринимательской деятельности, базирующейся на определенном имущественном комплексе.</w:t>
      </w:r>
    </w:p>
    <w:p w:rsidR="007C4901" w:rsidRPr="004669E3" w:rsidRDefault="007C4901" w:rsidP="007C4901">
      <w:pPr>
        <w:spacing w:before="75" w:after="75" w:line="240" w:lineRule="auto"/>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sz w:val="28"/>
          <w:szCs w:val="28"/>
          <w:lang w:eastAsia="ru-RU"/>
        </w:rPr>
        <w:t>В законодательстве зарубежных стран также встречаются оба подхода. Так, к примеру, правовые нормы США и Великобритании понимают коммерческое обозначение как средство индивидуализации всей предпринимательской активности конкретного лица, допуская совпадение коммерческого обозначения и фирменного наименования, тогда как законодательство ФРГ трактует эти понятия аналогично российскому законодателю.</w:t>
      </w:r>
    </w:p>
    <w:p w:rsidR="007C4901" w:rsidRPr="004669E3" w:rsidRDefault="007C4901" w:rsidP="004669E3">
      <w:pPr>
        <w:spacing w:before="75" w:after="75" w:line="240" w:lineRule="auto"/>
        <w:ind w:firstLine="708"/>
        <w:jc w:val="both"/>
        <w:rPr>
          <w:rFonts w:ascii="Times New Roman" w:eastAsia="Times New Roman" w:hAnsi="Times New Roman" w:cs="Times New Roman"/>
          <w:sz w:val="28"/>
          <w:szCs w:val="28"/>
          <w:lang w:eastAsia="ru-RU"/>
        </w:rPr>
      </w:pPr>
      <w:r w:rsidRPr="004669E3">
        <w:rPr>
          <w:rFonts w:ascii="Times New Roman" w:eastAsia="Times New Roman" w:hAnsi="Times New Roman" w:cs="Times New Roman"/>
          <w:sz w:val="28"/>
          <w:szCs w:val="28"/>
          <w:lang w:eastAsia="ru-RU"/>
        </w:rPr>
        <w:t xml:space="preserve">Таким образом, российский законодатель пошел по пути установления закрытого перечня объектов интеллектуальных прав. Соответственно, иные </w:t>
      </w:r>
      <w:r w:rsidRPr="004669E3">
        <w:rPr>
          <w:rFonts w:ascii="Times New Roman" w:eastAsia="Times New Roman" w:hAnsi="Times New Roman" w:cs="Times New Roman"/>
          <w:sz w:val="28"/>
          <w:szCs w:val="28"/>
          <w:lang w:eastAsia="ru-RU"/>
        </w:rPr>
        <w:lastRenderedPageBreak/>
        <w:t>объекты, которые не вошли в данный перечень, не могут рассчитывать на охрану средствами права интеллектуальной собственности. Однако следует отметить, что при исчерпывающем перечне видов интеллектуальной собственности перечень объектов авторских прав является открытым, что позволяет пополнять его новыми видами произведениями без внесения изменений непосредственно в ст. 1225 ГК РФ.</w:t>
      </w:r>
    </w:p>
    <w:p w:rsidR="007C4901" w:rsidRPr="00D93498" w:rsidRDefault="007C4901" w:rsidP="00D93498">
      <w:pPr>
        <w:spacing w:after="0" w:line="240" w:lineRule="auto"/>
        <w:ind w:firstLine="708"/>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 xml:space="preserve">В действующих международных договорах можно встретить иной перечень объектов. Например, Конвенция, учреждающая Всемирную организацию интеллектуальной собственности, не относит к числу интеллектуальной собственности ноу-хау. Всемирная декларация по интеллектуальной собственности не включает в число объектов интеллектуальных прав научные произведения, объекты смежных прав, научные открытия. </w:t>
      </w:r>
      <w:proofErr w:type="gramStart"/>
      <w:r w:rsidRPr="00D93498">
        <w:rPr>
          <w:rFonts w:ascii="Times New Roman" w:eastAsia="Times New Roman" w:hAnsi="Times New Roman" w:cs="Times New Roman"/>
          <w:sz w:val="28"/>
          <w:szCs w:val="28"/>
          <w:lang w:eastAsia="ru-RU"/>
        </w:rPr>
        <w:t>Регламент ЕС о </w:t>
      </w:r>
      <w:hyperlink r:id="rId35" w:history="1">
        <w:r w:rsidRPr="00D93498">
          <w:rPr>
            <w:rFonts w:ascii="Times New Roman" w:eastAsia="Times New Roman" w:hAnsi="Times New Roman" w:cs="Times New Roman"/>
            <w:sz w:val="28"/>
            <w:szCs w:val="28"/>
            <w:u w:val="single"/>
            <w:lang w:eastAsia="ru-RU"/>
          </w:rPr>
          <w:t>защите прав</w:t>
        </w:r>
      </w:hyperlink>
      <w:r w:rsidRPr="00D93498">
        <w:rPr>
          <w:rFonts w:ascii="Times New Roman" w:eastAsia="Times New Roman" w:hAnsi="Times New Roman" w:cs="Times New Roman"/>
          <w:sz w:val="28"/>
          <w:szCs w:val="28"/>
          <w:lang w:eastAsia="ru-RU"/>
        </w:rPr>
        <w:t> интеллектуальной собственности, осуществляемой </w:t>
      </w:r>
      <w:hyperlink r:id="rId36" w:history="1">
        <w:r w:rsidRPr="00D93498">
          <w:rPr>
            <w:rFonts w:ascii="Times New Roman" w:eastAsia="Times New Roman" w:hAnsi="Times New Roman" w:cs="Times New Roman"/>
            <w:sz w:val="28"/>
            <w:szCs w:val="28"/>
            <w:u w:val="single"/>
            <w:lang w:eastAsia="ru-RU"/>
          </w:rPr>
          <w:t>таможенными органами</w:t>
        </w:r>
      </w:hyperlink>
      <w:r w:rsidRPr="00D93498">
        <w:rPr>
          <w:rFonts w:ascii="Times New Roman" w:eastAsia="Times New Roman" w:hAnsi="Times New Roman" w:cs="Times New Roman"/>
          <w:sz w:val="28"/>
          <w:szCs w:val="28"/>
          <w:lang w:eastAsia="ru-RU"/>
        </w:rPr>
        <w:t>, определяет термин «право интеллектуальной собственности» через перечисление следующих объектов: товарный знак, промышленный образец, авторское право или любое смежное право, географическое указание происхождения товара, патент на изобретение, свидетельство дополнительной охраны лекарственных средств, свидетельство дополнительной охраны средств для защиты растений, право на селекционные достижения, топология полупроводниковых изделий, полезная модель, торговое наименование.</w:t>
      </w:r>
      <w:proofErr w:type="gramEnd"/>
    </w:p>
    <w:p w:rsidR="00D93498" w:rsidRDefault="00D93498" w:rsidP="007C4901">
      <w:pPr>
        <w:spacing w:after="0" w:line="240" w:lineRule="auto"/>
        <w:jc w:val="both"/>
        <w:rPr>
          <w:rFonts w:ascii="Verdana" w:eastAsia="Times New Roman" w:hAnsi="Verdana" w:cs="Times New Roman"/>
          <w:color w:val="000000"/>
          <w:sz w:val="27"/>
          <w:szCs w:val="27"/>
          <w:lang w:eastAsia="ru-RU"/>
        </w:rPr>
      </w:pPr>
    </w:p>
    <w:p w:rsidR="00D93498" w:rsidRDefault="00D93498" w:rsidP="007C4901">
      <w:pPr>
        <w:spacing w:after="0" w:line="240" w:lineRule="auto"/>
        <w:jc w:val="both"/>
        <w:rPr>
          <w:rFonts w:ascii="Verdana" w:eastAsia="Times New Roman" w:hAnsi="Verdana" w:cs="Times New Roman"/>
          <w:color w:val="000000"/>
          <w:sz w:val="27"/>
          <w:szCs w:val="27"/>
          <w:lang w:eastAsia="ru-RU"/>
        </w:rPr>
      </w:pPr>
    </w:p>
    <w:p w:rsidR="00D93498" w:rsidRDefault="007C4901" w:rsidP="00D93498">
      <w:pPr>
        <w:spacing w:after="0" w:line="240" w:lineRule="auto"/>
        <w:jc w:val="center"/>
        <w:rPr>
          <w:rFonts w:ascii="Verdana" w:eastAsia="Times New Roman" w:hAnsi="Verdana" w:cs="Times New Roman"/>
          <w:color w:val="000000"/>
          <w:sz w:val="27"/>
          <w:szCs w:val="27"/>
          <w:lang w:eastAsia="ru-RU"/>
        </w:rPr>
      </w:pPr>
      <w:r w:rsidRPr="00D93498">
        <w:rPr>
          <w:rFonts w:ascii="Verdana" w:eastAsia="Times New Roman" w:hAnsi="Verdana" w:cs="Times New Roman"/>
          <w:b/>
          <w:color w:val="000000"/>
          <w:sz w:val="27"/>
          <w:szCs w:val="27"/>
          <w:lang w:eastAsia="ru-RU"/>
        </w:rPr>
        <w:t>Признаки</w:t>
      </w:r>
      <w:r w:rsidR="00D93498">
        <w:rPr>
          <w:rFonts w:ascii="Verdana" w:eastAsia="Times New Roman" w:hAnsi="Verdana" w:cs="Times New Roman"/>
          <w:b/>
          <w:color w:val="000000"/>
          <w:sz w:val="27"/>
          <w:szCs w:val="27"/>
          <w:lang w:eastAsia="ru-RU"/>
        </w:rPr>
        <w:t xml:space="preserve"> объектов интеллектуальных прав</w:t>
      </w:r>
    </w:p>
    <w:p w:rsidR="007C4901" w:rsidRPr="00D93498" w:rsidRDefault="007C4901" w:rsidP="00D93498">
      <w:pPr>
        <w:spacing w:after="0" w:line="240" w:lineRule="auto"/>
        <w:ind w:firstLine="708"/>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Интеллектуальная собственность представляет собой обособленную категорию, которую действующее гражданское законодательство относит к числу объектов </w:t>
      </w:r>
      <w:hyperlink r:id="rId37" w:history="1">
        <w:r w:rsidRPr="00D93498">
          <w:rPr>
            <w:rFonts w:ascii="Times New Roman" w:eastAsia="Times New Roman" w:hAnsi="Times New Roman" w:cs="Times New Roman"/>
            <w:sz w:val="28"/>
            <w:szCs w:val="28"/>
            <w:u w:val="single"/>
            <w:lang w:eastAsia="ru-RU"/>
          </w:rPr>
          <w:t>гражданских прав</w:t>
        </w:r>
      </w:hyperlink>
      <w:r w:rsidRPr="00D93498">
        <w:rPr>
          <w:rFonts w:ascii="Times New Roman" w:eastAsia="Times New Roman" w:hAnsi="Times New Roman" w:cs="Times New Roman"/>
          <w:sz w:val="28"/>
          <w:szCs w:val="28"/>
          <w:lang w:eastAsia="ru-RU"/>
        </w:rPr>
        <w:t>. Интеллектуальной собственности присущи как признаки общие для всех объектов гражданских прав, так и признаки, позволяющие обособить объекты интеллектуальных прав в отдельную категорию.</w:t>
      </w:r>
    </w:p>
    <w:p w:rsidR="007C4901" w:rsidRPr="00D93498" w:rsidRDefault="007C4901" w:rsidP="00D93498">
      <w:pPr>
        <w:spacing w:after="0" w:line="240" w:lineRule="auto"/>
        <w:ind w:firstLine="708"/>
        <w:jc w:val="both"/>
        <w:rPr>
          <w:rFonts w:ascii="Times New Roman" w:eastAsia="Times New Roman" w:hAnsi="Times New Roman" w:cs="Times New Roman"/>
          <w:sz w:val="28"/>
          <w:szCs w:val="28"/>
          <w:lang w:eastAsia="ru-RU"/>
        </w:rPr>
      </w:pPr>
      <w:hyperlink r:id="rId38" w:history="1">
        <w:r w:rsidRPr="00D93498">
          <w:rPr>
            <w:rFonts w:ascii="Times New Roman" w:eastAsia="Times New Roman" w:hAnsi="Times New Roman" w:cs="Times New Roman"/>
            <w:sz w:val="28"/>
            <w:szCs w:val="28"/>
            <w:u w:val="single"/>
            <w:lang w:eastAsia="ru-RU"/>
          </w:rPr>
          <w:t>Объекты гражданских правоотношений</w:t>
        </w:r>
      </w:hyperlink>
      <w:r w:rsidRPr="00D93498">
        <w:rPr>
          <w:rFonts w:ascii="Times New Roman" w:eastAsia="Times New Roman" w:hAnsi="Times New Roman" w:cs="Times New Roman"/>
          <w:sz w:val="28"/>
          <w:szCs w:val="28"/>
          <w:lang w:eastAsia="ru-RU"/>
        </w:rPr>
        <w:t> представляют собой выраженные в некой объективной форме материальные и </w:t>
      </w:r>
      <w:hyperlink r:id="rId39" w:history="1">
        <w:r w:rsidRPr="00D93498">
          <w:rPr>
            <w:rFonts w:ascii="Times New Roman" w:eastAsia="Times New Roman" w:hAnsi="Times New Roman" w:cs="Times New Roman"/>
            <w:sz w:val="28"/>
            <w:szCs w:val="28"/>
            <w:u w:val="single"/>
            <w:lang w:eastAsia="ru-RU"/>
          </w:rPr>
          <w:t>нематериальные блага</w:t>
        </w:r>
      </w:hyperlink>
      <w:r w:rsidRPr="00D93498">
        <w:rPr>
          <w:rFonts w:ascii="Times New Roman" w:eastAsia="Times New Roman" w:hAnsi="Times New Roman" w:cs="Times New Roman"/>
          <w:sz w:val="28"/>
          <w:szCs w:val="28"/>
          <w:lang w:eastAsia="ru-RU"/>
        </w:rPr>
        <w:t>, по поводу которых складываются общественные отношения, а также возникают гражданские права и обязанности. Иными словами объектом </w:t>
      </w:r>
      <w:hyperlink r:id="rId40" w:history="1">
        <w:r w:rsidRPr="00D93498">
          <w:rPr>
            <w:rFonts w:ascii="Times New Roman" w:eastAsia="Times New Roman" w:hAnsi="Times New Roman" w:cs="Times New Roman"/>
            <w:sz w:val="28"/>
            <w:szCs w:val="28"/>
            <w:u w:val="single"/>
            <w:lang w:eastAsia="ru-RU"/>
          </w:rPr>
          <w:t>гражданского правоотношения</w:t>
        </w:r>
      </w:hyperlink>
      <w:r w:rsidRPr="00D93498">
        <w:rPr>
          <w:rFonts w:ascii="Times New Roman" w:eastAsia="Times New Roman" w:hAnsi="Times New Roman" w:cs="Times New Roman"/>
          <w:sz w:val="28"/>
          <w:szCs w:val="28"/>
          <w:lang w:eastAsia="ru-RU"/>
        </w:rPr>
        <w:t> является то благо, по поводу которого возникает гражданское </w:t>
      </w:r>
      <w:hyperlink r:id="rId41" w:history="1">
        <w:r w:rsidRPr="00D93498">
          <w:rPr>
            <w:rFonts w:ascii="Times New Roman" w:eastAsia="Times New Roman" w:hAnsi="Times New Roman" w:cs="Times New Roman"/>
            <w:sz w:val="28"/>
            <w:szCs w:val="28"/>
            <w:u w:val="single"/>
            <w:lang w:eastAsia="ru-RU"/>
          </w:rPr>
          <w:t>правоотношение</w:t>
        </w:r>
      </w:hyperlink>
      <w:r w:rsidRPr="00D93498">
        <w:rPr>
          <w:rFonts w:ascii="Times New Roman" w:eastAsia="Times New Roman" w:hAnsi="Times New Roman" w:cs="Times New Roman"/>
          <w:sz w:val="28"/>
          <w:szCs w:val="28"/>
          <w:lang w:eastAsia="ru-RU"/>
        </w:rPr>
        <w:t>, в отношении которого существует </w:t>
      </w:r>
      <w:hyperlink r:id="rId42" w:history="1">
        <w:r w:rsidRPr="00D93498">
          <w:rPr>
            <w:rFonts w:ascii="Times New Roman" w:eastAsia="Times New Roman" w:hAnsi="Times New Roman" w:cs="Times New Roman"/>
            <w:sz w:val="28"/>
            <w:szCs w:val="28"/>
            <w:u w:val="single"/>
            <w:lang w:eastAsia="ru-RU"/>
          </w:rPr>
          <w:t>субъективное право</w:t>
        </w:r>
      </w:hyperlink>
      <w:r w:rsidRPr="00D93498">
        <w:rPr>
          <w:rFonts w:ascii="Times New Roman" w:eastAsia="Times New Roman" w:hAnsi="Times New Roman" w:cs="Times New Roman"/>
          <w:sz w:val="28"/>
          <w:szCs w:val="28"/>
          <w:lang w:eastAsia="ru-RU"/>
        </w:rPr>
        <w:t> и соответствующая ему обязанность.</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Для интеллектуальной собственности присущи традиционные признаки объектов гражданских прав:</w:t>
      </w:r>
    </w:p>
    <w:p w:rsidR="007C4901" w:rsidRPr="00D93498" w:rsidRDefault="007C4901" w:rsidP="00D93498">
      <w:pPr>
        <w:numPr>
          <w:ilvl w:val="0"/>
          <w:numId w:val="1"/>
        </w:numPr>
        <w:spacing w:after="0" w:line="240" w:lineRule="auto"/>
        <w:ind w:left="150"/>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признание объектом права на основании закона — интеллектуальная собственность названа в числе объектов гражданских прав нормами действующего законодательства в рамках ГК РФ, а также иных законодательных и подзаконных актов;</w:t>
      </w:r>
    </w:p>
    <w:p w:rsidR="007C4901" w:rsidRPr="00D93498" w:rsidRDefault="007C4901" w:rsidP="00D93498">
      <w:pPr>
        <w:numPr>
          <w:ilvl w:val="0"/>
          <w:numId w:val="1"/>
        </w:numPr>
        <w:spacing w:after="0" w:line="240" w:lineRule="auto"/>
        <w:ind w:left="150"/>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lastRenderedPageBreak/>
        <w:t>возможность правового закрепления за </w:t>
      </w:r>
      <w:hyperlink r:id="rId43" w:history="1">
        <w:r w:rsidRPr="00D93498">
          <w:rPr>
            <w:rFonts w:ascii="Times New Roman" w:eastAsia="Times New Roman" w:hAnsi="Times New Roman" w:cs="Times New Roman"/>
            <w:sz w:val="28"/>
            <w:szCs w:val="28"/>
            <w:u w:val="single"/>
            <w:lang w:eastAsia="ru-RU"/>
          </w:rPr>
          <w:t>субъектом гражданского права</w:t>
        </w:r>
      </w:hyperlink>
      <w:r w:rsidRPr="00D93498">
        <w:rPr>
          <w:rFonts w:ascii="Times New Roman" w:eastAsia="Times New Roman" w:hAnsi="Times New Roman" w:cs="Times New Roman"/>
          <w:sz w:val="28"/>
          <w:szCs w:val="28"/>
          <w:lang w:eastAsia="ru-RU"/>
        </w:rPr>
        <w:t> — российское законодательство идентифицирует субъектов отношений с участием объектов интеллектуальных прав, а также предусматривает механизм закрепления конкретных объектов за определенными субъектами, в том числе через систему государственной регистрации;</w:t>
      </w:r>
    </w:p>
    <w:p w:rsidR="007C4901" w:rsidRPr="00D93498" w:rsidRDefault="007C4901" w:rsidP="00D93498">
      <w:pPr>
        <w:numPr>
          <w:ilvl w:val="0"/>
          <w:numId w:val="1"/>
        </w:numPr>
        <w:spacing w:after="0" w:line="240" w:lineRule="auto"/>
        <w:ind w:left="150"/>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способность удовлетворять определенные имущественные и неимущественные потребности (интересы) субъектов гражданского права, т.е. в основе правового режима, предоставляемого таким объектам, лежит интерес их правообладателя.</w:t>
      </w:r>
    </w:p>
    <w:p w:rsidR="007C4901" w:rsidRPr="00D93498" w:rsidRDefault="007C4901" w:rsidP="00D93498">
      <w:pPr>
        <w:spacing w:before="75" w:after="75" w:line="240" w:lineRule="auto"/>
        <w:ind w:firstLine="150"/>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При этом интеллектуальная собственность вовлечена в гражданский оборот с особенностями, которые присущи именно этим объектам.</w:t>
      </w:r>
    </w:p>
    <w:p w:rsidR="007C4901" w:rsidRPr="00D93498" w:rsidRDefault="007C4901" w:rsidP="00D93498">
      <w:pPr>
        <w:spacing w:before="75" w:after="75" w:line="240" w:lineRule="auto"/>
        <w:ind w:firstLine="150"/>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Таким образом, интеллектуальная собственность является полноценным объектом гражданских прав, обладающим всеми характерными признаками такого объекта. Вместе с тем законодатель и доктрина признают, что интеллектуальная собственность являет собой уникальный элемент в составе объектов гражданского права.</w:t>
      </w:r>
    </w:p>
    <w:p w:rsidR="007C4901" w:rsidRPr="00D93498" w:rsidRDefault="007C4901" w:rsidP="00D93498">
      <w:pPr>
        <w:spacing w:before="75" w:after="75" w:line="240" w:lineRule="auto"/>
        <w:ind w:firstLine="150"/>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Многообразие объектов интеллектуальных прав, с присущими им особенностями, зачастую вызывает затруднения при выделении общих черт, присущих абсолютно всем объектам интеллектуальных прав. Именно поэтому в юридической литературе нет единообразного понимания перечня признаков, характерных для всех объектов интеллектуальных прав.</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 xml:space="preserve">Дискуссия. Так, к примеру, В.А. Дозорцев выделял следующие свойства всех объектов интеллектуальных прав: нематериальный характер объекта, коммерческая ценность (объект должен участвовать в экономическом обороте), эстетическое или информационное содержание, обособленность от смежных объектов. Г.И. Смирнов в качестве таких свойств называет возможность многократного использования, неисчерпаемость при потреблении, сохранение информации у передающего ее субъекта, способность к сохранению, накапливанию, интегрированию. </w:t>
      </w:r>
      <w:proofErr w:type="gramStart"/>
      <w:r w:rsidRPr="00D93498">
        <w:rPr>
          <w:rFonts w:ascii="Times New Roman" w:eastAsia="Times New Roman" w:hAnsi="Times New Roman" w:cs="Times New Roman"/>
          <w:sz w:val="28"/>
          <w:szCs w:val="28"/>
          <w:lang w:eastAsia="ru-RU"/>
        </w:rPr>
        <w:t xml:space="preserve">Е.А. Кондратьева выделяет в числе признаков (свойств) объектов интеллектуальных прав их нематериальный характер, обязательное выражение в предусмотренной законом объективной форме, </w:t>
      </w:r>
      <w:proofErr w:type="spellStart"/>
      <w:r w:rsidRPr="00D93498">
        <w:rPr>
          <w:rFonts w:ascii="Times New Roman" w:eastAsia="Times New Roman" w:hAnsi="Times New Roman" w:cs="Times New Roman"/>
          <w:sz w:val="28"/>
          <w:szCs w:val="28"/>
          <w:lang w:eastAsia="ru-RU"/>
        </w:rPr>
        <w:t>неотчуждаемость</w:t>
      </w:r>
      <w:proofErr w:type="spellEnd"/>
      <w:r w:rsidRPr="00D93498">
        <w:rPr>
          <w:rFonts w:ascii="Times New Roman" w:eastAsia="Times New Roman" w:hAnsi="Times New Roman" w:cs="Times New Roman"/>
          <w:sz w:val="28"/>
          <w:szCs w:val="28"/>
          <w:lang w:eastAsia="ru-RU"/>
        </w:rPr>
        <w:t xml:space="preserve"> и непередаваемость, творческий характер или характер, тесно связанный с творческим, обязательное возникновение исключительного права на объект (а в отношении некоторых объектов — возможность возникновения личных неимущественных и «иных» прав), срочный характер исключительного права.</w:t>
      </w:r>
      <w:proofErr w:type="gramEnd"/>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 xml:space="preserve">Несмотря на различные трактовки признаков объектов интеллектуальных прав, все исследователи сходятся в одном: такие объекты обладают особенностями, присущими только им, и именно этот комплекс признаков, являющийся общим для всех объектов интеллектуальных прав, позволяет выделить интеллектуальную собственность в особую группу объектов гражданских прав. Думается, что к числу таковых признаков относятся </w:t>
      </w:r>
      <w:proofErr w:type="gramStart"/>
      <w:r w:rsidRPr="00D93498">
        <w:rPr>
          <w:rFonts w:ascii="Times New Roman" w:eastAsia="Times New Roman" w:hAnsi="Times New Roman" w:cs="Times New Roman"/>
          <w:sz w:val="28"/>
          <w:szCs w:val="28"/>
          <w:lang w:eastAsia="ru-RU"/>
        </w:rPr>
        <w:t>следующие</w:t>
      </w:r>
      <w:proofErr w:type="gramEnd"/>
      <w:r w:rsidRPr="00D93498">
        <w:rPr>
          <w:rFonts w:ascii="Times New Roman" w:eastAsia="Times New Roman" w:hAnsi="Times New Roman" w:cs="Times New Roman"/>
          <w:sz w:val="28"/>
          <w:szCs w:val="28"/>
          <w:lang w:eastAsia="ru-RU"/>
        </w:rPr>
        <w:t>.</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lastRenderedPageBreak/>
        <w:t>Нематериальный характер. Объекты интеллектуальных прав обладают особой идеальной природой и нематериальным характером.</w:t>
      </w:r>
    </w:p>
    <w:p w:rsidR="007C4901" w:rsidRPr="00D93498" w:rsidRDefault="007C4901" w:rsidP="00D93498">
      <w:pPr>
        <w:spacing w:after="0"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 xml:space="preserve">Важнейшей особенностью всех без исключения объектов интеллектуальных прав является то, что они являются результатами интеллектуальной деятельности человека, умственного труда их авторов. Несмотря на то, что законодатель разделяет интеллектуальную собственность на результаты интеллектуальной деятельности и приравненные к ним средства индивидуализации, тем не </w:t>
      </w:r>
      <w:proofErr w:type="gramStart"/>
      <w:r w:rsidRPr="00D93498">
        <w:rPr>
          <w:rFonts w:ascii="Times New Roman" w:eastAsia="Times New Roman" w:hAnsi="Times New Roman" w:cs="Times New Roman"/>
          <w:sz w:val="28"/>
          <w:szCs w:val="28"/>
          <w:lang w:eastAsia="ru-RU"/>
        </w:rPr>
        <w:t>менее</w:t>
      </w:r>
      <w:proofErr w:type="gramEnd"/>
      <w:r w:rsidRPr="00D93498">
        <w:rPr>
          <w:rFonts w:ascii="Times New Roman" w:eastAsia="Times New Roman" w:hAnsi="Times New Roman" w:cs="Times New Roman"/>
          <w:sz w:val="28"/>
          <w:szCs w:val="28"/>
          <w:lang w:eastAsia="ru-RU"/>
        </w:rPr>
        <w:t xml:space="preserve"> в каждом средстве индивидуализации есть элемент умственного труда человека, его интеллектуальных усилий. Безусловно, цель создания того или иного объекта интеллектуальных прав может отличаться, отличается и их ценность. В объектах, относимых к средствам индивидуализации, в большей степени ценится их способность индивидуализировать субъектов или их продукцию и, как следствие, их способность повышать конкурентоспособность. Защита таких объектов связана именно с этим их свойством, а не с индивидуальностью автора (по меньшей мере, фигура автора для таких объектов не имеет ни правового, ни коммерческого значения). Тем не </w:t>
      </w:r>
      <w:proofErr w:type="gramStart"/>
      <w:r w:rsidRPr="00D93498">
        <w:rPr>
          <w:rFonts w:ascii="Times New Roman" w:eastAsia="Times New Roman" w:hAnsi="Times New Roman" w:cs="Times New Roman"/>
          <w:sz w:val="28"/>
          <w:szCs w:val="28"/>
          <w:lang w:eastAsia="ru-RU"/>
        </w:rPr>
        <w:t>менее</w:t>
      </w:r>
      <w:proofErr w:type="gramEnd"/>
      <w:r w:rsidRPr="00D93498">
        <w:rPr>
          <w:rFonts w:ascii="Times New Roman" w:eastAsia="Times New Roman" w:hAnsi="Times New Roman" w:cs="Times New Roman"/>
          <w:sz w:val="28"/>
          <w:szCs w:val="28"/>
          <w:lang w:eastAsia="ru-RU"/>
        </w:rPr>
        <w:t xml:space="preserve"> ни один из таких объектов не может появиться без разумной, мыслительной деятельности человека. Так, к примеру, О.С. Иоффе определял интеллектуальную деятельность как особую деятельность человека, завершающуюся производящим актом, в результате которого появляются новые понятия, образы и формы их воплощения, представляющие собой идеальное отражение объективной действительности. В.И. Серебровский предлагал более абстрактную характеристику интеллектуальной деятельности, определяя ее как сознательный и в большинстве случаев весьма трудоемкий процесс, имеющий своей целью достижение определенного результата. </w:t>
      </w:r>
      <w:hyperlink r:id="rId44" w:history="1">
        <w:r w:rsidRPr="00D93498">
          <w:rPr>
            <w:rFonts w:ascii="Times New Roman" w:eastAsia="Times New Roman" w:hAnsi="Times New Roman" w:cs="Times New Roman"/>
            <w:sz w:val="28"/>
            <w:szCs w:val="28"/>
            <w:u w:val="single"/>
            <w:lang w:eastAsia="ru-RU"/>
          </w:rPr>
          <w:t>Анализ</w:t>
        </w:r>
      </w:hyperlink>
      <w:r w:rsidRPr="00D93498">
        <w:rPr>
          <w:rFonts w:ascii="Times New Roman" w:eastAsia="Times New Roman" w:hAnsi="Times New Roman" w:cs="Times New Roman"/>
          <w:sz w:val="28"/>
          <w:szCs w:val="28"/>
          <w:lang w:eastAsia="ru-RU"/>
        </w:rPr>
        <w:t> приведенных и иных имеющихся в научной литературе определений понятия «интеллектуальная деятельность» позволяет констатировать, что такая деятельность всегда характеризуется мыслительным процессом человека, осуществляющим активное воздействие на окружающий мир, направленным на создание результата, отличающегося неповторимостью, оригинальностью, уникальностью в целях удовлетворения тех или иных потребностей, в том числе коммерческого характера.</w:t>
      </w:r>
    </w:p>
    <w:p w:rsidR="007C4901" w:rsidRPr="00D93498" w:rsidRDefault="007C4901" w:rsidP="00D93498">
      <w:pPr>
        <w:spacing w:after="0"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Интеллектуальная деятельность может носить творческий, организационный или технико-организационный характер. Вид деятельности всегда будет зависеть от роли субъекта в процессе ее осуществления, а также от удовлетворяемых результатом этой деятельности потребностей. Так, к примеру, создавая произведение искусства, автор выражает свою </w:t>
      </w:r>
      <w:hyperlink r:id="rId45" w:history="1">
        <w:r w:rsidRPr="00D93498">
          <w:rPr>
            <w:rFonts w:ascii="Times New Roman" w:eastAsia="Times New Roman" w:hAnsi="Times New Roman" w:cs="Times New Roman"/>
            <w:sz w:val="28"/>
            <w:szCs w:val="28"/>
            <w:u w:val="single"/>
            <w:lang w:eastAsia="ru-RU"/>
          </w:rPr>
          <w:t>личность</w:t>
        </w:r>
      </w:hyperlink>
      <w:r w:rsidRPr="00D93498">
        <w:rPr>
          <w:rFonts w:ascii="Times New Roman" w:eastAsia="Times New Roman" w:hAnsi="Times New Roman" w:cs="Times New Roman"/>
          <w:sz w:val="28"/>
          <w:szCs w:val="28"/>
          <w:lang w:eastAsia="ru-RU"/>
        </w:rPr>
        <w:t xml:space="preserve">, фиксирует свое индивидуальное мироощущение, а конечный результат (например, картина) предназначен для удовлетворения как нематериальных, так и имущественных потребностей автора. Создание произведения является актом творческой деятельности человека. В то же время создатель фонограммы при осуществлении соответствующей звукозаписи не имеет цели проявить свои индивидуальные особенности, целью его деятельности является использование имеющихся ресурсов для создания объекта, который </w:t>
      </w:r>
      <w:r w:rsidRPr="00D93498">
        <w:rPr>
          <w:rFonts w:ascii="Times New Roman" w:eastAsia="Times New Roman" w:hAnsi="Times New Roman" w:cs="Times New Roman"/>
          <w:sz w:val="28"/>
          <w:szCs w:val="28"/>
          <w:lang w:eastAsia="ru-RU"/>
        </w:rPr>
        <w:lastRenderedPageBreak/>
        <w:t>он в дальнейшем сможет использовать в целях получения </w:t>
      </w:r>
      <w:hyperlink r:id="rId46" w:history="1">
        <w:r w:rsidRPr="00D93498">
          <w:rPr>
            <w:rFonts w:ascii="Times New Roman" w:eastAsia="Times New Roman" w:hAnsi="Times New Roman" w:cs="Times New Roman"/>
            <w:sz w:val="28"/>
            <w:szCs w:val="28"/>
            <w:u w:val="single"/>
            <w:lang w:eastAsia="ru-RU"/>
          </w:rPr>
          <w:t>прибыли</w:t>
        </w:r>
      </w:hyperlink>
      <w:r w:rsidRPr="00D93498">
        <w:rPr>
          <w:rFonts w:ascii="Times New Roman" w:eastAsia="Times New Roman" w:hAnsi="Times New Roman" w:cs="Times New Roman"/>
          <w:sz w:val="28"/>
          <w:szCs w:val="28"/>
          <w:lang w:eastAsia="ru-RU"/>
        </w:rPr>
        <w:t>. Поэтому создание фонограммы осуществляется посредством организационно-технического труда. Организационные усилия, без проявления своей личности, прилагает также публикатор.</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Таким образом, объекты интеллектуальных прав представляют собой нематериальные объекты, созданные в результате интеллектуальной деятельности человека как творческого, так и иного характера, сопровождающейся активным воздействием субъекта на окружающий мир, в целях создания нового оригинального результата, предназначенного для удовлетворения личных неимущественных и имущественных потребностей.</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 xml:space="preserve">Объективированное выражение. Несмотря на нематериальную природу объектов интеллектуальных прав, для приобретения </w:t>
      </w:r>
      <w:proofErr w:type="spellStart"/>
      <w:r w:rsidRPr="00D93498">
        <w:rPr>
          <w:rFonts w:ascii="Times New Roman" w:eastAsia="Times New Roman" w:hAnsi="Times New Roman" w:cs="Times New Roman"/>
          <w:sz w:val="28"/>
          <w:szCs w:val="28"/>
          <w:lang w:eastAsia="ru-RU"/>
        </w:rPr>
        <w:t>охраноспособности</w:t>
      </w:r>
      <w:proofErr w:type="spellEnd"/>
      <w:r w:rsidRPr="00D93498">
        <w:rPr>
          <w:rFonts w:ascii="Times New Roman" w:eastAsia="Times New Roman" w:hAnsi="Times New Roman" w:cs="Times New Roman"/>
          <w:sz w:val="28"/>
          <w:szCs w:val="28"/>
          <w:lang w:eastAsia="ru-RU"/>
        </w:rPr>
        <w:t xml:space="preserve"> такие объекты должны получить некую объективную форму, предусмотренную действующим законодательством. Иными словами, объекты интеллектуальных прав должны существовать не в идеальном, а в реальном, материальном мире. Их форма должна гарантировать и обеспечивать восприятие соответствующих результатов интеллектуального (в том числе творческого) труда другими субъектами права, другими людьми. До момента приобретения такой формы объект интеллектуальных прав не возникает, он существует лишь на уровне идеи, </w:t>
      </w:r>
      <w:proofErr w:type="spellStart"/>
      <w:r w:rsidRPr="00D93498">
        <w:rPr>
          <w:rFonts w:ascii="Times New Roman" w:eastAsia="Times New Roman" w:hAnsi="Times New Roman" w:cs="Times New Roman"/>
          <w:sz w:val="28"/>
          <w:szCs w:val="28"/>
          <w:lang w:eastAsia="ru-RU"/>
        </w:rPr>
        <w:t>необъективированного</w:t>
      </w:r>
      <w:proofErr w:type="spellEnd"/>
      <w:r w:rsidRPr="00D93498">
        <w:rPr>
          <w:rFonts w:ascii="Times New Roman" w:eastAsia="Times New Roman" w:hAnsi="Times New Roman" w:cs="Times New Roman"/>
          <w:sz w:val="28"/>
          <w:szCs w:val="28"/>
          <w:lang w:eastAsia="ru-RU"/>
        </w:rPr>
        <w:t xml:space="preserve"> замысла. Примером такого промежуточного состояния будущего объекта интеллектуальных прав является замысел писателя. Так, к примеру, известен факт, что А.И. Солженицын написал свое произведение «Один день Ивана Денисовича» будучи в заключении, при этом свой рассказ он долгое время держал в памяти, так как не имел реальной возможности зафиксировать его в письменной форме. Соответственно, на протяжении этого времени рассказ не являлся объектом интеллектуальных прав.</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Объективная форма, при наличии которой происходит возникновение того или иного объекта интеллектуальных прав, в том числе требования к такой форме, предусматривается нормами права. Так, к примеру, нормы действующего российского законодательства предусматривают возможность существования произведения в нескольких формах, в том числе письменной, объемно-пространственной, устной (публичное исполнение).</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Вовлеченность в гражданский оборот. Объекты интеллектуальных прав, будучи разновидностью объектов гражданского права, характеризуются вовлеченностью в гражданский оборот. Интеллектуальная собственность фактически участвует в обороте, а отношения, возникающие в связи с таким участием, подлежат гражданско-правовому регулированию.</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 xml:space="preserve">Нематериальный характер объектов интеллектуальных прав определяет особенности такого участия. Как и любые иные объекты гражданских прав, принадлежащие к категории нематериальных благ, объекты интеллектуальных прав обладают свойством </w:t>
      </w:r>
      <w:proofErr w:type="spellStart"/>
      <w:r w:rsidRPr="00D93498">
        <w:rPr>
          <w:rFonts w:ascii="Times New Roman" w:eastAsia="Times New Roman" w:hAnsi="Times New Roman" w:cs="Times New Roman"/>
          <w:sz w:val="28"/>
          <w:szCs w:val="28"/>
          <w:lang w:eastAsia="ru-RU"/>
        </w:rPr>
        <w:t>неотчуждаемости</w:t>
      </w:r>
      <w:proofErr w:type="spellEnd"/>
      <w:r w:rsidRPr="00D93498">
        <w:rPr>
          <w:rFonts w:ascii="Times New Roman" w:eastAsia="Times New Roman" w:hAnsi="Times New Roman" w:cs="Times New Roman"/>
          <w:sz w:val="28"/>
          <w:szCs w:val="28"/>
          <w:lang w:eastAsia="ru-RU"/>
        </w:rPr>
        <w:t xml:space="preserve"> (об этом прямо говорит п. 4 ст. 129 ГК РФ). Однако потенциальная коммерческая </w:t>
      </w:r>
      <w:r w:rsidRPr="00D93498">
        <w:rPr>
          <w:rFonts w:ascii="Times New Roman" w:eastAsia="Times New Roman" w:hAnsi="Times New Roman" w:cs="Times New Roman"/>
          <w:sz w:val="28"/>
          <w:szCs w:val="28"/>
          <w:lang w:eastAsia="ru-RU"/>
        </w:rPr>
        <w:lastRenderedPageBreak/>
        <w:t>ценность этих объектов вызывает к жизни необходимость создания особого правового режима, в рамках которого будет предусмотрена возможность использования этих объектов в интересах не только их создателя — первоначального правообладателя, но и в интересах всего общества в целом. Именно эта черта отличает объекты интеллектуальных прав от иных нематериальных благ.</w:t>
      </w:r>
    </w:p>
    <w:p w:rsidR="007C4901" w:rsidRPr="00D93498" w:rsidRDefault="007C4901" w:rsidP="00D93498">
      <w:pPr>
        <w:spacing w:after="0"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Учитывая эту особенность, законодатель предусмотрел возможность использования объектов интеллектуальных прав не только их авторами и первоначальными обладателями, но и возможность их отчуждения. В отношении каждого объекта возникает особое субъективное право — исключительное право, которое носит имущественный характер и позволяет интеллектуальной собственности становится объектом гражданского оборота и приносить </w:t>
      </w:r>
      <w:hyperlink r:id="rId47" w:history="1">
        <w:r w:rsidRPr="00D93498">
          <w:rPr>
            <w:rFonts w:ascii="Times New Roman" w:eastAsia="Times New Roman" w:hAnsi="Times New Roman" w:cs="Times New Roman"/>
            <w:sz w:val="28"/>
            <w:szCs w:val="28"/>
            <w:u w:val="single"/>
            <w:lang w:eastAsia="ru-RU"/>
          </w:rPr>
          <w:t>доход</w:t>
        </w:r>
      </w:hyperlink>
      <w:r w:rsidRPr="00D93498">
        <w:rPr>
          <w:rFonts w:ascii="Times New Roman" w:eastAsia="Times New Roman" w:hAnsi="Times New Roman" w:cs="Times New Roman"/>
          <w:sz w:val="28"/>
          <w:szCs w:val="28"/>
          <w:lang w:eastAsia="ru-RU"/>
        </w:rPr>
        <w:t> своим правообладателям. Исключительное право (кроме случаев указанных в законе, например, в отношении НМПТ, фирменных наименований) подлежит передаче и отчуждению, может быть передано в </w:t>
      </w:r>
      <w:hyperlink r:id="rId48" w:history="1">
        <w:r w:rsidRPr="00D93498">
          <w:rPr>
            <w:rFonts w:ascii="Times New Roman" w:eastAsia="Times New Roman" w:hAnsi="Times New Roman" w:cs="Times New Roman"/>
            <w:sz w:val="28"/>
            <w:szCs w:val="28"/>
            <w:u w:val="single"/>
            <w:lang w:eastAsia="ru-RU"/>
          </w:rPr>
          <w:t>обеспечение исполнения обязательства</w:t>
        </w:r>
      </w:hyperlink>
      <w:r w:rsidRPr="00D93498">
        <w:rPr>
          <w:rFonts w:ascii="Times New Roman" w:eastAsia="Times New Roman" w:hAnsi="Times New Roman" w:cs="Times New Roman"/>
          <w:sz w:val="28"/>
          <w:szCs w:val="28"/>
          <w:lang w:eastAsia="ru-RU"/>
        </w:rPr>
        <w:t>, может быть внесено в качестве взноса в уставной </w:t>
      </w:r>
      <w:hyperlink r:id="rId49" w:history="1">
        <w:r w:rsidRPr="00D93498">
          <w:rPr>
            <w:rFonts w:ascii="Times New Roman" w:eastAsia="Times New Roman" w:hAnsi="Times New Roman" w:cs="Times New Roman"/>
            <w:sz w:val="28"/>
            <w:szCs w:val="28"/>
            <w:u w:val="single"/>
            <w:lang w:eastAsia="ru-RU"/>
          </w:rPr>
          <w:t>капитал</w:t>
        </w:r>
      </w:hyperlink>
      <w:r w:rsidRPr="00D93498">
        <w:rPr>
          <w:rFonts w:ascii="Times New Roman" w:eastAsia="Times New Roman" w:hAnsi="Times New Roman" w:cs="Times New Roman"/>
          <w:sz w:val="28"/>
          <w:szCs w:val="28"/>
          <w:lang w:eastAsia="ru-RU"/>
        </w:rPr>
        <w:t> </w:t>
      </w:r>
      <w:hyperlink r:id="rId50" w:history="1">
        <w:r w:rsidRPr="00D93498">
          <w:rPr>
            <w:rFonts w:ascii="Times New Roman" w:eastAsia="Times New Roman" w:hAnsi="Times New Roman" w:cs="Times New Roman"/>
            <w:sz w:val="28"/>
            <w:szCs w:val="28"/>
            <w:u w:val="single"/>
            <w:lang w:eastAsia="ru-RU"/>
          </w:rPr>
          <w:t>коммерческих организаций</w:t>
        </w:r>
      </w:hyperlink>
      <w:r w:rsidRPr="00D93498">
        <w:rPr>
          <w:rFonts w:ascii="Times New Roman" w:eastAsia="Times New Roman" w:hAnsi="Times New Roman" w:cs="Times New Roman"/>
          <w:sz w:val="28"/>
          <w:szCs w:val="28"/>
          <w:lang w:eastAsia="ru-RU"/>
        </w:rPr>
        <w:t>.</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Самостоятельными объектами гражданских прав являются материальные носители, в которых выражены объекты интеллектуальных прав. Это важная особенность, выделяющая такие объекты из общей группы объектов гражданских прав.</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proofErr w:type="spellStart"/>
      <w:r w:rsidRPr="00D93498">
        <w:rPr>
          <w:rFonts w:ascii="Times New Roman" w:eastAsia="Times New Roman" w:hAnsi="Times New Roman" w:cs="Times New Roman"/>
          <w:sz w:val="28"/>
          <w:szCs w:val="28"/>
          <w:lang w:eastAsia="ru-RU"/>
        </w:rPr>
        <w:t>Охраноспособность</w:t>
      </w:r>
      <w:proofErr w:type="spellEnd"/>
      <w:r w:rsidRPr="00D93498">
        <w:rPr>
          <w:rFonts w:ascii="Times New Roman" w:eastAsia="Times New Roman" w:hAnsi="Times New Roman" w:cs="Times New Roman"/>
          <w:sz w:val="28"/>
          <w:szCs w:val="28"/>
          <w:lang w:eastAsia="ru-RU"/>
        </w:rPr>
        <w:t>. Содержание категории «интеллектуальная собственность» зависит от воли законодателя. Оно строится по принципу включения, т.е. внесения конкретной разновидности объектов интеллектуальных прав в закрытый перечень, предусмотренный правовыми нормами, действующими в конкретном государстве.</w:t>
      </w:r>
    </w:p>
    <w:p w:rsidR="007C4901" w:rsidRPr="00D93498" w:rsidRDefault="007C4901" w:rsidP="00D93498">
      <w:pPr>
        <w:spacing w:after="0"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Закрытый перечень объектов интеллектуальных прав, признаваемых и защищаемых на </w:t>
      </w:r>
      <w:hyperlink r:id="rId51" w:history="1">
        <w:r w:rsidRPr="00D93498">
          <w:rPr>
            <w:rFonts w:ascii="Times New Roman" w:eastAsia="Times New Roman" w:hAnsi="Times New Roman" w:cs="Times New Roman"/>
            <w:sz w:val="28"/>
            <w:szCs w:val="28"/>
            <w:u w:val="single"/>
            <w:lang w:eastAsia="ru-RU"/>
          </w:rPr>
          <w:t>территории</w:t>
        </w:r>
      </w:hyperlink>
      <w:r w:rsidRPr="00D93498">
        <w:rPr>
          <w:rFonts w:ascii="Times New Roman" w:eastAsia="Times New Roman" w:hAnsi="Times New Roman" w:cs="Times New Roman"/>
          <w:sz w:val="28"/>
          <w:szCs w:val="28"/>
          <w:lang w:eastAsia="ru-RU"/>
        </w:rPr>
        <w:t> Российской Федерации, предусмотрен нормой ст. 1225 ГК РФ. Невозможность отнесения результата интеллектуальной деятельности к одному из перечисленных в названной норме объектов интеллектуальных прав, делает невозможным предоставление этому результату правовой охраны и защиты средствами права интеллектуальной собственности.</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t xml:space="preserve">Помимо перечисленных признаков, присущих всем объектам интеллектуальных прав, для отдельных объектов закон может устанавливать дополнительные особенности. Например, коммерческая ценность по общему правилу является факультативным признаком, не влияющим на </w:t>
      </w:r>
      <w:proofErr w:type="spellStart"/>
      <w:r w:rsidRPr="00D93498">
        <w:rPr>
          <w:rFonts w:ascii="Times New Roman" w:eastAsia="Times New Roman" w:hAnsi="Times New Roman" w:cs="Times New Roman"/>
          <w:sz w:val="28"/>
          <w:szCs w:val="28"/>
          <w:lang w:eastAsia="ru-RU"/>
        </w:rPr>
        <w:t>охраноспособность</w:t>
      </w:r>
      <w:proofErr w:type="spellEnd"/>
      <w:r w:rsidRPr="00D93498">
        <w:rPr>
          <w:rFonts w:ascii="Times New Roman" w:eastAsia="Times New Roman" w:hAnsi="Times New Roman" w:cs="Times New Roman"/>
          <w:sz w:val="28"/>
          <w:szCs w:val="28"/>
          <w:lang w:eastAsia="ru-RU"/>
        </w:rPr>
        <w:t xml:space="preserve"> объекта интеллектуальных прав. Напротив, для такого объекта как ноу-хау действительная или потенциальная коммерческая ценность становится обязательным признаком в силу прямого указания закона. Признак оригинальности приобретает принципиальное значение для промышленного образца.</w:t>
      </w:r>
    </w:p>
    <w:p w:rsidR="007C4901" w:rsidRPr="00D93498" w:rsidRDefault="007C4901" w:rsidP="00D93498">
      <w:pPr>
        <w:spacing w:before="75" w:after="75" w:line="240" w:lineRule="auto"/>
        <w:jc w:val="both"/>
        <w:rPr>
          <w:rFonts w:ascii="Times New Roman" w:eastAsia="Times New Roman" w:hAnsi="Times New Roman" w:cs="Times New Roman"/>
          <w:sz w:val="28"/>
          <w:szCs w:val="28"/>
          <w:lang w:eastAsia="ru-RU"/>
        </w:rPr>
      </w:pPr>
      <w:r w:rsidRPr="00D93498">
        <w:rPr>
          <w:rFonts w:ascii="Times New Roman" w:eastAsia="Times New Roman" w:hAnsi="Times New Roman" w:cs="Times New Roman"/>
          <w:sz w:val="28"/>
          <w:szCs w:val="28"/>
          <w:lang w:eastAsia="ru-RU"/>
        </w:rPr>
        <w:lastRenderedPageBreak/>
        <w:t>Однако фактически каждый объект интеллектуальных прав обладает и потенциальной коммерческой стоимостью в силу использования в гражданском обороте, и оригинальностью в силу особенностей интеллектуальной деятельности, в ходе которой возникают данные объекты.</w:t>
      </w:r>
    </w:p>
    <w:p w:rsidR="007C4901" w:rsidRDefault="007C4901" w:rsidP="00D93498">
      <w:pPr>
        <w:spacing w:before="75" w:after="75" w:line="240" w:lineRule="auto"/>
        <w:jc w:val="both"/>
        <w:rPr>
          <w:rFonts w:ascii="Times New Roman" w:eastAsia="Times New Roman" w:hAnsi="Times New Roman" w:cs="Times New Roman"/>
          <w:sz w:val="28"/>
          <w:szCs w:val="28"/>
          <w:lang w:eastAsia="ru-RU"/>
        </w:rPr>
      </w:pPr>
      <w:proofErr w:type="gramStart"/>
      <w:r w:rsidRPr="00D93498">
        <w:rPr>
          <w:rFonts w:ascii="Times New Roman" w:eastAsia="Times New Roman" w:hAnsi="Times New Roman" w:cs="Times New Roman"/>
          <w:sz w:val="28"/>
          <w:szCs w:val="28"/>
          <w:lang w:eastAsia="ru-RU"/>
        </w:rPr>
        <w:t>Интеллектуальная собственность представляет собой весьма сложную и многоаспектную категорию, которую можно определить как установленный законодателем закрытый перечень нематериальных объектов, созданных в процессе интеллектуальной деятельности человека, выраженных в объективной, предусмотренной нормами права форме, позволяющей обеспечить восприятие соответствующих результатов интеллектуального труда, вовлеченных в гражданский оборот посредством установления за правообладателями особой категории субъективных прав (исключительных прав).</w:t>
      </w:r>
      <w:proofErr w:type="gramEnd"/>
    </w:p>
    <w:p w:rsidR="00D93498" w:rsidRDefault="00D93498" w:rsidP="00D93498">
      <w:pPr>
        <w:spacing w:before="75" w:after="75" w:line="240" w:lineRule="auto"/>
        <w:jc w:val="both"/>
        <w:rPr>
          <w:rFonts w:ascii="Times New Roman" w:eastAsia="Times New Roman" w:hAnsi="Times New Roman" w:cs="Times New Roman"/>
          <w:sz w:val="28"/>
          <w:szCs w:val="28"/>
          <w:lang w:eastAsia="ru-RU"/>
        </w:rPr>
      </w:pPr>
    </w:p>
    <w:p w:rsidR="00AF2E92" w:rsidRDefault="00AF2E92" w:rsidP="00D93498">
      <w:pPr>
        <w:spacing w:before="75" w:after="75" w:line="240" w:lineRule="auto"/>
        <w:jc w:val="both"/>
        <w:rPr>
          <w:rFonts w:ascii="Times New Roman" w:eastAsia="Times New Roman" w:hAnsi="Times New Roman" w:cs="Times New Roman"/>
          <w:sz w:val="28"/>
          <w:szCs w:val="28"/>
          <w:lang w:eastAsia="ru-RU"/>
        </w:rPr>
      </w:pPr>
    </w:p>
    <w:p w:rsidR="00AF2E92" w:rsidRDefault="00AF2E92" w:rsidP="00D93498">
      <w:pPr>
        <w:spacing w:before="75" w:after="75" w:line="240" w:lineRule="auto"/>
        <w:jc w:val="both"/>
        <w:rPr>
          <w:rFonts w:ascii="Times New Roman" w:eastAsia="Times New Roman" w:hAnsi="Times New Roman" w:cs="Times New Roman"/>
          <w:sz w:val="28"/>
          <w:szCs w:val="28"/>
          <w:lang w:eastAsia="ru-RU"/>
        </w:rPr>
      </w:pPr>
    </w:p>
    <w:p w:rsidR="00AF2E92" w:rsidRDefault="00AF2E92" w:rsidP="00D93498">
      <w:pPr>
        <w:spacing w:before="75" w:after="75" w:line="240" w:lineRule="auto"/>
        <w:jc w:val="both"/>
        <w:rPr>
          <w:rFonts w:ascii="Times New Roman" w:eastAsia="Times New Roman" w:hAnsi="Times New Roman" w:cs="Times New Roman"/>
          <w:sz w:val="28"/>
          <w:szCs w:val="28"/>
          <w:lang w:eastAsia="ru-RU"/>
        </w:rPr>
      </w:pPr>
    </w:p>
    <w:p w:rsidR="00D93498" w:rsidRDefault="00D93498" w:rsidP="00D93498">
      <w:pPr>
        <w:spacing w:before="75" w:after="75"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Задание для практического занятия:</w:t>
      </w:r>
    </w:p>
    <w:p w:rsidR="00D93498" w:rsidRPr="00D93498" w:rsidRDefault="00D93498" w:rsidP="00D93498">
      <w:pPr>
        <w:pStyle w:val="a7"/>
        <w:numPr>
          <w:ilvl w:val="0"/>
          <w:numId w:val="4"/>
        </w:numPr>
        <w:spacing w:before="75" w:after="75"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Составьте схему (таблицу) объектов интеллектуальной собственности, выделив их характерные особенности</w:t>
      </w:r>
    </w:p>
    <w:p w:rsidR="00D93498" w:rsidRPr="00AF2E92" w:rsidRDefault="00AF2E92" w:rsidP="00D93498">
      <w:pPr>
        <w:pStyle w:val="a7"/>
        <w:numPr>
          <w:ilvl w:val="0"/>
          <w:numId w:val="4"/>
        </w:numPr>
        <w:spacing w:before="75" w:after="75"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Сравните такие объекты ИС, как Наименование места происхождения товара и Географическое указание. Приведите примеры</w:t>
      </w:r>
    </w:p>
    <w:p w:rsidR="00AF2E92" w:rsidRPr="00AF2E92" w:rsidRDefault="00AF2E92" w:rsidP="00D93498">
      <w:pPr>
        <w:pStyle w:val="a7"/>
        <w:numPr>
          <w:ilvl w:val="0"/>
          <w:numId w:val="4"/>
        </w:numPr>
        <w:spacing w:before="75" w:after="75"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Составьте схему (таблицу)</w:t>
      </w:r>
      <w:r>
        <w:rPr>
          <w:rFonts w:ascii="Times New Roman" w:eastAsia="Times New Roman" w:hAnsi="Times New Roman" w:cs="Times New Roman"/>
          <w:sz w:val="28"/>
          <w:szCs w:val="28"/>
          <w:lang w:eastAsia="ru-RU"/>
        </w:rPr>
        <w:t>: «Признаки объектов интеллектуальной собственности»</w:t>
      </w:r>
    </w:p>
    <w:p w:rsidR="00AF2E92" w:rsidRPr="00D93498" w:rsidRDefault="00AF2E92" w:rsidP="00D93498">
      <w:pPr>
        <w:pStyle w:val="a7"/>
        <w:numPr>
          <w:ilvl w:val="0"/>
          <w:numId w:val="4"/>
        </w:numPr>
        <w:spacing w:before="75" w:after="75"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 примере конкретной страны рассмотрите их систему объектов интеллектуальных прав.</w:t>
      </w:r>
      <w:bookmarkStart w:id="0" w:name="_GoBack"/>
      <w:bookmarkEnd w:id="0"/>
    </w:p>
    <w:sectPr w:rsidR="00AF2E92" w:rsidRPr="00D934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8062F"/>
    <w:multiLevelType w:val="multilevel"/>
    <w:tmpl w:val="B1B0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747643"/>
    <w:multiLevelType w:val="multilevel"/>
    <w:tmpl w:val="7BEC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E72C9"/>
    <w:multiLevelType w:val="hybridMultilevel"/>
    <w:tmpl w:val="05D40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1D00A1"/>
    <w:multiLevelType w:val="multilevel"/>
    <w:tmpl w:val="868A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50F"/>
    <w:rsid w:val="00112EBB"/>
    <w:rsid w:val="004506B9"/>
    <w:rsid w:val="004669E3"/>
    <w:rsid w:val="007C4901"/>
    <w:rsid w:val="00915857"/>
    <w:rsid w:val="00AF2E92"/>
    <w:rsid w:val="00D07616"/>
    <w:rsid w:val="00D93498"/>
    <w:rsid w:val="00FE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C49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490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C4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4901"/>
    <w:rPr>
      <w:color w:val="0000FF"/>
      <w:u w:val="single"/>
    </w:rPr>
  </w:style>
  <w:style w:type="character" w:customStyle="1" w:styleId="c9ab38b55">
    <w:name w:val="c9ab38b55"/>
    <w:basedOn w:val="a0"/>
    <w:rsid w:val="007C4901"/>
  </w:style>
  <w:style w:type="character" w:customStyle="1" w:styleId="v39108be0">
    <w:name w:val="v39108be0"/>
    <w:basedOn w:val="a0"/>
    <w:rsid w:val="007C4901"/>
  </w:style>
  <w:style w:type="paragraph" w:styleId="a5">
    <w:name w:val="Balloon Text"/>
    <w:basedOn w:val="a"/>
    <w:link w:val="a6"/>
    <w:uiPriority w:val="99"/>
    <w:semiHidden/>
    <w:unhideWhenUsed/>
    <w:rsid w:val="007C49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4901"/>
    <w:rPr>
      <w:rFonts w:ascii="Tahoma" w:hAnsi="Tahoma" w:cs="Tahoma"/>
      <w:sz w:val="16"/>
      <w:szCs w:val="16"/>
    </w:rPr>
  </w:style>
  <w:style w:type="paragraph" w:styleId="a7">
    <w:name w:val="List Paragraph"/>
    <w:basedOn w:val="a"/>
    <w:uiPriority w:val="34"/>
    <w:qFormat/>
    <w:rsid w:val="00D934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C49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490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C4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4901"/>
    <w:rPr>
      <w:color w:val="0000FF"/>
      <w:u w:val="single"/>
    </w:rPr>
  </w:style>
  <w:style w:type="character" w:customStyle="1" w:styleId="c9ab38b55">
    <w:name w:val="c9ab38b55"/>
    <w:basedOn w:val="a0"/>
    <w:rsid w:val="007C4901"/>
  </w:style>
  <w:style w:type="character" w:customStyle="1" w:styleId="v39108be0">
    <w:name w:val="v39108be0"/>
    <w:basedOn w:val="a0"/>
    <w:rsid w:val="007C4901"/>
  </w:style>
  <w:style w:type="paragraph" w:styleId="a5">
    <w:name w:val="Balloon Text"/>
    <w:basedOn w:val="a"/>
    <w:link w:val="a6"/>
    <w:uiPriority w:val="99"/>
    <w:semiHidden/>
    <w:unhideWhenUsed/>
    <w:rsid w:val="007C49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4901"/>
    <w:rPr>
      <w:rFonts w:ascii="Tahoma" w:hAnsi="Tahoma" w:cs="Tahoma"/>
      <w:sz w:val="16"/>
      <w:szCs w:val="16"/>
    </w:rPr>
  </w:style>
  <w:style w:type="paragraph" w:styleId="a7">
    <w:name w:val="List Paragraph"/>
    <w:basedOn w:val="a"/>
    <w:uiPriority w:val="34"/>
    <w:qFormat/>
    <w:rsid w:val="00D93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0758">
      <w:bodyDiv w:val="1"/>
      <w:marLeft w:val="0"/>
      <w:marRight w:val="0"/>
      <w:marTop w:val="0"/>
      <w:marBottom w:val="0"/>
      <w:divBdr>
        <w:top w:val="none" w:sz="0" w:space="0" w:color="auto"/>
        <w:left w:val="none" w:sz="0" w:space="0" w:color="auto"/>
        <w:bottom w:val="none" w:sz="0" w:space="0" w:color="auto"/>
        <w:right w:val="none" w:sz="0" w:space="0" w:color="auto"/>
      </w:divBdr>
      <w:divsChild>
        <w:div w:id="549151620">
          <w:marLeft w:val="0"/>
          <w:marRight w:val="0"/>
          <w:marTop w:val="0"/>
          <w:marBottom w:val="0"/>
          <w:divBdr>
            <w:top w:val="none" w:sz="0" w:space="0" w:color="auto"/>
            <w:left w:val="none" w:sz="0" w:space="0" w:color="auto"/>
            <w:bottom w:val="none" w:sz="0" w:space="0" w:color="auto"/>
            <w:right w:val="none" w:sz="0" w:space="0" w:color="auto"/>
          </w:divBdr>
          <w:divsChild>
            <w:div w:id="1934780137">
              <w:marLeft w:val="0"/>
              <w:marRight w:val="0"/>
              <w:marTop w:val="0"/>
              <w:marBottom w:val="0"/>
              <w:divBdr>
                <w:top w:val="none" w:sz="0" w:space="0" w:color="auto"/>
                <w:left w:val="none" w:sz="0" w:space="0" w:color="auto"/>
                <w:bottom w:val="none" w:sz="0" w:space="0" w:color="auto"/>
                <w:right w:val="none" w:sz="0" w:space="0" w:color="auto"/>
              </w:divBdr>
              <w:divsChild>
                <w:div w:id="36317934">
                  <w:marLeft w:val="0"/>
                  <w:marRight w:val="0"/>
                  <w:marTop w:val="0"/>
                  <w:marBottom w:val="0"/>
                  <w:divBdr>
                    <w:top w:val="none" w:sz="0" w:space="0" w:color="auto"/>
                    <w:left w:val="none" w:sz="0" w:space="0" w:color="auto"/>
                    <w:bottom w:val="none" w:sz="0" w:space="0" w:color="auto"/>
                    <w:right w:val="none" w:sz="0" w:space="0" w:color="auto"/>
                  </w:divBdr>
                  <w:divsChild>
                    <w:div w:id="847215962">
                      <w:marLeft w:val="0"/>
                      <w:marRight w:val="0"/>
                      <w:marTop w:val="100"/>
                      <w:marBottom w:val="100"/>
                      <w:divBdr>
                        <w:top w:val="none" w:sz="0" w:space="0" w:color="auto"/>
                        <w:left w:val="none" w:sz="0" w:space="0" w:color="auto"/>
                        <w:bottom w:val="none" w:sz="0" w:space="0" w:color="auto"/>
                        <w:right w:val="none" w:sz="0" w:space="0" w:color="auto"/>
                      </w:divBdr>
                      <w:divsChild>
                        <w:div w:id="1767264069">
                          <w:marLeft w:val="0"/>
                          <w:marRight w:val="0"/>
                          <w:marTop w:val="100"/>
                          <w:marBottom w:val="100"/>
                          <w:divBdr>
                            <w:top w:val="none" w:sz="0" w:space="0" w:color="auto"/>
                            <w:left w:val="none" w:sz="0" w:space="0" w:color="auto"/>
                            <w:bottom w:val="none" w:sz="0" w:space="0" w:color="auto"/>
                            <w:right w:val="none" w:sz="0" w:space="0" w:color="auto"/>
                          </w:divBdr>
                          <w:divsChild>
                            <w:div w:id="186405386">
                              <w:marLeft w:val="0"/>
                              <w:marRight w:val="0"/>
                              <w:marTop w:val="0"/>
                              <w:marBottom w:val="0"/>
                              <w:divBdr>
                                <w:top w:val="single" w:sz="2" w:space="0" w:color="EBEBEB"/>
                                <w:left w:val="single" w:sz="2" w:space="0" w:color="EBEBEB"/>
                                <w:bottom w:val="single" w:sz="2" w:space="0" w:color="EBEBEB"/>
                                <w:right w:val="single" w:sz="2" w:space="0" w:color="EBEBEB"/>
                              </w:divBdr>
                              <w:divsChild>
                                <w:div w:id="1613433413">
                                  <w:marLeft w:val="0"/>
                                  <w:marRight w:val="0"/>
                                  <w:marTop w:val="0"/>
                                  <w:marBottom w:val="0"/>
                                  <w:divBdr>
                                    <w:top w:val="none" w:sz="0" w:space="0" w:color="auto"/>
                                    <w:left w:val="none" w:sz="0" w:space="0" w:color="auto"/>
                                    <w:bottom w:val="none" w:sz="0" w:space="0" w:color="auto"/>
                                    <w:right w:val="none" w:sz="0" w:space="0" w:color="auto"/>
                                  </w:divBdr>
                                  <w:divsChild>
                                    <w:div w:id="1289044092">
                                      <w:marLeft w:val="0"/>
                                      <w:marRight w:val="0"/>
                                      <w:marTop w:val="0"/>
                                      <w:marBottom w:val="0"/>
                                      <w:divBdr>
                                        <w:top w:val="none" w:sz="0" w:space="0" w:color="auto"/>
                                        <w:left w:val="none" w:sz="0" w:space="0" w:color="auto"/>
                                        <w:bottom w:val="none" w:sz="0" w:space="0" w:color="auto"/>
                                        <w:right w:val="none" w:sz="0" w:space="0" w:color="auto"/>
                                      </w:divBdr>
                                      <w:divsChild>
                                        <w:div w:id="555047818">
                                          <w:marLeft w:val="0"/>
                                          <w:marRight w:val="0"/>
                                          <w:marTop w:val="0"/>
                                          <w:marBottom w:val="0"/>
                                          <w:divBdr>
                                            <w:top w:val="none" w:sz="0" w:space="0" w:color="auto"/>
                                            <w:left w:val="none" w:sz="0" w:space="0" w:color="auto"/>
                                            <w:bottom w:val="none" w:sz="0" w:space="0" w:color="auto"/>
                                            <w:right w:val="none" w:sz="0" w:space="0" w:color="auto"/>
                                          </w:divBdr>
                                          <w:divsChild>
                                            <w:div w:id="1740514267">
                                              <w:marLeft w:val="-240"/>
                                              <w:marRight w:val="240"/>
                                              <w:marTop w:val="0"/>
                                              <w:marBottom w:val="0"/>
                                              <w:divBdr>
                                                <w:top w:val="none" w:sz="0" w:space="0" w:color="auto"/>
                                                <w:left w:val="none" w:sz="0" w:space="0" w:color="auto"/>
                                                <w:bottom w:val="none" w:sz="0" w:space="0" w:color="auto"/>
                                                <w:right w:val="none" w:sz="0" w:space="0" w:color="auto"/>
                                              </w:divBdr>
                                              <w:divsChild>
                                                <w:div w:id="113333487">
                                                  <w:marLeft w:val="0"/>
                                                  <w:marRight w:val="0"/>
                                                  <w:marTop w:val="0"/>
                                                  <w:marBottom w:val="0"/>
                                                  <w:divBdr>
                                                    <w:top w:val="none" w:sz="0" w:space="0" w:color="auto"/>
                                                    <w:left w:val="none" w:sz="0" w:space="0" w:color="auto"/>
                                                    <w:bottom w:val="none" w:sz="0" w:space="0" w:color="auto"/>
                                                    <w:right w:val="none" w:sz="0" w:space="0" w:color="auto"/>
                                                  </w:divBdr>
                                                  <w:divsChild>
                                                    <w:div w:id="446856955">
                                                      <w:marLeft w:val="0"/>
                                                      <w:marRight w:val="0"/>
                                                      <w:marTop w:val="0"/>
                                                      <w:marBottom w:val="0"/>
                                                      <w:divBdr>
                                                        <w:top w:val="none" w:sz="0" w:space="0" w:color="auto"/>
                                                        <w:left w:val="none" w:sz="0" w:space="0" w:color="auto"/>
                                                        <w:bottom w:val="none" w:sz="0" w:space="0" w:color="auto"/>
                                                        <w:right w:val="none" w:sz="0" w:space="0" w:color="auto"/>
                                                      </w:divBdr>
                                                      <w:divsChild>
                                                        <w:div w:id="818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36371">
                                              <w:marLeft w:val="0"/>
                                              <w:marRight w:val="0"/>
                                              <w:marTop w:val="0"/>
                                              <w:marBottom w:val="0"/>
                                              <w:divBdr>
                                                <w:top w:val="none" w:sz="0" w:space="0" w:color="auto"/>
                                                <w:left w:val="none" w:sz="0" w:space="0" w:color="auto"/>
                                                <w:bottom w:val="none" w:sz="0" w:space="0" w:color="auto"/>
                                                <w:right w:val="none" w:sz="0" w:space="0" w:color="auto"/>
                                              </w:divBdr>
                                              <w:divsChild>
                                                <w:div w:id="343437463">
                                                  <w:marLeft w:val="0"/>
                                                  <w:marRight w:val="0"/>
                                                  <w:marTop w:val="0"/>
                                                  <w:marBottom w:val="0"/>
                                                  <w:divBdr>
                                                    <w:top w:val="none" w:sz="0" w:space="0" w:color="auto"/>
                                                    <w:left w:val="none" w:sz="0" w:space="0" w:color="auto"/>
                                                    <w:bottom w:val="none" w:sz="0" w:space="0" w:color="auto"/>
                                                    <w:right w:val="none" w:sz="0" w:space="0" w:color="auto"/>
                                                  </w:divBdr>
                                                </w:div>
                                                <w:div w:id="2105296479">
                                                  <w:marLeft w:val="0"/>
                                                  <w:marRight w:val="0"/>
                                                  <w:marTop w:val="0"/>
                                                  <w:marBottom w:val="0"/>
                                                  <w:divBdr>
                                                    <w:top w:val="none" w:sz="0" w:space="0" w:color="auto"/>
                                                    <w:left w:val="none" w:sz="0" w:space="0" w:color="auto"/>
                                                    <w:bottom w:val="none" w:sz="0" w:space="0" w:color="auto"/>
                                                    <w:right w:val="none" w:sz="0" w:space="0" w:color="auto"/>
                                                  </w:divBdr>
                                                </w:div>
                                              </w:divsChild>
                                            </w:div>
                                            <w:div w:id="40524650">
                                              <w:marLeft w:val="0"/>
                                              <w:marRight w:val="0"/>
                                              <w:marTop w:val="0"/>
                                              <w:marBottom w:val="0"/>
                                              <w:divBdr>
                                                <w:top w:val="none" w:sz="0" w:space="0" w:color="auto"/>
                                                <w:left w:val="none" w:sz="0" w:space="0" w:color="auto"/>
                                                <w:bottom w:val="none" w:sz="0" w:space="0" w:color="auto"/>
                                                <w:right w:val="none" w:sz="0" w:space="0" w:color="auto"/>
                                              </w:divBdr>
                                              <w:divsChild>
                                                <w:div w:id="1254360891">
                                                  <w:marLeft w:val="0"/>
                                                  <w:marRight w:val="0"/>
                                                  <w:marTop w:val="0"/>
                                                  <w:marBottom w:val="0"/>
                                                  <w:divBdr>
                                                    <w:top w:val="none" w:sz="0" w:space="0" w:color="auto"/>
                                                    <w:left w:val="none" w:sz="0" w:space="0" w:color="auto"/>
                                                    <w:bottom w:val="none" w:sz="0" w:space="0" w:color="auto"/>
                                                    <w:right w:val="none" w:sz="0" w:space="0" w:color="auto"/>
                                                  </w:divBdr>
                                                </w:div>
                                                <w:div w:id="7711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31911">
                                          <w:marLeft w:val="0"/>
                                          <w:marRight w:val="0"/>
                                          <w:marTop w:val="0"/>
                                          <w:marBottom w:val="0"/>
                                          <w:divBdr>
                                            <w:top w:val="none" w:sz="0" w:space="0" w:color="EBEBEB"/>
                                            <w:left w:val="none" w:sz="0" w:space="0" w:color="auto"/>
                                            <w:bottom w:val="none" w:sz="0" w:space="0" w:color="auto"/>
                                            <w:right w:val="none" w:sz="0" w:space="0" w:color="auto"/>
                                          </w:divBdr>
                                          <w:divsChild>
                                            <w:div w:id="587495097">
                                              <w:marLeft w:val="0"/>
                                              <w:marRight w:val="0"/>
                                              <w:marTop w:val="0"/>
                                              <w:marBottom w:val="0"/>
                                              <w:divBdr>
                                                <w:top w:val="none" w:sz="0" w:space="0" w:color="auto"/>
                                                <w:left w:val="none" w:sz="0" w:space="0" w:color="auto"/>
                                                <w:bottom w:val="none" w:sz="0" w:space="0" w:color="auto"/>
                                                <w:right w:val="none" w:sz="0" w:space="0" w:color="auto"/>
                                              </w:divBdr>
                                              <w:divsChild>
                                                <w:div w:id="18687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356558">
          <w:marLeft w:val="0"/>
          <w:marRight w:val="0"/>
          <w:marTop w:val="0"/>
          <w:marBottom w:val="0"/>
          <w:divBdr>
            <w:top w:val="none" w:sz="0" w:space="0" w:color="auto"/>
            <w:left w:val="none" w:sz="0" w:space="0" w:color="auto"/>
            <w:bottom w:val="none" w:sz="0" w:space="0" w:color="auto"/>
            <w:right w:val="none" w:sz="0" w:space="0" w:color="auto"/>
          </w:divBdr>
          <w:divsChild>
            <w:div w:id="595749087">
              <w:marLeft w:val="0"/>
              <w:marRight w:val="0"/>
              <w:marTop w:val="0"/>
              <w:marBottom w:val="0"/>
              <w:divBdr>
                <w:top w:val="none" w:sz="0" w:space="0" w:color="auto"/>
                <w:left w:val="none" w:sz="0" w:space="0" w:color="auto"/>
                <w:bottom w:val="none" w:sz="0" w:space="0" w:color="auto"/>
                <w:right w:val="none" w:sz="0" w:space="0" w:color="auto"/>
              </w:divBdr>
              <w:divsChild>
                <w:div w:id="1872264458">
                  <w:marLeft w:val="0"/>
                  <w:marRight w:val="0"/>
                  <w:marTop w:val="0"/>
                  <w:marBottom w:val="0"/>
                  <w:divBdr>
                    <w:top w:val="none" w:sz="0" w:space="0" w:color="auto"/>
                    <w:left w:val="none" w:sz="0" w:space="0" w:color="auto"/>
                    <w:bottom w:val="none" w:sz="0" w:space="0" w:color="auto"/>
                    <w:right w:val="none" w:sz="0" w:space="0" w:color="auto"/>
                  </w:divBdr>
                  <w:divsChild>
                    <w:div w:id="1415273811">
                      <w:marLeft w:val="0"/>
                      <w:marRight w:val="0"/>
                      <w:marTop w:val="100"/>
                      <w:marBottom w:val="100"/>
                      <w:divBdr>
                        <w:top w:val="none" w:sz="0" w:space="0" w:color="auto"/>
                        <w:left w:val="none" w:sz="0" w:space="0" w:color="auto"/>
                        <w:bottom w:val="none" w:sz="0" w:space="0" w:color="auto"/>
                        <w:right w:val="none" w:sz="0" w:space="0" w:color="auto"/>
                      </w:divBdr>
                      <w:divsChild>
                        <w:div w:id="520049095">
                          <w:marLeft w:val="0"/>
                          <w:marRight w:val="0"/>
                          <w:marTop w:val="100"/>
                          <w:marBottom w:val="100"/>
                          <w:divBdr>
                            <w:top w:val="none" w:sz="0" w:space="0" w:color="auto"/>
                            <w:left w:val="none" w:sz="0" w:space="0" w:color="auto"/>
                            <w:bottom w:val="none" w:sz="0" w:space="0" w:color="auto"/>
                            <w:right w:val="none" w:sz="0" w:space="0" w:color="auto"/>
                          </w:divBdr>
                          <w:divsChild>
                            <w:div w:id="1377924178">
                              <w:marLeft w:val="0"/>
                              <w:marRight w:val="0"/>
                              <w:marTop w:val="0"/>
                              <w:marBottom w:val="0"/>
                              <w:divBdr>
                                <w:top w:val="single" w:sz="2" w:space="0" w:color="EBEBEB"/>
                                <w:left w:val="single" w:sz="2" w:space="0" w:color="EBEBEB"/>
                                <w:bottom w:val="single" w:sz="2" w:space="0" w:color="EBEBEB"/>
                                <w:right w:val="single" w:sz="2" w:space="0" w:color="EBEBEB"/>
                              </w:divBdr>
                              <w:divsChild>
                                <w:div w:id="768157404">
                                  <w:marLeft w:val="0"/>
                                  <w:marRight w:val="0"/>
                                  <w:marTop w:val="0"/>
                                  <w:marBottom w:val="0"/>
                                  <w:divBdr>
                                    <w:top w:val="none" w:sz="0" w:space="0" w:color="auto"/>
                                    <w:left w:val="none" w:sz="0" w:space="0" w:color="auto"/>
                                    <w:bottom w:val="none" w:sz="0" w:space="0" w:color="auto"/>
                                    <w:right w:val="none" w:sz="0" w:space="0" w:color="auto"/>
                                  </w:divBdr>
                                  <w:divsChild>
                                    <w:div w:id="2143691519">
                                      <w:marLeft w:val="0"/>
                                      <w:marRight w:val="0"/>
                                      <w:marTop w:val="0"/>
                                      <w:marBottom w:val="0"/>
                                      <w:divBdr>
                                        <w:top w:val="none" w:sz="0" w:space="0" w:color="auto"/>
                                        <w:left w:val="none" w:sz="0" w:space="0" w:color="auto"/>
                                        <w:bottom w:val="none" w:sz="0" w:space="0" w:color="auto"/>
                                        <w:right w:val="none" w:sz="0" w:space="0" w:color="auto"/>
                                      </w:divBdr>
                                      <w:divsChild>
                                        <w:div w:id="1488783339">
                                          <w:marLeft w:val="0"/>
                                          <w:marRight w:val="0"/>
                                          <w:marTop w:val="0"/>
                                          <w:marBottom w:val="0"/>
                                          <w:divBdr>
                                            <w:top w:val="none" w:sz="0" w:space="0" w:color="auto"/>
                                            <w:left w:val="none" w:sz="0" w:space="0" w:color="auto"/>
                                            <w:bottom w:val="none" w:sz="0" w:space="0" w:color="auto"/>
                                            <w:right w:val="none" w:sz="0" w:space="0" w:color="auto"/>
                                          </w:divBdr>
                                          <w:divsChild>
                                            <w:div w:id="1848132744">
                                              <w:marLeft w:val="-240"/>
                                              <w:marRight w:val="240"/>
                                              <w:marTop w:val="0"/>
                                              <w:marBottom w:val="0"/>
                                              <w:divBdr>
                                                <w:top w:val="none" w:sz="0" w:space="0" w:color="auto"/>
                                                <w:left w:val="none" w:sz="0" w:space="0" w:color="auto"/>
                                                <w:bottom w:val="none" w:sz="0" w:space="0" w:color="auto"/>
                                                <w:right w:val="none" w:sz="0" w:space="0" w:color="auto"/>
                                              </w:divBdr>
                                              <w:divsChild>
                                                <w:div w:id="476337698">
                                                  <w:marLeft w:val="0"/>
                                                  <w:marRight w:val="0"/>
                                                  <w:marTop w:val="0"/>
                                                  <w:marBottom w:val="0"/>
                                                  <w:divBdr>
                                                    <w:top w:val="none" w:sz="0" w:space="0" w:color="auto"/>
                                                    <w:left w:val="none" w:sz="0" w:space="0" w:color="auto"/>
                                                    <w:bottom w:val="none" w:sz="0" w:space="0" w:color="auto"/>
                                                    <w:right w:val="none" w:sz="0" w:space="0" w:color="auto"/>
                                                  </w:divBdr>
                                                  <w:divsChild>
                                                    <w:div w:id="329530803">
                                                      <w:marLeft w:val="0"/>
                                                      <w:marRight w:val="0"/>
                                                      <w:marTop w:val="0"/>
                                                      <w:marBottom w:val="0"/>
                                                      <w:divBdr>
                                                        <w:top w:val="none" w:sz="0" w:space="0" w:color="auto"/>
                                                        <w:left w:val="none" w:sz="0" w:space="0" w:color="auto"/>
                                                        <w:bottom w:val="none" w:sz="0" w:space="0" w:color="auto"/>
                                                        <w:right w:val="none" w:sz="0" w:space="0" w:color="auto"/>
                                                      </w:divBdr>
                                                      <w:divsChild>
                                                        <w:div w:id="8763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90688">
                                              <w:marLeft w:val="0"/>
                                              <w:marRight w:val="0"/>
                                              <w:marTop w:val="0"/>
                                              <w:marBottom w:val="0"/>
                                              <w:divBdr>
                                                <w:top w:val="none" w:sz="0" w:space="0" w:color="auto"/>
                                                <w:left w:val="none" w:sz="0" w:space="0" w:color="auto"/>
                                                <w:bottom w:val="none" w:sz="0" w:space="0" w:color="auto"/>
                                                <w:right w:val="none" w:sz="0" w:space="0" w:color="auto"/>
                                              </w:divBdr>
                                              <w:divsChild>
                                                <w:div w:id="673148552">
                                                  <w:marLeft w:val="0"/>
                                                  <w:marRight w:val="0"/>
                                                  <w:marTop w:val="0"/>
                                                  <w:marBottom w:val="0"/>
                                                  <w:divBdr>
                                                    <w:top w:val="none" w:sz="0" w:space="0" w:color="auto"/>
                                                    <w:left w:val="none" w:sz="0" w:space="0" w:color="auto"/>
                                                    <w:bottom w:val="none" w:sz="0" w:space="0" w:color="auto"/>
                                                    <w:right w:val="none" w:sz="0" w:space="0" w:color="auto"/>
                                                  </w:divBdr>
                                                </w:div>
                                                <w:div w:id="2027905928">
                                                  <w:marLeft w:val="0"/>
                                                  <w:marRight w:val="0"/>
                                                  <w:marTop w:val="0"/>
                                                  <w:marBottom w:val="0"/>
                                                  <w:divBdr>
                                                    <w:top w:val="none" w:sz="0" w:space="0" w:color="auto"/>
                                                    <w:left w:val="none" w:sz="0" w:space="0" w:color="auto"/>
                                                    <w:bottom w:val="none" w:sz="0" w:space="0" w:color="auto"/>
                                                    <w:right w:val="none" w:sz="0" w:space="0" w:color="auto"/>
                                                  </w:divBdr>
                                                </w:div>
                                              </w:divsChild>
                                            </w:div>
                                            <w:div w:id="977800328">
                                              <w:marLeft w:val="0"/>
                                              <w:marRight w:val="0"/>
                                              <w:marTop w:val="0"/>
                                              <w:marBottom w:val="0"/>
                                              <w:divBdr>
                                                <w:top w:val="none" w:sz="0" w:space="0" w:color="auto"/>
                                                <w:left w:val="none" w:sz="0" w:space="0" w:color="auto"/>
                                                <w:bottom w:val="none" w:sz="0" w:space="0" w:color="auto"/>
                                                <w:right w:val="none" w:sz="0" w:space="0" w:color="auto"/>
                                              </w:divBdr>
                                              <w:divsChild>
                                                <w:div w:id="1299072962">
                                                  <w:marLeft w:val="0"/>
                                                  <w:marRight w:val="0"/>
                                                  <w:marTop w:val="0"/>
                                                  <w:marBottom w:val="0"/>
                                                  <w:divBdr>
                                                    <w:top w:val="none" w:sz="0" w:space="0" w:color="auto"/>
                                                    <w:left w:val="none" w:sz="0" w:space="0" w:color="auto"/>
                                                    <w:bottom w:val="none" w:sz="0" w:space="0" w:color="auto"/>
                                                    <w:right w:val="none" w:sz="0" w:space="0" w:color="auto"/>
                                                  </w:divBdr>
                                                </w:div>
                                                <w:div w:id="1518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8378">
                                          <w:marLeft w:val="0"/>
                                          <w:marRight w:val="0"/>
                                          <w:marTop w:val="0"/>
                                          <w:marBottom w:val="0"/>
                                          <w:divBdr>
                                            <w:top w:val="none" w:sz="0" w:space="0" w:color="EBEBEB"/>
                                            <w:left w:val="none" w:sz="0" w:space="0" w:color="auto"/>
                                            <w:bottom w:val="none" w:sz="0" w:space="0" w:color="auto"/>
                                            <w:right w:val="none" w:sz="0" w:space="0" w:color="auto"/>
                                          </w:divBdr>
                                          <w:divsChild>
                                            <w:div w:id="2033604068">
                                              <w:marLeft w:val="0"/>
                                              <w:marRight w:val="0"/>
                                              <w:marTop w:val="0"/>
                                              <w:marBottom w:val="0"/>
                                              <w:divBdr>
                                                <w:top w:val="none" w:sz="0" w:space="0" w:color="auto"/>
                                                <w:left w:val="none" w:sz="0" w:space="0" w:color="auto"/>
                                                <w:bottom w:val="none" w:sz="0" w:space="0" w:color="auto"/>
                                                <w:right w:val="none" w:sz="0" w:space="0" w:color="auto"/>
                                              </w:divBdr>
                                              <w:divsChild>
                                                <w:div w:id="15204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944410">
          <w:marLeft w:val="0"/>
          <w:marRight w:val="0"/>
          <w:marTop w:val="0"/>
          <w:marBottom w:val="0"/>
          <w:divBdr>
            <w:top w:val="none" w:sz="0" w:space="0" w:color="auto"/>
            <w:left w:val="none" w:sz="0" w:space="0" w:color="auto"/>
            <w:bottom w:val="none" w:sz="0" w:space="0" w:color="auto"/>
            <w:right w:val="none" w:sz="0" w:space="0" w:color="auto"/>
          </w:divBdr>
          <w:divsChild>
            <w:div w:id="2077627098">
              <w:marLeft w:val="0"/>
              <w:marRight w:val="0"/>
              <w:marTop w:val="0"/>
              <w:marBottom w:val="0"/>
              <w:divBdr>
                <w:top w:val="none" w:sz="0" w:space="0" w:color="auto"/>
                <w:left w:val="none" w:sz="0" w:space="0" w:color="auto"/>
                <w:bottom w:val="none" w:sz="0" w:space="0" w:color="auto"/>
                <w:right w:val="none" w:sz="0" w:space="0" w:color="auto"/>
              </w:divBdr>
              <w:divsChild>
                <w:div w:id="170416451">
                  <w:marLeft w:val="0"/>
                  <w:marRight w:val="0"/>
                  <w:marTop w:val="0"/>
                  <w:marBottom w:val="0"/>
                  <w:divBdr>
                    <w:top w:val="none" w:sz="0" w:space="0" w:color="auto"/>
                    <w:left w:val="none" w:sz="0" w:space="0" w:color="auto"/>
                    <w:bottom w:val="none" w:sz="0" w:space="0" w:color="auto"/>
                    <w:right w:val="none" w:sz="0" w:space="0" w:color="auto"/>
                  </w:divBdr>
                  <w:divsChild>
                    <w:div w:id="1889562829">
                      <w:marLeft w:val="0"/>
                      <w:marRight w:val="0"/>
                      <w:marTop w:val="100"/>
                      <w:marBottom w:val="100"/>
                      <w:divBdr>
                        <w:top w:val="none" w:sz="0" w:space="0" w:color="auto"/>
                        <w:left w:val="none" w:sz="0" w:space="0" w:color="auto"/>
                        <w:bottom w:val="none" w:sz="0" w:space="0" w:color="auto"/>
                        <w:right w:val="none" w:sz="0" w:space="0" w:color="auto"/>
                      </w:divBdr>
                      <w:divsChild>
                        <w:div w:id="1240409307">
                          <w:marLeft w:val="0"/>
                          <w:marRight w:val="0"/>
                          <w:marTop w:val="100"/>
                          <w:marBottom w:val="100"/>
                          <w:divBdr>
                            <w:top w:val="none" w:sz="0" w:space="0" w:color="auto"/>
                            <w:left w:val="none" w:sz="0" w:space="0" w:color="auto"/>
                            <w:bottom w:val="none" w:sz="0" w:space="0" w:color="auto"/>
                            <w:right w:val="none" w:sz="0" w:space="0" w:color="auto"/>
                          </w:divBdr>
                          <w:divsChild>
                            <w:div w:id="2051607261">
                              <w:marLeft w:val="0"/>
                              <w:marRight w:val="0"/>
                              <w:marTop w:val="0"/>
                              <w:marBottom w:val="0"/>
                              <w:divBdr>
                                <w:top w:val="single" w:sz="2" w:space="0" w:color="EBEBEB"/>
                                <w:left w:val="single" w:sz="2" w:space="0" w:color="EBEBEB"/>
                                <w:bottom w:val="single" w:sz="2" w:space="0" w:color="EBEBEB"/>
                                <w:right w:val="single" w:sz="2" w:space="0" w:color="EBEBEB"/>
                              </w:divBdr>
                              <w:divsChild>
                                <w:div w:id="654725993">
                                  <w:marLeft w:val="0"/>
                                  <w:marRight w:val="0"/>
                                  <w:marTop w:val="0"/>
                                  <w:marBottom w:val="0"/>
                                  <w:divBdr>
                                    <w:top w:val="none" w:sz="0" w:space="0" w:color="auto"/>
                                    <w:left w:val="none" w:sz="0" w:space="0" w:color="auto"/>
                                    <w:bottom w:val="none" w:sz="0" w:space="0" w:color="auto"/>
                                    <w:right w:val="none" w:sz="0" w:space="0" w:color="auto"/>
                                  </w:divBdr>
                                  <w:divsChild>
                                    <w:div w:id="1421218448">
                                      <w:marLeft w:val="0"/>
                                      <w:marRight w:val="0"/>
                                      <w:marTop w:val="0"/>
                                      <w:marBottom w:val="0"/>
                                      <w:divBdr>
                                        <w:top w:val="none" w:sz="0" w:space="0" w:color="auto"/>
                                        <w:left w:val="none" w:sz="0" w:space="0" w:color="auto"/>
                                        <w:bottom w:val="none" w:sz="0" w:space="0" w:color="auto"/>
                                        <w:right w:val="none" w:sz="0" w:space="0" w:color="auto"/>
                                      </w:divBdr>
                                      <w:divsChild>
                                        <w:div w:id="1227108528">
                                          <w:marLeft w:val="0"/>
                                          <w:marRight w:val="0"/>
                                          <w:marTop w:val="0"/>
                                          <w:marBottom w:val="0"/>
                                          <w:divBdr>
                                            <w:top w:val="none" w:sz="0" w:space="0" w:color="auto"/>
                                            <w:left w:val="none" w:sz="0" w:space="0" w:color="auto"/>
                                            <w:bottom w:val="none" w:sz="0" w:space="0" w:color="auto"/>
                                            <w:right w:val="none" w:sz="0" w:space="0" w:color="auto"/>
                                          </w:divBdr>
                                          <w:divsChild>
                                            <w:div w:id="72702693">
                                              <w:marLeft w:val="-240"/>
                                              <w:marRight w:val="240"/>
                                              <w:marTop w:val="0"/>
                                              <w:marBottom w:val="0"/>
                                              <w:divBdr>
                                                <w:top w:val="none" w:sz="0" w:space="0" w:color="auto"/>
                                                <w:left w:val="none" w:sz="0" w:space="0" w:color="auto"/>
                                                <w:bottom w:val="none" w:sz="0" w:space="0" w:color="auto"/>
                                                <w:right w:val="none" w:sz="0" w:space="0" w:color="auto"/>
                                              </w:divBdr>
                                              <w:divsChild>
                                                <w:div w:id="129594396">
                                                  <w:marLeft w:val="0"/>
                                                  <w:marRight w:val="0"/>
                                                  <w:marTop w:val="0"/>
                                                  <w:marBottom w:val="0"/>
                                                  <w:divBdr>
                                                    <w:top w:val="none" w:sz="0" w:space="0" w:color="auto"/>
                                                    <w:left w:val="none" w:sz="0" w:space="0" w:color="auto"/>
                                                    <w:bottom w:val="none" w:sz="0" w:space="0" w:color="auto"/>
                                                    <w:right w:val="none" w:sz="0" w:space="0" w:color="auto"/>
                                                  </w:divBdr>
                                                  <w:divsChild>
                                                    <w:div w:id="1336691254">
                                                      <w:marLeft w:val="0"/>
                                                      <w:marRight w:val="0"/>
                                                      <w:marTop w:val="0"/>
                                                      <w:marBottom w:val="0"/>
                                                      <w:divBdr>
                                                        <w:top w:val="none" w:sz="0" w:space="0" w:color="auto"/>
                                                        <w:left w:val="none" w:sz="0" w:space="0" w:color="auto"/>
                                                        <w:bottom w:val="none" w:sz="0" w:space="0" w:color="auto"/>
                                                        <w:right w:val="none" w:sz="0" w:space="0" w:color="auto"/>
                                                      </w:divBdr>
                                                      <w:divsChild>
                                                        <w:div w:id="3154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8110">
                                              <w:marLeft w:val="0"/>
                                              <w:marRight w:val="0"/>
                                              <w:marTop w:val="0"/>
                                              <w:marBottom w:val="0"/>
                                              <w:divBdr>
                                                <w:top w:val="none" w:sz="0" w:space="0" w:color="auto"/>
                                                <w:left w:val="none" w:sz="0" w:space="0" w:color="auto"/>
                                                <w:bottom w:val="none" w:sz="0" w:space="0" w:color="auto"/>
                                                <w:right w:val="none" w:sz="0" w:space="0" w:color="auto"/>
                                              </w:divBdr>
                                              <w:divsChild>
                                                <w:div w:id="504444610">
                                                  <w:marLeft w:val="0"/>
                                                  <w:marRight w:val="0"/>
                                                  <w:marTop w:val="0"/>
                                                  <w:marBottom w:val="0"/>
                                                  <w:divBdr>
                                                    <w:top w:val="none" w:sz="0" w:space="0" w:color="auto"/>
                                                    <w:left w:val="none" w:sz="0" w:space="0" w:color="auto"/>
                                                    <w:bottom w:val="none" w:sz="0" w:space="0" w:color="auto"/>
                                                    <w:right w:val="none" w:sz="0" w:space="0" w:color="auto"/>
                                                  </w:divBdr>
                                                </w:div>
                                                <w:div w:id="1131435362">
                                                  <w:marLeft w:val="0"/>
                                                  <w:marRight w:val="0"/>
                                                  <w:marTop w:val="0"/>
                                                  <w:marBottom w:val="0"/>
                                                  <w:divBdr>
                                                    <w:top w:val="none" w:sz="0" w:space="0" w:color="auto"/>
                                                    <w:left w:val="none" w:sz="0" w:space="0" w:color="auto"/>
                                                    <w:bottom w:val="none" w:sz="0" w:space="0" w:color="auto"/>
                                                    <w:right w:val="none" w:sz="0" w:space="0" w:color="auto"/>
                                                  </w:divBdr>
                                                </w:div>
                                              </w:divsChild>
                                            </w:div>
                                            <w:div w:id="1433625222">
                                              <w:marLeft w:val="0"/>
                                              <w:marRight w:val="0"/>
                                              <w:marTop w:val="0"/>
                                              <w:marBottom w:val="0"/>
                                              <w:divBdr>
                                                <w:top w:val="none" w:sz="0" w:space="0" w:color="auto"/>
                                                <w:left w:val="none" w:sz="0" w:space="0" w:color="auto"/>
                                                <w:bottom w:val="none" w:sz="0" w:space="0" w:color="auto"/>
                                                <w:right w:val="none" w:sz="0" w:space="0" w:color="auto"/>
                                              </w:divBdr>
                                              <w:divsChild>
                                                <w:div w:id="646936227">
                                                  <w:marLeft w:val="0"/>
                                                  <w:marRight w:val="0"/>
                                                  <w:marTop w:val="0"/>
                                                  <w:marBottom w:val="0"/>
                                                  <w:divBdr>
                                                    <w:top w:val="none" w:sz="0" w:space="0" w:color="auto"/>
                                                    <w:left w:val="none" w:sz="0" w:space="0" w:color="auto"/>
                                                    <w:bottom w:val="none" w:sz="0" w:space="0" w:color="auto"/>
                                                    <w:right w:val="none" w:sz="0" w:space="0" w:color="auto"/>
                                                  </w:divBdr>
                                                </w:div>
                                                <w:div w:id="3299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1099">
                                          <w:marLeft w:val="0"/>
                                          <w:marRight w:val="0"/>
                                          <w:marTop w:val="0"/>
                                          <w:marBottom w:val="0"/>
                                          <w:divBdr>
                                            <w:top w:val="none" w:sz="0" w:space="0" w:color="EBEBEB"/>
                                            <w:left w:val="none" w:sz="0" w:space="0" w:color="auto"/>
                                            <w:bottom w:val="none" w:sz="0" w:space="0" w:color="auto"/>
                                            <w:right w:val="none" w:sz="0" w:space="0" w:color="auto"/>
                                          </w:divBdr>
                                          <w:divsChild>
                                            <w:div w:id="908616776">
                                              <w:marLeft w:val="0"/>
                                              <w:marRight w:val="0"/>
                                              <w:marTop w:val="0"/>
                                              <w:marBottom w:val="0"/>
                                              <w:divBdr>
                                                <w:top w:val="none" w:sz="0" w:space="0" w:color="auto"/>
                                                <w:left w:val="none" w:sz="0" w:space="0" w:color="auto"/>
                                                <w:bottom w:val="none" w:sz="0" w:space="0" w:color="auto"/>
                                                <w:right w:val="none" w:sz="0" w:space="0" w:color="auto"/>
                                              </w:divBdr>
                                              <w:divsChild>
                                                <w:div w:id="18132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5.biz/terms/p70.html" TargetMode="External"/><Relationship Id="rId18" Type="http://schemas.openxmlformats.org/officeDocument/2006/relationships/hyperlink" Target="https://be5.biz/terms/n7.html" TargetMode="External"/><Relationship Id="rId26" Type="http://schemas.openxmlformats.org/officeDocument/2006/relationships/hyperlink" Target="https://be5.biz/terms/m3.html" TargetMode="External"/><Relationship Id="rId39" Type="http://schemas.openxmlformats.org/officeDocument/2006/relationships/hyperlink" Target="https://be5.biz/terms/n12.html" TargetMode="External"/><Relationship Id="rId3" Type="http://schemas.microsoft.com/office/2007/relationships/stylesWithEffects" Target="stylesWithEffects.xml"/><Relationship Id="rId21" Type="http://schemas.openxmlformats.org/officeDocument/2006/relationships/hyperlink" Target="https://be5.biz/terms/c44.html" TargetMode="External"/><Relationship Id="rId34" Type="http://schemas.openxmlformats.org/officeDocument/2006/relationships/hyperlink" Target="https://be5.biz/terms/p67.html" TargetMode="External"/><Relationship Id="rId42" Type="http://schemas.openxmlformats.org/officeDocument/2006/relationships/hyperlink" Target="https://be5.biz/terms/c38.html" TargetMode="External"/><Relationship Id="rId47" Type="http://schemas.openxmlformats.org/officeDocument/2006/relationships/hyperlink" Target="https://be5.biz/terms/d31.html" TargetMode="External"/><Relationship Id="rId50" Type="http://schemas.openxmlformats.org/officeDocument/2006/relationships/hyperlink" Target="https://be5.biz/terms/k26.html" TargetMode="External"/><Relationship Id="rId7" Type="http://schemas.openxmlformats.org/officeDocument/2006/relationships/hyperlink" Target="https://be5.biz/terms/c21.html" TargetMode="External"/><Relationship Id="rId12" Type="http://schemas.openxmlformats.org/officeDocument/2006/relationships/hyperlink" Target="https://be5.biz/terms/p1.html" TargetMode="External"/><Relationship Id="rId17" Type="http://schemas.openxmlformats.org/officeDocument/2006/relationships/hyperlink" Target="https://be5.biz/terms/n1.html" TargetMode="External"/><Relationship Id="rId25" Type="http://schemas.openxmlformats.org/officeDocument/2006/relationships/hyperlink" Target="https://be5.biz/terms/p53.html" TargetMode="External"/><Relationship Id="rId33" Type="http://schemas.openxmlformats.org/officeDocument/2006/relationships/hyperlink" Target="https://be5.biz/terms/p42.html" TargetMode="External"/><Relationship Id="rId38" Type="http://schemas.openxmlformats.org/officeDocument/2006/relationships/hyperlink" Target="https://be5.biz/terms/o25.html" TargetMode="External"/><Relationship Id="rId46" Type="http://schemas.openxmlformats.org/officeDocument/2006/relationships/hyperlink" Target="https://be5.biz/terms/p73.html" TargetMode="External"/><Relationship Id="rId2" Type="http://schemas.openxmlformats.org/officeDocument/2006/relationships/styles" Target="styles.xml"/><Relationship Id="rId16" Type="http://schemas.openxmlformats.org/officeDocument/2006/relationships/hyperlink" Target="https://be5.biz/terms/z4.html" TargetMode="External"/><Relationship Id="rId20" Type="http://schemas.openxmlformats.org/officeDocument/2006/relationships/hyperlink" Target="https://be5.biz/terms/d3.html" TargetMode="External"/><Relationship Id="rId29" Type="http://schemas.openxmlformats.org/officeDocument/2006/relationships/hyperlink" Target="https://be5.biz/terms/g21.html" TargetMode="External"/><Relationship Id="rId41" Type="http://schemas.openxmlformats.org/officeDocument/2006/relationships/hyperlink" Target="https://be5.biz/terms/p3.html" TargetMode="External"/><Relationship Id="rId1" Type="http://schemas.openxmlformats.org/officeDocument/2006/relationships/numbering" Target="numbering.xml"/><Relationship Id="rId6" Type="http://schemas.openxmlformats.org/officeDocument/2006/relationships/hyperlink" Target="https://be5.biz/terms/i7.html" TargetMode="External"/><Relationship Id="rId11" Type="http://schemas.openxmlformats.org/officeDocument/2006/relationships/hyperlink" Target="https://be5.biz/terms/c35.html" TargetMode="External"/><Relationship Id="rId24" Type="http://schemas.openxmlformats.org/officeDocument/2006/relationships/hyperlink" Target="https://be5.biz/terms/c49.html" TargetMode="External"/><Relationship Id="rId32" Type="http://schemas.openxmlformats.org/officeDocument/2006/relationships/hyperlink" Target="https://be5.biz/terms/u3.html" TargetMode="External"/><Relationship Id="rId37" Type="http://schemas.openxmlformats.org/officeDocument/2006/relationships/hyperlink" Target="https://be5.biz/terms/g5.html" TargetMode="External"/><Relationship Id="rId40" Type="http://schemas.openxmlformats.org/officeDocument/2006/relationships/hyperlink" Target="https://be5.biz/terms/g11.html" TargetMode="External"/><Relationship Id="rId45" Type="http://schemas.openxmlformats.org/officeDocument/2006/relationships/hyperlink" Target="https://be5.biz/terms/l2.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e5.biz/terms/o12.html" TargetMode="External"/><Relationship Id="rId23" Type="http://schemas.openxmlformats.org/officeDocument/2006/relationships/hyperlink" Target="https://be5.biz/terms/p6.html" TargetMode="External"/><Relationship Id="rId28" Type="http://schemas.openxmlformats.org/officeDocument/2006/relationships/hyperlink" Target="https://be5.biz/terms/g1.html" TargetMode="External"/><Relationship Id="rId36" Type="http://schemas.openxmlformats.org/officeDocument/2006/relationships/hyperlink" Target="https://be5.biz/terms/t11.html" TargetMode="External"/><Relationship Id="rId49" Type="http://schemas.openxmlformats.org/officeDocument/2006/relationships/hyperlink" Target="https://be5.biz/terms/k30.html" TargetMode="External"/><Relationship Id="rId10" Type="http://schemas.openxmlformats.org/officeDocument/2006/relationships/hyperlink" Target="https://be5.biz/terms/p69.html" TargetMode="External"/><Relationship Id="rId19" Type="http://schemas.openxmlformats.org/officeDocument/2006/relationships/hyperlink" Target="https://be5.biz/terms/i18.html" TargetMode="External"/><Relationship Id="rId31" Type="http://schemas.openxmlformats.org/officeDocument/2006/relationships/hyperlink" Target="https://be5.biz/terms/k24.html" TargetMode="External"/><Relationship Id="rId44" Type="http://schemas.openxmlformats.org/officeDocument/2006/relationships/hyperlink" Target="https://be5.biz/terms/a30.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5.biz/terms/u7.html" TargetMode="External"/><Relationship Id="rId14" Type="http://schemas.openxmlformats.org/officeDocument/2006/relationships/hyperlink" Target="https://be5.biz/terms/a8.html" TargetMode="External"/><Relationship Id="rId22" Type="http://schemas.openxmlformats.org/officeDocument/2006/relationships/hyperlink" Target="https://be5.biz/terms/p10.html" TargetMode="External"/><Relationship Id="rId27" Type="http://schemas.openxmlformats.org/officeDocument/2006/relationships/hyperlink" Target="https://be5.biz/terms/m5.html" TargetMode="External"/><Relationship Id="rId30" Type="http://schemas.openxmlformats.org/officeDocument/2006/relationships/hyperlink" Target="https://be5.biz/terms/e1.html" TargetMode="External"/><Relationship Id="rId35" Type="http://schemas.openxmlformats.org/officeDocument/2006/relationships/hyperlink" Target="https://be5.biz/terms/z3.html" TargetMode="External"/><Relationship Id="rId43" Type="http://schemas.openxmlformats.org/officeDocument/2006/relationships/hyperlink" Target="https://be5.biz/terms/c9.html" TargetMode="External"/><Relationship Id="rId48" Type="http://schemas.openxmlformats.org/officeDocument/2006/relationships/hyperlink" Target="https://be5.biz/terms/o18.html" TargetMode="External"/><Relationship Id="rId8" Type="http://schemas.openxmlformats.org/officeDocument/2006/relationships/hyperlink" Target="https://be5.biz/terms/o7.html" TargetMode="External"/><Relationship Id="rId51" Type="http://schemas.openxmlformats.org/officeDocument/2006/relationships/hyperlink" Target="https://be5.biz/terms/t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5889</Words>
  <Characters>33568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4</cp:revision>
  <dcterms:created xsi:type="dcterms:W3CDTF">2022-02-13T02:05:00Z</dcterms:created>
  <dcterms:modified xsi:type="dcterms:W3CDTF">2022-02-13T02:40:00Z</dcterms:modified>
</cp:coreProperties>
</file>