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9BB" w:rsidRPr="007C29BB" w:rsidRDefault="007C29BB" w:rsidP="007C29BB">
      <w:pPr>
        <w:spacing w:after="120"/>
        <w:ind w:firstLine="709"/>
        <w:jc w:val="center"/>
        <w:rPr>
          <w:b/>
          <w:sz w:val="28"/>
          <w:szCs w:val="28"/>
        </w:rPr>
      </w:pPr>
      <w:r w:rsidRPr="007C29BB">
        <w:rPr>
          <w:b/>
          <w:sz w:val="28"/>
          <w:szCs w:val="28"/>
        </w:rPr>
        <w:t xml:space="preserve">Перечень вопросов </w:t>
      </w:r>
      <w:r>
        <w:rPr>
          <w:b/>
          <w:sz w:val="28"/>
          <w:szCs w:val="28"/>
        </w:rPr>
        <w:t xml:space="preserve">на </w:t>
      </w:r>
      <w:bookmarkStart w:id="0" w:name="_GoBack"/>
      <w:bookmarkEnd w:id="0"/>
      <w:r w:rsidRPr="007C29BB">
        <w:rPr>
          <w:b/>
          <w:sz w:val="28"/>
          <w:szCs w:val="28"/>
        </w:rPr>
        <w:t>зачет</w:t>
      </w:r>
      <w:r w:rsidRPr="007C29BB">
        <w:rPr>
          <w:b/>
          <w:sz w:val="28"/>
          <w:szCs w:val="28"/>
        </w:rPr>
        <w:t>: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1. Значение водоподготовки на ТЭС.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2. Вода как технологическое сырье на КЭС.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3. Вода как технологическое сырье на ТЭЦ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4. Основные пути потерь воды и пара на ТЭС.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5. Виды природных вод.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6. Примеси, загрязняющие природные воды.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7. Показатели качества воды.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8. Водно-химические режимы.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9. Водный режим прямоточных и барабанных котлов.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10. Качество питательной воды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11. Качество котловой воды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12. Качество пара.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13. Качество </w:t>
      </w:r>
      <w:proofErr w:type="spellStart"/>
      <w:r w:rsidRPr="007C29BB">
        <w:rPr>
          <w:sz w:val="28"/>
          <w:szCs w:val="28"/>
        </w:rPr>
        <w:t>подпиточной</w:t>
      </w:r>
      <w:proofErr w:type="spellEnd"/>
      <w:r w:rsidRPr="007C29BB">
        <w:rPr>
          <w:sz w:val="28"/>
          <w:szCs w:val="28"/>
        </w:rPr>
        <w:t xml:space="preserve"> воды для тепловых сетей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14. Пути поступления примесей в пар.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15. Отложения в пароперегревателях.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16. Виды коррозии металлов пароводяного тракта.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17. Методы предотвращения коррозии пароводяного тракта.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18. Свойства коллоидных систем.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19. Электрический потенциал.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20. Процессы коагуляции и электрокоагуляции.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21. Коагуляторы и процессы, происходящие при их введении в воду.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22. Схема осветлителя и принцип его работы.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23. Принцип и схема известкования воды.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24. Процесс известкования воды, его интенсификация.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25. Процесс магнезиального </w:t>
      </w:r>
      <w:proofErr w:type="spellStart"/>
      <w:r w:rsidRPr="007C29BB">
        <w:rPr>
          <w:sz w:val="28"/>
          <w:szCs w:val="28"/>
        </w:rPr>
        <w:t>обескремнивания</w:t>
      </w:r>
      <w:proofErr w:type="spellEnd"/>
      <w:r w:rsidRPr="007C29BB">
        <w:rPr>
          <w:sz w:val="28"/>
          <w:szCs w:val="28"/>
        </w:rPr>
        <w:t xml:space="preserve"> воды, условия его проведения.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26. Схема установки для </w:t>
      </w:r>
      <w:proofErr w:type="gramStart"/>
      <w:r w:rsidRPr="007C29BB">
        <w:rPr>
          <w:sz w:val="28"/>
          <w:szCs w:val="28"/>
        </w:rPr>
        <w:t>магнезиального</w:t>
      </w:r>
      <w:proofErr w:type="gramEnd"/>
      <w:r w:rsidRPr="007C29BB">
        <w:rPr>
          <w:sz w:val="28"/>
          <w:szCs w:val="28"/>
        </w:rPr>
        <w:t xml:space="preserve"> </w:t>
      </w:r>
      <w:proofErr w:type="spellStart"/>
      <w:r w:rsidRPr="007C29BB">
        <w:rPr>
          <w:sz w:val="28"/>
          <w:szCs w:val="28"/>
        </w:rPr>
        <w:t>обескремнивания</w:t>
      </w:r>
      <w:proofErr w:type="spellEnd"/>
      <w:r w:rsidRPr="007C29BB">
        <w:rPr>
          <w:sz w:val="28"/>
          <w:szCs w:val="28"/>
        </w:rPr>
        <w:t xml:space="preserve"> воды.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27. Физико-химическая природа процесса осветления воды фильтрованием.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28. Фильтрующие материалы, применяемые при осветлении, их состав и свойства.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29. Конструкция и эксплуатация механических фильтров.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30. Классификация </w:t>
      </w:r>
      <w:proofErr w:type="spellStart"/>
      <w:r w:rsidRPr="007C29BB">
        <w:rPr>
          <w:sz w:val="28"/>
          <w:szCs w:val="28"/>
        </w:rPr>
        <w:t>осветлительных</w:t>
      </w:r>
      <w:proofErr w:type="spellEnd"/>
      <w:r w:rsidRPr="007C29BB">
        <w:rPr>
          <w:sz w:val="28"/>
          <w:szCs w:val="28"/>
        </w:rPr>
        <w:t xml:space="preserve"> фильтров.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lastRenderedPageBreak/>
        <w:t xml:space="preserve">31. Физико-химические основы ионного обмена.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32. Схема структуры молекулы ионита, технологические признаки ионитов.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33. Рабочая обменная емкость ионита, от каких факторов зависит.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34. Виды ионообменных материалов, их классификация.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35. Принцип ионного обмена при </w:t>
      </w:r>
      <w:proofErr w:type="spellStart"/>
      <w:r w:rsidRPr="007C29BB">
        <w:rPr>
          <w:sz w:val="28"/>
          <w:szCs w:val="28"/>
        </w:rPr>
        <w:t>ионировании</w:t>
      </w:r>
      <w:proofErr w:type="spellEnd"/>
      <w:r w:rsidRPr="007C29BB">
        <w:rPr>
          <w:sz w:val="28"/>
          <w:szCs w:val="28"/>
        </w:rPr>
        <w:t xml:space="preserve"> и регенерации.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36. </w:t>
      </w:r>
      <w:proofErr w:type="spellStart"/>
      <w:r w:rsidRPr="007C29BB">
        <w:rPr>
          <w:sz w:val="28"/>
          <w:szCs w:val="28"/>
        </w:rPr>
        <w:t>Na-катионирование</w:t>
      </w:r>
      <w:proofErr w:type="spellEnd"/>
      <w:r w:rsidRPr="007C29BB">
        <w:rPr>
          <w:sz w:val="28"/>
          <w:szCs w:val="28"/>
        </w:rPr>
        <w:t xml:space="preserve"> воды, назначение, реакции протекание при работе и регенерации.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>37. Н-</w:t>
      </w:r>
      <w:proofErr w:type="spellStart"/>
      <w:r w:rsidRPr="007C29BB">
        <w:rPr>
          <w:sz w:val="28"/>
          <w:szCs w:val="28"/>
        </w:rPr>
        <w:t>катионирование</w:t>
      </w:r>
      <w:proofErr w:type="spellEnd"/>
      <w:r w:rsidRPr="007C29BB">
        <w:rPr>
          <w:sz w:val="28"/>
          <w:szCs w:val="28"/>
        </w:rPr>
        <w:t xml:space="preserve"> воды, назначение, реакции, протекание при работе и регенерации.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38. Схемы </w:t>
      </w:r>
      <w:proofErr w:type="spellStart"/>
      <w:r w:rsidRPr="007C29BB">
        <w:rPr>
          <w:sz w:val="28"/>
          <w:szCs w:val="28"/>
        </w:rPr>
        <w:t>Na</w:t>
      </w:r>
      <w:proofErr w:type="spellEnd"/>
      <w:r w:rsidRPr="007C29BB">
        <w:rPr>
          <w:sz w:val="28"/>
          <w:szCs w:val="28"/>
        </w:rPr>
        <w:t>-Н-</w:t>
      </w:r>
      <w:proofErr w:type="spellStart"/>
      <w:r w:rsidRPr="007C29BB">
        <w:rPr>
          <w:sz w:val="28"/>
          <w:szCs w:val="28"/>
        </w:rPr>
        <w:t>катионирования</w:t>
      </w:r>
      <w:proofErr w:type="spellEnd"/>
      <w:r w:rsidRPr="007C29BB">
        <w:rPr>
          <w:sz w:val="28"/>
          <w:szCs w:val="28"/>
        </w:rPr>
        <w:t xml:space="preserve">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39. Конструкции фильтров и их эксплуатация.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40. Классификация и виды </w:t>
      </w:r>
      <w:proofErr w:type="spellStart"/>
      <w:r w:rsidRPr="007C29BB">
        <w:rPr>
          <w:sz w:val="28"/>
          <w:szCs w:val="28"/>
        </w:rPr>
        <w:t>ионитных</w:t>
      </w:r>
      <w:proofErr w:type="spellEnd"/>
      <w:r w:rsidRPr="007C29BB">
        <w:rPr>
          <w:sz w:val="28"/>
          <w:szCs w:val="28"/>
        </w:rPr>
        <w:t xml:space="preserve"> фильтров.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41. Назначение и принцип химического обессоливания воды.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42. Реакции, протекающие при </w:t>
      </w:r>
      <w:proofErr w:type="spellStart"/>
      <w:r w:rsidRPr="007C29BB">
        <w:rPr>
          <w:sz w:val="28"/>
          <w:szCs w:val="28"/>
        </w:rPr>
        <w:t>анионировании</w:t>
      </w:r>
      <w:proofErr w:type="spellEnd"/>
      <w:r w:rsidRPr="007C29BB">
        <w:rPr>
          <w:sz w:val="28"/>
          <w:szCs w:val="28"/>
        </w:rPr>
        <w:t xml:space="preserve"> воды и регенерации.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>43. Н-ОН-</w:t>
      </w:r>
      <w:proofErr w:type="spellStart"/>
      <w:r w:rsidRPr="007C29BB">
        <w:rPr>
          <w:sz w:val="28"/>
          <w:szCs w:val="28"/>
        </w:rPr>
        <w:t>ионирование</w:t>
      </w:r>
      <w:proofErr w:type="spellEnd"/>
      <w:r w:rsidRPr="007C29BB">
        <w:rPr>
          <w:sz w:val="28"/>
          <w:szCs w:val="28"/>
        </w:rPr>
        <w:t xml:space="preserve">, назначение, принцип.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>44. I и II ступени Н-ОН-</w:t>
      </w:r>
      <w:proofErr w:type="spellStart"/>
      <w:r w:rsidRPr="007C29BB">
        <w:rPr>
          <w:sz w:val="28"/>
          <w:szCs w:val="28"/>
        </w:rPr>
        <w:t>ионирования</w:t>
      </w:r>
      <w:proofErr w:type="spellEnd"/>
      <w:r w:rsidRPr="007C29BB">
        <w:rPr>
          <w:sz w:val="28"/>
          <w:szCs w:val="28"/>
        </w:rPr>
        <w:t xml:space="preserve">, назначение, работа ступеней. Записать реакции.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45. Фильтры смешанного действия, их работа и регенерация.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46. Трехступенчатая схема для обессоливания и </w:t>
      </w:r>
      <w:proofErr w:type="spellStart"/>
      <w:r w:rsidRPr="007C29BB">
        <w:rPr>
          <w:sz w:val="28"/>
          <w:szCs w:val="28"/>
        </w:rPr>
        <w:t>обескремнивания</w:t>
      </w:r>
      <w:proofErr w:type="spellEnd"/>
      <w:r w:rsidRPr="007C29BB">
        <w:rPr>
          <w:sz w:val="28"/>
          <w:szCs w:val="28"/>
        </w:rPr>
        <w:t xml:space="preserve"> воды. Дать схему и подробное описание процессов, проходящих в каждой установке схемы.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47. Принцип обратного осмоса.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48. Мембраны для обратного осмоса и их характеристики.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49. Типы и конструкции для электродиализа воды.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50. Обработка воды в магнитном и акустическом полях.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51. Физико-химические основы процесса дистилляции воды.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52. Типы испарительных установок.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53. Устройство и принцип работы одноступенчатых испарительных установок.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54. Устройство и принцип работы многоступенчатых испарительных установок.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55. Водный режим испарительных установок.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56. Испарители мгновенного вскипания, устройство и принцип работы.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lastRenderedPageBreak/>
        <w:t xml:space="preserve">57. Принцип термической деаэрации. </w:t>
      </w:r>
      <w:proofErr w:type="spellStart"/>
      <w:r w:rsidRPr="007C29BB">
        <w:rPr>
          <w:sz w:val="28"/>
          <w:szCs w:val="28"/>
        </w:rPr>
        <w:t>Барботажная</w:t>
      </w:r>
      <w:proofErr w:type="spellEnd"/>
      <w:r w:rsidRPr="007C29BB">
        <w:rPr>
          <w:sz w:val="28"/>
          <w:szCs w:val="28"/>
        </w:rPr>
        <w:t xml:space="preserve"> и струйная деаэрация.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58. Классификация деаэраторных установок. Общая схема деаэраторной установки.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59. Схема </w:t>
      </w:r>
      <w:proofErr w:type="spellStart"/>
      <w:r w:rsidRPr="007C29BB">
        <w:rPr>
          <w:sz w:val="28"/>
          <w:szCs w:val="28"/>
        </w:rPr>
        <w:t>барботажной</w:t>
      </w:r>
      <w:proofErr w:type="spellEnd"/>
      <w:r w:rsidRPr="007C29BB">
        <w:rPr>
          <w:sz w:val="28"/>
          <w:szCs w:val="28"/>
        </w:rPr>
        <w:t xml:space="preserve"> деаэрации в конденсаторе.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60. Схема струйной деаэрации в конденсаторе.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61. Деаэрация в корпусах регенеративных ПНД.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62. Схема циркуляционной системы технического водоснабжения.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63. Образование минеральных и биологических отложений в конденсаторах турбин.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64. Методы борьбы с </w:t>
      </w:r>
      <w:proofErr w:type="spellStart"/>
      <w:r w:rsidRPr="007C29BB">
        <w:rPr>
          <w:sz w:val="28"/>
          <w:szCs w:val="28"/>
        </w:rPr>
        <w:t>биообростанием</w:t>
      </w:r>
      <w:proofErr w:type="spellEnd"/>
      <w:r w:rsidRPr="007C29BB">
        <w:rPr>
          <w:sz w:val="28"/>
          <w:szCs w:val="28"/>
        </w:rPr>
        <w:t xml:space="preserve"> конденсаторов турбин и систем водоснабжения. </w:t>
      </w:r>
    </w:p>
    <w:p w:rsidR="007C29BB" w:rsidRPr="007C29BB" w:rsidRDefault="007C29BB" w:rsidP="007C29BB">
      <w:pPr>
        <w:spacing w:after="120"/>
        <w:ind w:firstLine="709"/>
        <w:jc w:val="both"/>
        <w:rPr>
          <w:sz w:val="28"/>
          <w:szCs w:val="28"/>
        </w:rPr>
      </w:pPr>
      <w:r w:rsidRPr="007C29BB">
        <w:rPr>
          <w:sz w:val="28"/>
          <w:szCs w:val="28"/>
        </w:rPr>
        <w:t xml:space="preserve">65. Декарбонизация воды. Конструкция </w:t>
      </w:r>
      <w:proofErr w:type="spellStart"/>
      <w:r w:rsidRPr="007C29BB">
        <w:rPr>
          <w:sz w:val="28"/>
          <w:szCs w:val="28"/>
        </w:rPr>
        <w:t>декарбонизатора</w:t>
      </w:r>
      <w:proofErr w:type="spellEnd"/>
      <w:r w:rsidRPr="007C29BB">
        <w:rPr>
          <w:sz w:val="28"/>
          <w:szCs w:val="28"/>
        </w:rPr>
        <w:t xml:space="preserve">. </w:t>
      </w:r>
    </w:p>
    <w:p w:rsidR="00D658EE" w:rsidRPr="007C29BB" w:rsidRDefault="00D658EE" w:rsidP="007C29BB"/>
    <w:sectPr w:rsidR="00D658EE" w:rsidRPr="007C29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355A4"/>
    <w:multiLevelType w:val="hybridMultilevel"/>
    <w:tmpl w:val="1B18C37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400BB"/>
    <w:multiLevelType w:val="hybridMultilevel"/>
    <w:tmpl w:val="519077F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EB9"/>
    <w:rsid w:val="0007325A"/>
    <w:rsid w:val="001A2EB9"/>
    <w:rsid w:val="007C29BB"/>
    <w:rsid w:val="008C4C32"/>
    <w:rsid w:val="009676EB"/>
    <w:rsid w:val="00D6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A2EB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1A2E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1A2EB9"/>
    <w:pPr>
      <w:ind w:left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A2EB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E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A2EB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1A2E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1A2EB9"/>
    <w:pPr>
      <w:ind w:left="708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1A2EB9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Марина Александровна</dc:creator>
  <cp:lastModifiedBy>Морозова Марина Александровна</cp:lastModifiedBy>
  <cp:revision>3</cp:revision>
  <dcterms:created xsi:type="dcterms:W3CDTF">2020-12-17T01:22:00Z</dcterms:created>
  <dcterms:modified xsi:type="dcterms:W3CDTF">2020-12-17T01:24:00Z</dcterms:modified>
</cp:coreProperties>
</file>