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6CBB" w:rsidRDefault="007A192F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ЛЕКЦИЯ 1. </w:t>
      </w:r>
      <w:r w:rsidR="002373C0">
        <w:rPr>
          <w:rFonts w:ascii="Times New Roman" w:hAnsi="Times New Roman" w:cs="Times New Roman"/>
          <w:sz w:val="24"/>
          <w:szCs w:val="24"/>
        </w:rPr>
        <w:t xml:space="preserve">Определители 2-го и 3-го порядков. Свойства. Методы вычисления. Матрицы, действия с ними (сложение, умножение на число, перемножение матриц). Обратная матрица. </w:t>
      </w:r>
      <w:r w:rsidR="00F30EBB">
        <w:rPr>
          <w:rFonts w:ascii="Times New Roman" w:hAnsi="Times New Roman" w:cs="Times New Roman"/>
          <w:sz w:val="24"/>
          <w:szCs w:val="24"/>
        </w:rPr>
        <w:t xml:space="preserve">Системы линейных неоднородных </w:t>
      </w:r>
      <w:r w:rsidR="00FF307F">
        <w:rPr>
          <w:rFonts w:ascii="Times New Roman" w:hAnsi="Times New Roman" w:cs="Times New Roman"/>
          <w:sz w:val="24"/>
          <w:szCs w:val="24"/>
        </w:rPr>
        <w:t xml:space="preserve">уравнений. Решение по правилу </w:t>
      </w:r>
      <w:proofErr w:type="spellStart"/>
      <w:r w:rsidR="00FF307F">
        <w:rPr>
          <w:rFonts w:ascii="Times New Roman" w:hAnsi="Times New Roman" w:cs="Times New Roman"/>
          <w:sz w:val="24"/>
          <w:szCs w:val="24"/>
        </w:rPr>
        <w:t>Крамера</w:t>
      </w:r>
      <w:proofErr w:type="spellEnd"/>
      <w:r w:rsidR="00FF307F">
        <w:rPr>
          <w:rFonts w:ascii="Times New Roman" w:hAnsi="Times New Roman" w:cs="Times New Roman"/>
          <w:sz w:val="24"/>
          <w:szCs w:val="24"/>
        </w:rPr>
        <w:t>.</w:t>
      </w:r>
    </w:p>
    <w:p w:rsidR="00FF307F" w:rsidRDefault="00FF307F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ЛЕКЦИЯ 2. </w:t>
      </w:r>
      <w:r w:rsidR="00F01A3B">
        <w:rPr>
          <w:rFonts w:ascii="Times New Roman" w:hAnsi="Times New Roman" w:cs="Times New Roman"/>
          <w:sz w:val="24"/>
          <w:szCs w:val="24"/>
        </w:rPr>
        <w:t>Постановка задачи линейного программирования. Решение графическим методом.</w:t>
      </w:r>
    </w:p>
    <w:p w:rsidR="00F01A3B" w:rsidRDefault="005F6A05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Составить конспекты и разместить в личном кабинете студента. </w:t>
      </w:r>
    </w:p>
    <w:p w:rsidR="00632E3E" w:rsidRDefault="00632E3E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Конспект каждой лекции сформировать в отдельный файл и </w:t>
      </w:r>
      <w:r w:rsidR="00B518DA">
        <w:rPr>
          <w:rFonts w:ascii="Times New Roman" w:hAnsi="Times New Roman" w:cs="Times New Roman"/>
          <w:sz w:val="24"/>
          <w:szCs w:val="24"/>
        </w:rPr>
        <w:t>назвать: Фамилия студента. Лин. алгебра. Лекция 1 (</w:t>
      </w:r>
      <w:r w:rsidR="009F2503">
        <w:rPr>
          <w:rFonts w:ascii="Times New Roman" w:hAnsi="Times New Roman" w:cs="Times New Roman"/>
          <w:sz w:val="24"/>
          <w:szCs w:val="24"/>
        </w:rPr>
        <w:t>или 2).</w:t>
      </w:r>
    </w:p>
    <w:p w:rsidR="009F2503" w:rsidRDefault="009F2503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Файлы формировать в формате </w:t>
      </w:r>
      <w:proofErr w:type="spellStart"/>
      <w:r w:rsidR="001A3768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="001A3768">
        <w:rPr>
          <w:rFonts w:ascii="Times New Roman" w:hAnsi="Times New Roman" w:cs="Times New Roman"/>
          <w:sz w:val="24"/>
          <w:szCs w:val="24"/>
        </w:rPr>
        <w:t xml:space="preserve"> .</w:t>
      </w:r>
    </w:p>
    <w:p w:rsidR="001A3768" w:rsidRDefault="001A3768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составлении конспектов можно использовать </w:t>
      </w:r>
      <w:r w:rsidR="00BF7060">
        <w:rPr>
          <w:rFonts w:ascii="Times New Roman" w:hAnsi="Times New Roman" w:cs="Times New Roman"/>
          <w:sz w:val="24"/>
          <w:szCs w:val="24"/>
        </w:rPr>
        <w:t>любые источники, в том числе электронные.</w:t>
      </w:r>
    </w:p>
    <w:p w:rsidR="00BF7060" w:rsidRDefault="00BF7060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Например</w:t>
      </w:r>
      <w:r w:rsidR="00E74717">
        <w:rPr>
          <w:rFonts w:ascii="Times New Roman" w:hAnsi="Times New Roman" w:cs="Times New Roman"/>
          <w:sz w:val="24"/>
          <w:szCs w:val="24"/>
        </w:rPr>
        <w:t xml:space="preserve">, можно зайти на сайт </w:t>
      </w:r>
      <w:hyperlink r:id="rId4" w:history="1">
        <w:r w:rsidR="00AC271C" w:rsidRPr="00D748D3">
          <w:rPr>
            <w:rStyle w:val="a3"/>
            <w:rFonts w:ascii="Times New Roman" w:hAnsi="Times New Roman" w:cs="Times New Roman"/>
            <w:sz w:val="24"/>
            <w:szCs w:val="24"/>
          </w:rPr>
          <w:t>www.resolventa.ru</w:t>
        </w:r>
      </w:hyperlink>
      <w:r w:rsidR="00F86999">
        <w:rPr>
          <w:rFonts w:ascii="Times New Roman" w:hAnsi="Times New Roman" w:cs="Times New Roman"/>
          <w:sz w:val="24"/>
          <w:szCs w:val="24"/>
        </w:rPr>
        <w:t xml:space="preserve"> </w:t>
      </w:r>
      <w:r w:rsidR="00313325">
        <w:rPr>
          <w:rFonts w:ascii="Times New Roman" w:hAnsi="Times New Roman" w:cs="Times New Roman"/>
          <w:sz w:val="24"/>
          <w:szCs w:val="24"/>
        </w:rPr>
        <w:t xml:space="preserve">, выбрать опцию </w:t>
      </w:r>
      <w:r w:rsidR="00F22121">
        <w:rPr>
          <w:rFonts w:ascii="Times New Roman" w:hAnsi="Times New Roman" w:cs="Times New Roman"/>
          <w:sz w:val="24"/>
          <w:szCs w:val="24"/>
        </w:rPr>
        <w:t>«Пособия для студентов», затем «</w:t>
      </w:r>
      <w:r w:rsidR="00563AA3">
        <w:rPr>
          <w:rFonts w:ascii="Times New Roman" w:hAnsi="Times New Roman" w:cs="Times New Roman"/>
          <w:sz w:val="24"/>
          <w:szCs w:val="24"/>
        </w:rPr>
        <w:t xml:space="preserve">Учебные </w:t>
      </w:r>
      <w:r w:rsidR="00F22121">
        <w:rPr>
          <w:rFonts w:ascii="Times New Roman" w:hAnsi="Times New Roman" w:cs="Times New Roman"/>
          <w:sz w:val="24"/>
          <w:szCs w:val="24"/>
        </w:rPr>
        <w:t>материалы по математике для студентов»</w:t>
      </w:r>
      <w:r w:rsidR="00563AA3">
        <w:rPr>
          <w:rFonts w:ascii="Times New Roman" w:hAnsi="Times New Roman" w:cs="Times New Roman"/>
          <w:sz w:val="24"/>
          <w:szCs w:val="24"/>
        </w:rPr>
        <w:t xml:space="preserve"> </w:t>
      </w:r>
      <w:r w:rsidR="00DC31EB">
        <w:rPr>
          <w:rFonts w:ascii="Times New Roman" w:hAnsi="Times New Roman" w:cs="Times New Roman"/>
          <w:sz w:val="24"/>
          <w:szCs w:val="24"/>
        </w:rPr>
        <w:t>.</w:t>
      </w:r>
    </w:p>
    <w:p w:rsidR="00DC31EB" w:rsidRDefault="00621A92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списка </w:t>
      </w:r>
      <w:r w:rsidR="00DA1D6A">
        <w:rPr>
          <w:rFonts w:ascii="Times New Roman" w:hAnsi="Times New Roman" w:cs="Times New Roman"/>
          <w:sz w:val="24"/>
          <w:szCs w:val="24"/>
        </w:rPr>
        <w:t xml:space="preserve">«Линейная алгебра» можно воспользоваться </w:t>
      </w:r>
      <w:r w:rsidR="0058781F">
        <w:rPr>
          <w:rFonts w:ascii="Times New Roman" w:hAnsi="Times New Roman" w:cs="Times New Roman"/>
          <w:sz w:val="24"/>
          <w:szCs w:val="24"/>
        </w:rPr>
        <w:t>учебным пособием</w:t>
      </w:r>
      <w:r w:rsidR="000C40BE">
        <w:rPr>
          <w:rFonts w:ascii="Times New Roman" w:hAnsi="Times New Roman" w:cs="Times New Roman"/>
          <w:sz w:val="24"/>
          <w:szCs w:val="24"/>
        </w:rPr>
        <w:t>:</w:t>
      </w:r>
      <w:r w:rsidR="0058781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D00">
        <w:rPr>
          <w:rFonts w:ascii="Times New Roman" w:hAnsi="Times New Roman" w:cs="Times New Roman"/>
          <w:sz w:val="24"/>
          <w:szCs w:val="24"/>
        </w:rPr>
        <w:t>Самаров</w:t>
      </w:r>
      <w:proofErr w:type="spellEnd"/>
      <w:r w:rsidR="00B36D00">
        <w:rPr>
          <w:rFonts w:ascii="Times New Roman" w:hAnsi="Times New Roman" w:cs="Times New Roman"/>
          <w:sz w:val="24"/>
          <w:szCs w:val="24"/>
        </w:rPr>
        <w:t xml:space="preserve"> </w:t>
      </w:r>
      <w:r w:rsidR="0058781F">
        <w:rPr>
          <w:rFonts w:ascii="Times New Roman" w:hAnsi="Times New Roman" w:cs="Times New Roman"/>
          <w:sz w:val="24"/>
          <w:szCs w:val="24"/>
        </w:rPr>
        <w:t xml:space="preserve">К.Л. </w:t>
      </w:r>
      <w:r w:rsidR="000C40BE">
        <w:rPr>
          <w:rFonts w:ascii="Times New Roman" w:hAnsi="Times New Roman" w:cs="Times New Roman"/>
          <w:sz w:val="24"/>
          <w:szCs w:val="24"/>
        </w:rPr>
        <w:t>Линейная алгебра</w:t>
      </w:r>
      <w:r w:rsidR="00B36D00">
        <w:rPr>
          <w:rFonts w:ascii="Times New Roman" w:hAnsi="Times New Roman" w:cs="Times New Roman"/>
          <w:sz w:val="24"/>
          <w:szCs w:val="24"/>
        </w:rPr>
        <w:t xml:space="preserve">. </w:t>
      </w:r>
      <w:r w:rsidR="00E558ED">
        <w:rPr>
          <w:rFonts w:ascii="Times New Roman" w:hAnsi="Times New Roman" w:cs="Times New Roman"/>
          <w:sz w:val="24"/>
          <w:szCs w:val="24"/>
        </w:rPr>
        <w:t xml:space="preserve">В этом </w:t>
      </w:r>
      <w:r w:rsidR="00DB0B01">
        <w:rPr>
          <w:rFonts w:ascii="Times New Roman" w:hAnsi="Times New Roman" w:cs="Times New Roman"/>
          <w:sz w:val="24"/>
          <w:szCs w:val="24"/>
        </w:rPr>
        <w:t>пособии</w:t>
      </w:r>
      <w:r w:rsidR="00E558ED">
        <w:rPr>
          <w:rFonts w:ascii="Times New Roman" w:hAnsi="Times New Roman" w:cs="Times New Roman"/>
          <w:sz w:val="24"/>
          <w:szCs w:val="24"/>
        </w:rPr>
        <w:t xml:space="preserve"> изучить пункты 1 и 2 </w:t>
      </w:r>
      <w:r w:rsidR="00B7215A">
        <w:rPr>
          <w:rFonts w:ascii="Times New Roman" w:hAnsi="Times New Roman" w:cs="Times New Roman"/>
          <w:sz w:val="24"/>
          <w:szCs w:val="24"/>
        </w:rPr>
        <w:t>(материалы для первой лекции).</w:t>
      </w:r>
    </w:p>
    <w:p w:rsidR="00B7215A" w:rsidRPr="00FF307F" w:rsidRDefault="00B7215A" w:rsidP="007A19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списка «</w:t>
      </w:r>
      <w:r w:rsidR="005110A9">
        <w:rPr>
          <w:rFonts w:ascii="Times New Roman" w:hAnsi="Times New Roman" w:cs="Times New Roman"/>
          <w:sz w:val="24"/>
          <w:szCs w:val="24"/>
        </w:rPr>
        <w:t xml:space="preserve">Линейное программирование» </w:t>
      </w:r>
      <w:r w:rsidR="00DB0B01">
        <w:rPr>
          <w:rFonts w:ascii="Times New Roman" w:hAnsi="Times New Roman" w:cs="Times New Roman"/>
          <w:sz w:val="24"/>
          <w:szCs w:val="24"/>
        </w:rPr>
        <w:t xml:space="preserve">выбрать </w:t>
      </w:r>
      <w:r w:rsidR="00206D6D">
        <w:rPr>
          <w:rFonts w:ascii="Times New Roman" w:hAnsi="Times New Roman" w:cs="Times New Roman"/>
          <w:sz w:val="24"/>
          <w:szCs w:val="24"/>
        </w:rPr>
        <w:t xml:space="preserve">учебное пособие: </w:t>
      </w:r>
      <w:proofErr w:type="spellStart"/>
      <w:r w:rsidR="00206D6D">
        <w:rPr>
          <w:rFonts w:ascii="Times New Roman" w:hAnsi="Times New Roman" w:cs="Times New Roman"/>
          <w:sz w:val="24"/>
          <w:szCs w:val="24"/>
        </w:rPr>
        <w:t>Самаров</w:t>
      </w:r>
      <w:proofErr w:type="spellEnd"/>
      <w:r w:rsidR="00206D6D">
        <w:rPr>
          <w:rFonts w:ascii="Times New Roman" w:hAnsi="Times New Roman" w:cs="Times New Roman"/>
          <w:sz w:val="24"/>
          <w:szCs w:val="24"/>
        </w:rPr>
        <w:t xml:space="preserve"> К.Л. </w:t>
      </w:r>
      <w:r w:rsidR="005940D6">
        <w:rPr>
          <w:rFonts w:ascii="Times New Roman" w:hAnsi="Times New Roman" w:cs="Times New Roman"/>
          <w:sz w:val="24"/>
          <w:szCs w:val="24"/>
        </w:rPr>
        <w:t>Линейное программирование». Изучить пункты 1 и 2 (материалы для второй лекции).</w:t>
      </w:r>
    </w:p>
    <w:sectPr w:rsidR="00B7215A" w:rsidRPr="00FF30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CBB"/>
    <w:rsid w:val="000C40BE"/>
    <w:rsid w:val="001A3768"/>
    <w:rsid w:val="00206D6D"/>
    <w:rsid w:val="002373C0"/>
    <w:rsid w:val="00313325"/>
    <w:rsid w:val="005110A9"/>
    <w:rsid w:val="00563AA3"/>
    <w:rsid w:val="0058781F"/>
    <w:rsid w:val="005940D6"/>
    <w:rsid w:val="005F6A05"/>
    <w:rsid w:val="00616CBB"/>
    <w:rsid w:val="00621A92"/>
    <w:rsid w:val="00632E3E"/>
    <w:rsid w:val="007A192F"/>
    <w:rsid w:val="009F2503"/>
    <w:rsid w:val="00AC271C"/>
    <w:rsid w:val="00B36D00"/>
    <w:rsid w:val="00B518DA"/>
    <w:rsid w:val="00B7215A"/>
    <w:rsid w:val="00BF7060"/>
    <w:rsid w:val="00DA1D6A"/>
    <w:rsid w:val="00DB0B01"/>
    <w:rsid w:val="00DC31EB"/>
    <w:rsid w:val="00E558ED"/>
    <w:rsid w:val="00E74717"/>
    <w:rsid w:val="00F01A3B"/>
    <w:rsid w:val="00F22121"/>
    <w:rsid w:val="00F30EBB"/>
    <w:rsid w:val="00F86999"/>
    <w:rsid w:val="00FF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F5F0CB"/>
  <w15:chartTrackingRefBased/>
  <w15:docId w15:val="{8A998DC2-CBDA-E941-8372-0D3782794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C271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C2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hyperlink" Target="http://www.resolventa.ru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minaevamg@mail.ru</dc:creator>
  <cp:keywords/>
  <dc:description/>
  <cp:lastModifiedBy>minaevamg@mail.ru</cp:lastModifiedBy>
  <cp:revision>31</cp:revision>
  <dcterms:created xsi:type="dcterms:W3CDTF">2020-05-29T03:48:00Z</dcterms:created>
  <dcterms:modified xsi:type="dcterms:W3CDTF">2020-05-29T04:09:00Z</dcterms:modified>
</cp:coreProperties>
</file>