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15" w:rsidRDefault="007250A5" w:rsidP="00C236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15.03.05  </w:t>
      </w:r>
      <w:r w:rsidRPr="007250A5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процесса создания и освоения новой техники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250A5" w:rsidRPr="007250A5" w:rsidRDefault="007250A5" w:rsidP="00C236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615" w:rsidRDefault="007250A5" w:rsidP="007F7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0A5">
        <w:rPr>
          <w:rFonts w:ascii="Times New Roman" w:hAnsi="Times New Roman" w:cs="Times New Roman"/>
          <w:sz w:val="28"/>
          <w:szCs w:val="28"/>
        </w:rPr>
        <w:t>Материалы для подготовки</w:t>
      </w:r>
      <w:r w:rsidR="007F728C">
        <w:rPr>
          <w:rFonts w:ascii="Times New Roman" w:hAnsi="Times New Roman" w:cs="Times New Roman"/>
          <w:sz w:val="28"/>
          <w:szCs w:val="28"/>
        </w:rPr>
        <w:t xml:space="preserve"> к сдаче</w:t>
      </w:r>
      <w:r>
        <w:rPr>
          <w:rFonts w:ascii="Times New Roman" w:hAnsi="Times New Roman" w:cs="Times New Roman"/>
          <w:sz w:val="28"/>
          <w:szCs w:val="28"/>
        </w:rPr>
        <w:t xml:space="preserve"> экзамена по курсу </w:t>
      </w:r>
      <w:r w:rsidR="007F728C">
        <w:rPr>
          <w:rFonts w:ascii="Times New Roman" w:hAnsi="Times New Roman" w:cs="Times New Roman"/>
          <w:sz w:val="28"/>
          <w:szCs w:val="28"/>
        </w:rPr>
        <w:t>«Организация процесса создания и освоения новой техники» студентами группы ТМ16</w:t>
      </w:r>
    </w:p>
    <w:p w:rsidR="00645066" w:rsidRDefault="00645066" w:rsidP="007F7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7F7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7F7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:rsidR="00645066" w:rsidRPr="007250A5" w:rsidRDefault="00645066" w:rsidP="007F7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BA6DCA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цикл составляет значительную часть длительности производственного цикла изготовления деталей.</w:t>
      </w:r>
    </w:p>
    <w:p w:rsidR="00645066" w:rsidRDefault="00645066" w:rsidP="00BA6DCA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Обосновать пути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сокращения длительности технологического цикла изготовления деталей</w:t>
      </w:r>
      <w:proofErr w:type="gramEnd"/>
      <w:r>
        <w:rPr>
          <w:rFonts w:ascii="Times New Roman" w:hAnsi="Times New Roman" w:cs="Times New Roman"/>
          <w:sz w:val="28"/>
          <w:szCs w:val="28"/>
        </w:rPr>
        <w:t>. Технологический маршрут состоит из четырех операций. Длительность операций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соответственно равна: 7; 5; 10 и 9 минут. Величина партии запуска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=30 дет., передаточная партия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=2 дет. Количество оборудования по операциям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=1.</w:t>
      </w:r>
    </w:p>
    <w:p w:rsidR="00645066" w:rsidRDefault="00645066" w:rsidP="00BA6DCA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645066" w:rsidRDefault="00645066" w:rsidP="00BA6D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длительность технологического цикла при последовательном виде движения деталей.</w:t>
      </w:r>
    </w:p>
    <w:p w:rsidR="00645066" w:rsidRDefault="00645066" w:rsidP="00BA6D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длительность технологического цикла при параллельно-последовательном виде движения деталей.</w:t>
      </w:r>
    </w:p>
    <w:p w:rsidR="00645066" w:rsidRDefault="00645066" w:rsidP="00BA6D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длительность технологического цикла при параллельном виде движения деталей.</w:t>
      </w:r>
    </w:p>
    <w:p w:rsidR="00645066" w:rsidRPr="00EF0D38" w:rsidRDefault="00645066" w:rsidP="00BA6D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данных расчетов и сформулировать предложения.</w:t>
      </w:r>
    </w:p>
    <w:p w:rsidR="00645066" w:rsidRDefault="00645066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660AC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Мини-кейс № 1</w:t>
      </w:r>
    </w:p>
    <w:p w:rsidR="00645066" w:rsidRDefault="00645066" w:rsidP="00660AC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создания и освоения новой техники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машиностроении применяют несколько методов освоения выпуска новой техники: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остановка производства старой техники;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параллельный выпуск старой и новой техники вплоть до полного освоения;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модернизация и замена только основных узлов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перечисленных методов имеет свои преимущества и недостатки.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современное состояние машиностроительной отрасли, предложите свой метод освоения новой техники. Дайте обоснование.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69FD" w:rsidRDefault="00A369FD" w:rsidP="00660AC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Мини-кейс № 2.</w:t>
      </w:r>
    </w:p>
    <w:p w:rsidR="00645066" w:rsidRDefault="00A369FD" w:rsidP="00660AC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ремонтного хозяйства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планово-предупредительных ремонтов оборудования машиностроительных предприятий предусматривает проведение всех видов ремонтов и осмотров в соответствии с графиком ремонтного цикла. Существует распределение работ между ремонтно-механическим цехом и ремонтными службами.</w:t>
      </w:r>
    </w:p>
    <w:p w:rsidR="00645066" w:rsidRDefault="00645066" w:rsidP="00660AC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организацию ремонтного хозяйства с учетом современного финансового состояния средних и малых предприятий машиностроения и предложите свой менее затратный вариант организации ремонтных работ.</w:t>
      </w:r>
    </w:p>
    <w:p w:rsidR="00660AC3" w:rsidRPr="00252339" w:rsidRDefault="000B3356" w:rsidP="00660A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AC3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  <w:r w:rsidRPr="00252339">
        <w:rPr>
          <w:rFonts w:ascii="Times New Roman" w:hAnsi="Times New Roman" w:cs="Times New Roman"/>
          <w:sz w:val="28"/>
          <w:szCs w:val="28"/>
        </w:rPr>
        <w:t>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eastAsia="Times New Roman" w:hAnsi="Times New Roman" w:cs="Times New Roman"/>
          <w:sz w:val="28"/>
          <w:szCs w:val="28"/>
        </w:rPr>
        <w:t>Типы производства и их технико-экономические характеристики.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Конструкторская подготовка производства. Содержание и стадии конструкто</w:t>
      </w:r>
      <w:r w:rsidRPr="00252339">
        <w:rPr>
          <w:rFonts w:ascii="Times New Roman" w:hAnsi="Times New Roman" w:cs="Times New Roman"/>
          <w:sz w:val="28"/>
          <w:szCs w:val="28"/>
        </w:rPr>
        <w:t>р</w:t>
      </w:r>
      <w:r w:rsidRPr="00252339">
        <w:rPr>
          <w:rFonts w:ascii="Times New Roman" w:hAnsi="Times New Roman" w:cs="Times New Roman"/>
          <w:sz w:val="28"/>
          <w:szCs w:val="28"/>
        </w:rPr>
        <w:t>ской подготовки.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производства. Содержание и основные этапы те</w:t>
      </w:r>
      <w:r w:rsidRPr="00252339">
        <w:rPr>
          <w:rFonts w:ascii="Times New Roman" w:hAnsi="Times New Roman" w:cs="Times New Roman"/>
          <w:sz w:val="28"/>
          <w:szCs w:val="28"/>
        </w:rPr>
        <w:t>х</w:t>
      </w:r>
      <w:r w:rsidRPr="00252339">
        <w:rPr>
          <w:rFonts w:ascii="Times New Roman" w:hAnsi="Times New Roman" w:cs="Times New Roman"/>
          <w:sz w:val="28"/>
          <w:szCs w:val="28"/>
        </w:rPr>
        <w:t>нологической подготовки.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eastAsia="Times New Roman" w:hAnsi="Times New Roman" w:cs="Times New Roman"/>
          <w:sz w:val="28"/>
          <w:szCs w:val="28"/>
        </w:rPr>
        <w:t>Технико-экономический анализ вариантов технологических процессов.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Организация производственного процесса во времени.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Организация производственного процесса в пространстве.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Кадры предприятия.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lastRenderedPageBreak/>
        <w:t xml:space="preserve">Основы организации поточного производства.  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Современные проблемы организации поточного производства</w:t>
      </w:r>
      <w:r w:rsidRPr="002523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Содержание процесса освоения новой продукции.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Организация системы инструментообеспечения в машиностроении.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Организационная подготовка производства. Стадии.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Принципы  организации процесса освоения новой техники.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 Калькуляции себестоимости машиностроительной продукции.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Организация транспортной системы.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Организация энергетической системы.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Понятия «прибыль» и «рентабельность».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Экономическая эффективность и экономический эффект.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>Этапы процесса создания и освоения новой техники.</w:t>
      </w:r>
    </w:p>
    <w:p w:rsidR="000B3356" w:rsidRPr="00252339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2339">
        <w:rPr>
          <w:rFonts w:ascii="Times New Roman" w:hAnsi="Times New Roman" w:cs="Times New Roman"/>
          <w:sz w:val="28"/>
          <w:szCs w:val="28"/>
        </w:rPr>
        <w:t xml:space="preserve"> Суть и цель функционально-стоимостного анализа (ФСА) в машиностроении.</w:t>
      </w:r>
    </w:p>
    <w:p w:rsidR="000B3356" w:rsidRPr="00AC723A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sz w:val="28"/>
          <w:szCs w:val="28"/>
        </w:rPr>
        <w:t xml:space="preserve"> Нормирования труда.  Методы установления норм времени.</w:t>
      </w:r>
    </w:p>
    <w:p w:rsidR="000B3356" w:rsidRPr="00AC723A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sz w:val="28"/>
          <w:szCs w:val="28"/>
        </w:rPr>
        <w:t xml:space="preserve"> Принципы организации производства и освоения новой техники.</w:t>
      </w:r>
    </w:p>
    <w:p w:rsidR="000B3356" w:rsidRPr="00AC723A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sz w:val="28"/>
          <w:szCs w:val="28"/>
        </w:rPr>
        <w:t xml:space="preserve"> Длительность технологического цикла изготовления и его зависимость от вида движения партии деталей в производстве.</w:t>
      </w:r>
    </w:p>
    <w:p w:rsidR="000B3356" w:rsidRPr="00AC723A" w:rsidRDefault="000B3356" w:rsidP="000B335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723A">
        <w:rPr>
          <w:rFonts w:ascii="Times New Roman" w:hAnsi="Times New Roman" w:cs="Times New Roman"/>
          <w:sz w:val="28"/>
          <w:szCs w:val="28"/>
        </w:rPr>
        <w:t>Диспетчирование</w:t>
      </w:r>
      <w:proofErr w:type="spellEnd"/>
      <w:r w:rsidRPr="00AC723A">
        <w:rPr>
          <w:rFonts w:ascii="Times New Roman" w:hAnsi="Times New Roman" w:cs="Times New Roman"/>
          <w:sz w:val="28"/>
          <w:szCs w:val="28"/>
        </w:rPr>
        <w:t xml:space="preserve"> и учет производства.</w:t>
      </w:r>
    </w:p>
    <w:p w:rsidR="00660AC3" w:rsidRDefault="00660AC3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60AC3" w:rsidRDefault="00660AC3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69FD" w:rsidRPr="009B49D5" w:rsidRDefault="009B49D5" w:rsidP="009B49D5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49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Описание процедуры проведения п</w:t>
      </w:r>
      <w:r w:rsidRPr="009B4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ромежуточной аттестации</w:t>
      </w:r>
    </w:p>
    <w:p w:rsidR="009B49D5" w:rsidRPr="009B49D5" w:rsidRDefault="009B49D5" w:rsidP="009B49D5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49D5" w:rsidRDefault="009B49D5" w:rsidP="009B49D5">
      <w:pPr>
        <w:pStyle w:val="a4"/>
        <w:spacing w:after="0"/>
        <w:ind w:left="390"/>
        <w:jc w:val="center"/>
        <w:rPr>
          <w:b/>
          <w:bCs/>
          <w:i/>
          <w:iCs/>
          <w:color w:val="000000"/>
          <w:lang w:eastAsia="zh-CN"/>
        </w:rPr>
      </w:pPr>
      <w:r w:rsidRPr="009B49D5">
        <w:rPr>
          <w:b/>
          <w:bCs/>
          <w:i/>
          <w:iCs/>
          <w:color w:val="000000"/>
          <w:lang w:eastAsia="zh-CN"/>
        </w:rPr>
        <w:t>Экзамен</w:t>
      </w:r>
    </w:p>
    <w:p w:rsidR="00660AC3" w:rsidRPr="00660AC3" w:rsidRDefault="00660AC3" w:rsidP="009B49D5">
      <w:pPr>
        <w:pStyle w:val="a4"/>
        <w:spacing w:after="0"/>
        <w:ind w:left="390"/>
        <w:jc w:val="center"/>
        <w:rPr>
          <w:b/>
          <w:bCs/>
          <w:i/>
          <w:iCs/>
          <w:color w:val="000000"/>
          <w:lang w:eastAsia="zh-CN"/>
        </w:rPr>
      </w:pPr>
    </w:p>
    <w:p w:rsidR="009B49D5" w:rsidRPr="009B49D5" w:rsidRDefault="009B49D5" w:rsidP="009B49D5">
      <w:pPr>
        <w:pStyle w:val="a4"/>
        <w:spacing w:after="0" w:line="360" w:lineRule="auto"/>
        <w:ind w:left="0" w:firstLine="709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При определении уровня достижений обучающих на экзамене обращается особое внимание на следующее: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дан полный, развернутый ответ на поставленный вопрос;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показана  совокупность осознанных знаний об объекте, проявляющаяся в свобо</w:t>
      </w:r>
      <w:r w:rsidRPr="009B49D5">
        <w:rPr>
          <w:bCs/>
          <w:iCs/>
          <w:color w:val="000000"/>
          <w:lang w:eastAsia="zh-CN"/>
        </w:rPr>
        <w:t>д</w:t>
      </w:r>
      <w:r w:rsidRPr="009B49D5">
        <w:rPr>
          <w:bCs/>
          <w:iCs/>
          <w:color w:val="000000"/>
          <w:lang w:eastAsia="zh-CN"/>
        </w:rPr>
        <w:t>ном оперировании понятиями, умении выделить существенные и несущественные признаки, причинно-следственные связи;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lastRenderedPageBreak/>
        <w:t>знание об объекте демонстрируются на фоне понимания его в системе данной ди</w:t>
      </w:r>
      <w:r w:rsidRPr="009B49D5">
        <w:rPr>
          <w:bCs/>
          <w:iCs/>
          <w:color w:val="000000"/>
          <w:lang w:eastAsia="zh-CN"/>
        </w:rPr>
        <w:t>с</w:t>
      </w:r>
      <w:r w:rsidRPr="009B49D5">
        <w:rPr>
          <w:bCs/>
          <w:iCs/>
          <w:color w:val="000000"/>
          <w:lang w:eastAsia="zh-CN"/>
        </w:rPr>
        <w:t>циплины и междисциплинарных связей;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ответ формулируется в терминах дисциплины, изложен литературным языком, л</w:t>
      </w:r>
      <w:r w:rsidRPr="009B49D5">
        <w:rPr>
          <w:bCs/>
          <w:iCs/>
          <w:color w:val="000000"/>
          <w:lang w:eastAsia="zh-CN"/>
        </w:rPr>
        <w:t>о</w:t>
      </w:r>
      <w:r w:rsidRPr="009B49D5">
        <w:rPr>
          <w:bCs/>
          <w:iCs/>
          <w:color w:val="000000"/>
          <w:lang w:eastAsia="zh-CN"/>
        </w:rPr>
        <w:t>гичен, доказателен,  демонстр</w:t>
      </w:r>
      <w:r w:rsidR="00BA6DCA">
        <w:rPr>
          <w:bCs/>
          <w:iCs/>
          <w:color w:val="000000"/>
          <w:lang w:eastAsia="zh-CN"/>
        </w:rPr>
        <w:t>ирует авторскую позицию студента</w:t>
      </w:r>
      <w:r w:rsidRPr="009B49D5">
        <w:rPr>
          <w:bCs/>
          <w:iCs/>
          <w:color w:val="000000"/>
          <w:lang w:eastAsia="zh-CN"/>
        </w:rPr>
        <w:t>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rPr>
          <w:bCs/>
          <w:iCs/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теоретические постулаты подтверждаются примерами из практики.</w:t>
      </w:r>
    </w:p>
    <w:p w:rsidR="009A0E8E" w:rsidRPr="009A0E8E" w:rsidRDefault="009A0E8E" w:rsidP="009A0E8E">
      <w:pPr>
        <w:pStyle w:val="a4"/>
        <w:spacing w:after="0" w:line="360" w:lineRule="auto"/>
        <w:ind w:left="720" w:firstLine="273"/>
        <w:jc w:val="both"/>
        <w:rPr>
          <w:bCs/>
          <w:iCs/>
          <w:color w:val="000000"/>
          <w:lang w:eastAsia="zh-CN"/>
        </w:rPr>
      </w:pPr>
      <w:r>
        <w:rPr>
          <w:bCs/>
          <w:iCs/>
          <w:color w:val="000000"/>
          <w:lang w:eastAsia="zh-CN"/>
        </w:rPr>
        <w:t xml:space="preserve">    Экзаменационный билет содержит два вопроса. Номер экзаменационного билета – порядковый номер студента в экзаменационной ведомости.</w:t>
      </w:r>
      <w:r w:rsidR="00674F58">
        <w:rPr>
          <w:bCs/>
          <w:iCs/>
          <w:color w:val="000000"/>
          <w:lang w:eastAsia="zh-CN"/>
        </w:rPr>
        <w:t xml:space="preserve"> Время проведения и содержание экзаменационного билета будет сообщено дополнительно по электронной почте студента или по сотовой связи.</w:t>
      </w:r>
    </w:p>
    <w:p w:rsidR="00C23615" w:rsidRDefault="00C23615" w:rsidP="009A0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E8E" w:rsidRPr="008B5F59" w:rsidRDefault="009A0E8E" w:rsidP="007F72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A0E8E" w:rsidRPr="008B5F59" w:rsidSect="004F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9B33A2"/>
    <w:multiLevelType w:val="hybridMultilevel"/>
    <w:tmpl w:val="35AE9F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E67E7D"/>
    <w:multiLevelType w:val="hybridMultilevel"/>
    <w:tmpl w:val="38FEC54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1C3A46"/>
    <w:multiLevelType w:val="hybridMultilevel"/>
    <w:tmpl w:val="6388BD20"/>
    <w:lvl w:ilvl="0" w:tplc="0F22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AD77A3"/>
    <w:multiLevelType w:val="hybridMultilevel"/>
    <w:tmpl w:val="96083EDA"/>
    <w:lvl w:ilvl="0" w:tplc="2B68B2C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15"/>
    <w:rsid w:val="000B3356"/>
    <w:rsid w:val="00252339"/>
    <w:rsid w:val="004F68C6"/>
    <w:rsid w:val="00645066"/>
    <w:rsid w:val="00660AC3"/>
    <w:rsid w:val="00674F58"/>
    <w:rsid w:val="007250A5"/>
    <w:rsid w:val="007F728C"/>
    <w:rsid w:val="008262F9"/>
    <w:rsid w:val="009A0E8E"/>
    <w:rsid w:val="009B49D5"/>
    <w:rsid w:val="00A369FD"/>
    <w:rsid w:val="00AC723A"/>
    <w:rsid w:val="00BA6DCA"/>
    <w:rsid w:val="00C23615"/>
    <w:rsid w:val="00E5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15"/>
    <w:pPr>
      <w:contextualSpacing/>
    </w:pPr>
  </w:style>
  <w:style w:type="paragraph" w:styleId="a4">
    <w:name w:val="Body Text Indent"/>
    <w:basedOn w:val="a"/>
    <w:link w:val="a5"/>
    <w:uiPriority w:val="99"/>
    <w:rsid w:val="009B49D5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B49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E79E-91EF-410F-B58E-3D3308A9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10</cp:revision>
  <dcterms:created xsi:type="dcterms:W3CDTF">2019-03-07T02:39:00Z</dcterms:created>
  <dcterms:modified xsi:type="dcterms:W3CDTF">2020-04-13T06:42:00Z</dcterms:modified>
</cp:coreProperties>
</file>