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84" w:rsidRPr="005F344D" w:rsidRDefault="00F240E2" w:rsidP="0040648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406484" w:rsidRPr="005F344D">
        <w:rPr>
          <w:b/>
          <w:sz w:val="28"/>
          <w:szCs w:val="28"/>
        </w:rPr>
        <w:t>Технологическая оснастка</w:t>
      </w:r>
    </w:p>
    <w:p w:rsidR="00406484" w:rsidRPr="005F344D" w:rsidRDefault="00406484" w:rsidP="00406484">
      <w:pPr>
        <w:jc w:val="center"/>
        <w:rPr>
          <w:b/>
          <w:sz w:val="28"/>
          <w:szCs w:val="28"/>
        </w:rPr>
      </w:pPr>
    </w:p>
    <w:p w:rsidR="00406484" w:rsidRDefault="00406484" w:rsidP="00406484">
      <w:pPr>
        <w:jc w:val="center"/>
        <w:rPr>
          <w:sz w:val="28"/>
          <w:szCs w:val="28"/>
        </w:rPr>
      </w:pPr>
      <w:r>
        <w:rPr>
          <w:sz w:val="28"/>
          <w:szCs w:val="28"/>
        </w:rPr>
        <w:t>Лекция 4</w:t>
      </w:r>
      <w:r w:rsidR="00F240E2">
        <w:rPr>
          <w:sz w:val="28"/>
          <w:szCs w:val="28"/>
        </w:rPr>
        <w:t xml:space="preserve">      </w:t>
      </w:r>
      <w:r w:rsidR="00E47B5C">
        <w:rPr>
          <w:sz w:val="28"/>
          <w:szCs w:val="28"/>
        </w:rPr>
        <w:t>14</w:t>
      </w:r>
      <w:r w:rsidR="00F240E2">
        <w:rPr>
          <w:sz w:val="28"/>
          <w:szCs w:val="28"/>
        </w:rPr>
        <w:t xml:space="preserve"> .01.2021</w:t>
      </w:r>
    </w:p>
    <w:p w:rsidR="00F240E2" w:rsidRDefault="00F240E2" w:rsidP="00406484">
      <w:pPr>
        <w:jc w:val="center"/>
        <w:rPr>
          <w:sz w:val="28"/>
          <w:szCs w:val="28"/>
        </w:rPr>
      </w:pPr>
    </w:p>
    <w:p w:rsidR="00F240E2" w:rsidRPr="00F240E2" w:rsidRDefault="00276BA0" w:rsidP="00F240E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240E2">
        <w:rPr>
          <w:rFonts w:eastAsiaTheme="minorHAnsi"/>
          <w:sz w:val="28"/>
          <w:szCs w:val="28"/>
          <w:lang w:eastAsia="en-US"/>
        </w:rPr>
        <w:t>Сборочные</w:t>
      </w:r>
      <w:r w:rsidR="00F240E2" w:rsidRPr="00F240E2">
        <w:rPr>
          <w:rFonts w:eastAsiaTheme="minorHAnsi"/>
          <w:sz w:val="28"/>
          <w:szCs w:val="28"/>
          <w:lang w:eastAsia="en-US"/>
        </w:rPr>
        <w:t xml:space="preserve"> </w:t>
      </w:r>
      <w:r w:rsidRPr="00F240E2">
        <w:rPr>
          <w:rFonts w:eastAsiaTheme="minorHAnsi"/>
          <w:sz w:val="28"/>
          <w:szCs w:val="28"/>
          <w:lang w:eastAsia="en-US"/>
        </w:rPr>
        <w:t>приспособления. Особенности конструкции.</w:t>
      </w:r>
    </w:p>
    <w:p w:rsidR="00276BA0" w:rsidRDefault="00276BA0" w:rsidP="00F240E2">
      <w:pPr>
        <w:jc w:val="center"/>
        <w:rPr>
          <w:rFonts w:eastAsiaTheme="minorHAnsi"/>
          <w:sz w:val="28"/>
          <w:szCs w:val="28"/>
          <w:lang w:eastAsia="en-US"/>
        </w:rPr>
      </w:pPr>
      <w:r w:rsidRPr="00F240E2">
        <w:rPr>
          <w:rFonts w:eastAsiaTheme="minorHAnsi"/>
          <w:sz w:val="28"/>
          <w:szCs w:val="28"/>
          <w:lang w:eastAsia="en-US"/>
        </w:rPr>
        <w:t>Расчет на то</w:t>
      </w:r>
      <w:r w:rsidR="00B230A4">
        <w:rPr>
          <w:rFonts w:eastAsiaTheme="minorHAnsi"/>
          <w:sz w:val="28"/>
          <w:szCs w:val="28"/>
          <w:lang w:eastAsia="en-US"/>
        </w:rPr>
        <w:t>чность сборочной оснастки</w:t>
      </w:r>
    </w:p>
    <w:p w:rsidR="00B46F35" w:rsidRDefault="00B46F35" w:rsidP="00F240E2">
      <w:pPr>
        <w:jc w:val="center"/>
        <w:rPr>
          <w:rFonts w:eastAsiaTheme="minorHAnsi"/>
          <w:sz w:val="28"/>
          <w:szCs w:val="28"/>
          <w:lang w:eastAsia="en-US"/>
        </w:rPr>
      </w:pPr>
    </w:p>
    <w:p w:rsidR="00B46F35" w:rsidRDefault="00B46F35" w:rsidP="00B46F35">
      <w:pPr>
        <w:pStyle w:val="a6"/>
        <w:spacing w:before="0"/>
        <w:ind w:firstLine="708"/>
      </w:pPr>
      <w:r>
        <w:t>Применение  сборочных  приспособлений  позволяет:</w:t>
      </w:r>
    </w:p>
    <w:p w:rsidR="00B46F35" w:rsidRDefault="00B46F35" w:rsidP="00B46F35">
      <w:pPr>
        <w:pStyle w:val="a6"/>
        <w:spacing w:before="0"/>
        <w:ind w:firstLine="708"/>
      </w:pPr>
      <w:r>
        <w:t xml:space="preserve">1) точно и быстро установить  и  закрепить  сопрягаемые  элементы;     </w:t>
      </w:r>
    </w:p>
    <w:p w:rsidR="00B46F35" w:rsidRDefault="00B46F35" w:rsidP="00B46F35">
      <w:pPr>
        <w:pStyle w:val="a6"/>
        <w:spacing w:before="0"/>
        <w:ind w:firstLine="708"/>
      </w:pPr>
      <w:r>
        <w:t>2) обеспечить  высокую  производительность  и  удобство  сборки;</w:t>
      </w:r>
    </w:p>
    <w:p w:rsidR="00B230A4" w:rsidRPr="00B46F35" w:rsidRDefault="00B46F35" w:rsidP="00B46F35">
      <w:pPr>
        <w:pStyle w:val="a6"/>
        <w:spacing w:before="0"/>
        <w:ind w:firstLine="708"/>
      </w:pPr>
      <w:r>
        <w:t xml:space="preserve"> 3) механизировать  и  автоматизировать  процесс  сборки.</w:t>
      </w:r>
    </w:p>
    <w:p w:rsidR="00B230A4" w:rsidRPr="00392387" w:rsidRDefault="00CC606B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30A4" w:rsidRPr="00392387">
        <w:rPr>
          <w:sz w:val="28"/>
          <w:szCs w:val="28"/>
        </w:rPr>
        <w:t>Конструкция проектируемых специальных сборочных приспособлений должна отвечать принятой форме организации производства на механосборочном участке или цехе.</w:t>
      </w:r>
    </w:p>
    <w:p w:rsidR="00A75B16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</w:r>
      <w:r w:rsidR="009D783B">
        <w:rPr>
          <w:sz w:val="28"/>
          <w:szCs w:val="28"/>
        </w:rPr>
        <w:t xml:space="preserve">Различают универсальные и специальные </w:t>
      </w:r>
      <w:r w:rsidR="00B46F35">
        <w:rPr>
          <w:sz w:val="28"/>
          <w:szCs w:val="28"/>
        </w:rPr>
        <w:t>с</w:t>
      </w:r>
      <w:r w:rsidR="009D783B">
        <w:rPr>
          <w:sz w:val="28"/>
          <w:szCs w:val="28"/>
        </w:rPr>
        <w:t>борочные приспособления.</w:t>
      </w:r>
    </w:p>
    <w:p w:rsidR="009D783B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 xml:space="preserve">К специальным относят: </w:t>
      </w:r>
    </w:p>
    <w:p w:rsidR="009D783B" w:rsidRDefault="009D783B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="00B230A4" w:rsidRPr="00392387">
        <w:rPr>
          <w:sz w:val="28"/>
          <w:szCs w:val="28"/>
        </w:rPr>
        <w:t>приспособления для крепления базовых деталей и узлов</w:t>
      </w:r>
      <w:r w:rsidR="00DF2351">
        <w:rPr>
          <w:sz w:val="28"/>
          <w:szCs w:val="28"/>
        </w:rPr>
        <w:t xml:space="preserve"> </w:t>
      </w:r>
      <w:r w:rsidR="00B230A4" w:rsidRPr="00392387">
        <w:rPr>
          <w:sz w:val="28"/>
          <w:szCs w:val="28"/>
        </w:rPr>
        <w:t xml:space="preserve">(одно и многоместные, стационарные и подвижные); </w:t>
      </w:r>
    </w:p>
    <w:p w:rsidR="009D783B" w:rsidRDefault="009D783B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B230A4" w:rsidRPr="00392387">
        <w:rPr>
          <w:sz w:val="28"/>
          <w:szCs w:val="28"/>
        </w:rPr>
        <w:t>приспособления для точной и быстрой установки собираемых деталей и узлов (для сварки, пайки, посадки с натягом, в том числе для установки подшипников на валы или в корпуса и др.);</w:t>
      </w:r>
    </w:p>
    <w:p w:rsidR="00B230A4" w:rsidRPr="00392387" w:rsidRDefault="009D783B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</w:t>
      </w:r>
      <w:r w:rsidR="00B230A4" w:rsidRPr="00392387">
        <w:rPr>
          <w:sz w:val="28"/>
          <w:szCs w:val="28"/>
        </w:rPr>
        <w:t xml:space="preserve"> приспособления для предварительного деформирования собираемых упругих элементов (пружин и т.п.).</w:t>
      </w:r>
    </w:p>
    <w:p w:rsidR="00A75B16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Исходными данными для конструирования сборочных приспособлений являются чертеж детали и (или) узла, технические условия на сборку и приемку,</w:t>
      </w:r>
      <w:r w:rsidR="00A75B16">
        <w:rPr>
          <w:sz w:val="28"/>
          <w:szCs w:val="28"/>
        </w:rPr>
        <w:t xml:space="preserve"> технологический процесс сборки. </w:t>
      </w:r>
    </w:p>
    <w:p w:rsidR="00CC28A8" w:rsidRDefault="00A75B16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75B16">
        <w:rPr>
          <w:sz w:val="28"/>
          <w:szCs w:val="28"/>
        </w:rPr>
        <w:t>И</w:t>
      </w:r>
      <w:r>
        <w:rPr>
          <w:sz w:val="28"/>
          <w:szCs w:val="28"/>
        </w:rPr>
        <w:t>з технологического процесса</w:t>
      </w:r>
      <w:r w:rsidR="00B230A4" w:rsidRPr="00392387">
        <w:rPr>
          <w:sz w:val="28"/>
          <w:szCs w:val="28"/>
        </w:rPr>
        <w:t xml:space="preserve"> определяют последовательность</w:t>
      </w:r>
      <w:r>
        <w:rPr>
          <w:sz w:val="28"/>
          <w:szCs w:val="28"/>
        </w:rPr>
        <w:t xml:space="preserve"> и содержание операций, принятые схемы базирования</w:t>
      </w:r>
      <w:r w:rsidR="00B230A4" w:rsidRPr="00392387">
        <w:rPr>
          <w:sz w:val="28"/>
          <w:szCs w:val="28"/>
        </w:rPr>
        <w:t xml:space="preserve">, оборудование, заданную производительность, время на установку и снятие детали (изделия). </w:t>
      </w:r>
      <w:r w:rsidR="00CC28A8">
        <w:rPr>
          <w:sz w:val="28"/>
          <w:szCs w:val="28"/>
        </w:rPr>
        <w:t xml:space="preserve">      </w:t>
      </w:r>
      <w:r w:rsidR="00B230A4" w:rsidRPr="00392387">
        <w:rPr>
          <w:sz w:val="28"/>
          <w:szCs w:val="28"/>
        </w:rPr>
        <w:t xml:space="preserve">После уточнения схемы установки базовой и сопрягаемых деталей определяют тип, размер, количество и место расположения установочных, и если имеются направляющих элементов. </w:t>
      </w:r>
    </w:p>
    <w:p w:rsidR="0088095F" w:rsidRDefault="0088095F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производят расчет силы зажима. Методика расчета аналогична методике для приспособлений механической обработки. Отличие состоит в меньшем количестве составляющих для расчета коэф</w:t>
      </w:r>
      <w:r w:rsidR="00245398">
        <w:rPr>
          <w:sz w:val="28"/>
          <w:szCs w:val="28"/>
        </w:rPr>
        <w:t>фициента надежности закрепления</w:t>
      </w:r>
      <w:r w:rsidR="007D456C">
        <w:rPr>
          <w:sz w:val="28"/>
          <w:szCs w:val="28"/>
        </w:rPr>
        <w:t xml:space="preserve"> (см</w:t>
      </w:r>
      <w:proofErr w:type="gramStart"/>
      <w:r w:rsidR="007D456C">
        <w:rPr>
          <w:sz w:val="28"/>
          <w:szCs w:val="28"/>
        </w:rPr>
        <w:t>.Л</w:t>
      </w:r>
      <w:proofErr w:type="gramEnd"/>
      <w:r w:rsidR="007D456C">
        <w:rPr>
          <w:sz w:val="28"/>
          <w:szCs w:val="28"/>
        </w:rPr>
        <w:t>екция 1)</w:t>
      </w:r>
    </w:p>
    <w:p w:rsidR="0088095F" w:rsidRDefault="0088095F" w:rsidP="0088095F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K=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b>
        </m:sSub>
      </m:oMath>
      <w:r w:rsidR="007D456C">
        <w:rPr>
          <w:rFonts w:eastAsiaTheme="minorEastAsia"/>
          <w:sz w:val="28"/>
          <w:szCs w:val="28"/>
        </w:rPr>
        <w:t>.</w:t>
      </w:r>
    </w:p>
    <w:p w:rsidR="00CC28A8" w:rsidRDefault="00CC28A8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456C">
        <w:rPr>
          <w:sz w:val="28"/>
          <w:szCs w:val="28"/>
        </w:rPr>
        <w:t xml:space="preserve"> </w:t>
      </w:r>
      <w:r w:rsidR="00B230A4" w:rsidRPr="00392387"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>значения сил, возникающих</w:t>
      </w:r>
      <w:r w:rsidR="00B230A4" w:rsidRPr="00392387">
        <w:rPr>
          <w:sz w:val="28"/>
          <w:szCs w:val="28"/>
        </w:rPr>
        <w:t xml:space="preserve"> при сборке, производительность и </w:t>
      </w:r>
      <w:r>
        <w:rPr>
          <w:sz w:val="28"/>
          <w:szCs w:val="28"/>
        </w:rPr>
        <w:t xml:space="preserve">заданную </w:t>
      </w:r>
      <w:r w:rsidR="00B230A4" w:rsidRPr="00392387">
        <w:rPr>
          <w:sz w:val="28"/>
          <w:szCs w:val="28"/>
        </w:rPr>
        <w:t xml:space="preserve">точность </w:t>
      </w:r>
      <w:r>
        <w:rPr>
          <w:sz w:val="28"/>
          <w:szCs w:val="28"/>
        </w:rPr>
        <w:t xml:space="preserve">собираемого </w:t>
      </w:r>
      <w:r w:rsidR="00B230A4" w:rsidRPr="00392387">
        <w:rPr>
          <w:sz w:val="28"/>
          <w:szCs w:val="28"/>
        </w:rPr>
        <w:t xml:space="preserve">изделия (узла) выбирают конструкцию зажимного механизма и его размеры. </w:t>
      </w:r>
    </w:p>
    <w:p w:rsidR="007D456C" w:rsidRDefault="00CC28A8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456C">
        <w:rPr>
          <w:sz w:val="28"/>
          <w:szCs w:val="28"/>
        </w:rPr>
        <w:t xml:space="preserve"> </w:t>
      </w:r>
      <w:r w:rsidR="00B230A4" w:rsidRPr="00392387">
        <w:rPr>
          <w:sz w:val="28"/>
          <w:szCs w:val="28"/>
        </w:rPr>
        <w:t xml:space="preserve">Затем выявляют необходимость применения вспомогательных устройств и оформляют конструкцию корпуса. </w:t>
      </w:r>
    </w:p>
    <w:p w:rsidR="00B230A4" w:rsidRPr="00392387" w:rsidRDefault="007D456C" w:rsidP="003923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30A4" w:rsidRPr="00392387">
        <w:rPr>
          <w:sz w:val="28"/>
          <w:szCs w:val="28"/>
        </w:rPr>
        <w:t>Точность спроектированного сборочного приспособления определяют на основе анализа размерной цепи. Расчет ведут по методу полной взаимозаменяемости (метод максимума-минимума). Определяют точность замыкающего звена.</w:t>
      </w:r>
    </w:p>
    <w:p w:rsidR="00B230A4" w:rsidRPr="00392387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В</w:t>
      </w:r>
      <w:r w:rsidR="001A3C19">
        <w:rPr>
          <w:sz w:val="28"/>
          <w:szCs w:val="28"/>
        </w:rPr>
        <w:t xml:space="preserve"> случае проектирования сборочного приспособления в курсовом проекте по ТМ или в выпускной квалификационной работе, в</w:t>
      </w:r>
      <w:r w:rsidRPr="00392387">
        <w:rPr>
          <w:sz w:val="28"/>
          <w:szCs w:val="28"/>
        </w:rPr>
        <w:t xml:space="preserve"> пояснительной записке приводится описание обоснования выбранной конструкции, назначения, принципа работы. Дается расчетная схема для определения усилия зажима и приводится эскиз приспособления. Для расчета спроектированного приспособления на точность составляется размерная цепь, которая также приводится в пояснительной записке наряду с расчетами.  </w:t>
      </w:r>
    </w:p>
    <w:p w:rsidR="00B230A4" w:rsidRPr="00392387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Графическое оформление спроектированного сборочного приспособления может быть представлено в виде сборочного чертежа и специ</w:t>
      </w:r>
      <w:r w:rsidR="001A3C19">
        <w:rPr>
          <w:sz w:val="28"/>
          <w:szCs w:val="28"/>
        </w:rPr>
        <w:t xml:space="preserve">фикации </w:t>
      </w:r>
      <w:r w:rsidRPr="00392387">
        <w:rPr>
          <w:sz w:val="28"/>
          <w:szCs w:val="28"/>
        </w:rPr>
        <w:t xml:space="preserve"> или чертежа общего вида.</w:t>
      </w:r>
    </w:p>
    <w:p w:rsidR="00B46F35" w:rsidRDefault="00B230A4" w:rsidP="00B46F35">
      <w:pPr>
        <w:spacing w:line="360" w:lineRule="auto"/>
        <w:ind w:firstLine="66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Сборочный чертеж должен содержать технические требования на сборку самого приспособления и собираемого узла (изделия). На общем виде кроме технических требований при необходимости могут приводиться технические характеристики.</w:t>
      </w:r>
    </w:p>
    <w:p w:rsidR="00B46F35" w:rsidRDefault="00B46F35" w:rsidP="00B46F35">
      <w:pPr>
        <w:spacing w:line="360" w:lineRule="auto"/>
        <w:ind w:firstLine="660"/>
        <w:jc w:val="both"/>
        <w:rPr>
          <w:sz w:val="28"/>
          <w:szCs w:val="28"/>
        </w:rPr>
      </w:pPr>
      <w:r w:rsidRPr="00B46F3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Особые технические требования предъявляют к следующим показателям:</w:t>
      </w:r>
    </w:p>
    <w:p w:rsidR="00B46F35" w:rsidRDefault="00B46F35" w:rsidP="00B46F35">
      <w:pPr>
        <w:spacing w:line="36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допустимым отклонениям по точности взаимного расположения или относительного движения отдельных элементов приспособления, которые оказывают </w:t>
      </w:r>
      <w:r w:rsidR="001A3C19">
        <w:rPr>
          <w:sz w:val="28"/>
          <w:szCs w:val="28"/>
        </w:rPr>
        <w:t>влияние на погрешность  сборки</w:t>
      </w:r>
      <w:r>
        <w:rPr>
          <w:sz w:val="28"/>
          <w:szCs w:val="28"/>
        </w:rPr>
        <w:t>. Состав этих отклонений и их численные значения определяют, исходя из технологических размерных цепей;</w:t>
      </w:r>
    </w:p>
    <w:p w:rsidR="00B230A4" w:rsidRPr="001A3C19" w:rsidRDefault="00B46F35" w:rsidP="001A3C19">
      <w:pPr>
        <w:spacing w:line="360" w:lineRule="auto"/>
        <w:ind w:firstLine="660"/>
        <w:jc w:val="both"/>
        <w:rPr>
          <w:sz w:val="20"/>
          <w:szCs w:val="20"/>
        </w:rPr>
      </w:pPr>
      <w:r>
        <w:rPr>
          <w:sz w:val="28"/>
          <w:szCs w:val="28"/>
        </w:rPr>
        <w:t>б) точности сборки других механизмов приспособлений для обеспечения их нормальной работы. Их состав и численные значения определяются характером работы механизмов.</w:t>
      </w:r>
    </w:p>
    <w:p w:rsidR="00B230A4" w:rsidRPr="00392387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На сборочном чертеже проставляют:</w:t>
      </w:r>
    </w:p>
    <w:p w:rsidR="00B230A4" w:rsidRPr="00392387" w:rsidRDefault="00B230A4" w:rsidP="00392387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габаритные размеры;</w:t>
      </w:r>
    </w:p>
    <w:p w:rsidR="00B230A4" w:rsidRPr="00392387" w:rsidRDefault="00B230A4" w:rsidP="00392387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размеры получаемых сопряжений (соединений);</w:t>
      </w:r>
    </w:p>
    <w:p w:rsidR="00B230A4" w:rsidRPr="00392387" w:rsidRDefault="00B230A4" w:rsidP="00392387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присоединительные размеры (при необходимости);</w:t>
      </w:r>
    </w:p>
    <w:p w:rsidR="00B230A4" w:rsidRPr="00392387" w:rsidRDefault="00B230A4" w:rsidP="00392387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позиции на линиях выносках на каждую деталь (узел);</w:t>
      </w:r>
    </w:p>
    <w:p w:rsidR="00B230A4" w:rsidRPr="00392387" w:rsidRDefault="00B230A4" w:rsidP="00392387">
      <w:pPr>
        <w:pStyle w:val="a5"/>
        <w:numPr>
          <w:ilvl w:val="0"/>
          <w:numId w:val="3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графическими условными обозначениями или пунктами технических требований допуски формы и расположения поверхностей, от которых зависит точность работы проектируемого приспособления.</w:t>
      </w:r>
    </w:p>
    <w:p w:rsidR="00B230A4" w:rsidRPr="00392387" w:rsidRDefault="00B230A4" w:rsidP="00392387">
      <w:pPr>
        <w:spacing w:line="360" w:lineRule="auto"/>
        <w:jc w:val="both"/>
        <w:rPr>
          <w:sz w:val="28"/>
          <w:szCs w:val="28"/>
        </w:rPr>
      </w:pPr>
      <w:r w:rsidRPr="00392387">
        <w:rPr>
          <w:sz w:val="28"/>
          <w:szCs w:val="28"/>
        </w:rPr>
        <w:tab/>
        <w:t>На чертеже общего вида проставляют:</w:t>
      </w:r>
    </w:p>
    <w:p w:rsidR="00B230A4" w:rsidRPr="00392387" w:rsidRDefault="00B230A4" w:rsidP="00392387">
      <w:pPr>
        <w:pStyle w:val="a5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габаритные и присоединительные размеры;</w:t>
      </w:r>
    </w:p>
    <w:p w:rsidR="00B230A4" w:rsidRPr="00392387" w:rsidRDefault="00B230A4" w:rsidP="00392387">
      <w:pPr>
        <w:pStyle w:val="a5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позиции составных деталей (узлов, частей);</w:t>
      </w:r>
    </w:p>
    <w:p w:rsidR="00B230A4" w:rsidRPr="00392387" w:rsidRDefault="00B230A4" w:rsidP="00392387">
      <w:pPr>
        <w:pStyle w:val="a5"/>
        <w:numPr>
          <w:ilvl w:val="0"/>
          <w:numId w:val="4"/>
        </w:numPr>
        <w:spacing w:line="360" w:lineRule="auto"/>
        <w:contextualSpacing w:val="0"/>
        <w:jc w:val="both"/>
        <w:rPr>
          <w:sz w:val="28"/>
          <w:szCs w:val="28"/>
        </w:rPr>
      </w:pPr>
      <w:r w:rsidRPr="00392387">
        <w:rPr>
          <w:sz w:val="28"/>
          <w:szCs w:val="28"/>
        </w:rPr>
        <w:t>посадки соединений (если от них зависит точность работы).</w:t>
      </w:r>
    </w:p>
    <w:p w:rsidR="00B230A4" w:rsidRPr="00392387" w:rsidRDefault="00B230A4" w:rsidP="00392387">
      <w:pPr>
        <w:jc w:val="both"/>
        <w:rPr>
          <w:sz w:val="28"/>
          <w:szCs w:val="28"/>
        </w:rPr>
      </w:pPr>
    </w:p>
    <w:p w:rsidR="0041237A" w:rsidRPr="00913354" w:rsidRDefault="0041237A" w:rsidP="0041237A">
      <w:pPr>
        <w:pStyle w:val="aa"/>
        <w:jc w:val="center"/>
        <w:rPr>
          <w:sz w:val="28"/>
          <w:szCs w:val="28"/>
        </w:rPr>
      </w:pPr>
      <w:r w:rsidRPr="00913354">
        <w:rPr>
          <w:sz w:val="28"/>
          <w:szCs w:val="28"/>
        </w:rPr>
        <w:t>Рекомендуемые учебные пособия и учебники</w:t>
      </w:r>
    </w:p>
    <w:p w:rsidR="0041237A" w:rsidRDefault="0041237A" w:rsidP="0041237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производства. Часть 2.</w:t>
      </w:r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ехнологическая оснастка:</w:t>
      </w:r>
      <w:r w:rsidRPr="0028157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учеб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особие. 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0A7E60">
        <w:rPr>
          <w:rFonts w:eastAsiaTheme="minorHAnsi"/>
          <w:sz w:val="28"/>
          <w:szCs w:val="28"/>
          <w:lang w:eastAsia="en-US"/>
        </w:rPr>
        <w:t xml:space="preserve"> - Чита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: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41237A" w:rsidRDefault="0041237A" w:rsidP="0041237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41237A" w:rsidRDefault="0041237A" w:rsidP="0041237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</w:t>
      </w:r>
      <w:r w:rsidRPr="00E213CE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41237A" w:rsidRDefault="0041237A" w:rsidP="00412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4.</w:t>
      </w:r>
      <w:r w:rsidRPr="00E2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Белоусов, А.П. Проектирование станочных приспособлений: учебник / А.П. Белоусов. – Москва: Машиностроение, 1980.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1237A" w:rsidRPr="000A7E60" w:rsidRDefault="0041237A" w:rsidP="0041237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1237A" w:rsidRPr="00981053" w:rsidRDefault="0041237A" w:rsidP="0041237A">
      <w:pPr>
        <w:tabs>
          <w:tab w:val="left" w:pos="0"/>
        </w:tabs>
        <w:jc w:val="both"/>
        <w:rPr>
          <w:color w:val="0070C0"/>
          <w:sz w:val="28"/>
          <w:szCs w:val="28"/>
        </w:rPr>
      </w:pPr>
      <w:r w:rsidRPr="000A7E60">
        <w:rPr>
          <w:rFonts w:eastAsiaTheme="minorHAnsi"/>
          <w:sz w:val="28"/>
          <w:szCs w:val="28"/>
          <w:lang w:eastAsia="en-US"/>
        </w:rPr>
        <w:t>.</w:t>
      </w:r>
    </w:p>
    <w:p w:rsidR="0010390B" w:rsidRPr="00392387" w:rsidRDefault="0010390B" w:rsidP="00392387">
      <w:pPr>
        <w:tabs>
          <w:tab w:val="left" w:pos="0"/>
        </w:tabs>
        <w:jc w:val="both"/>
        <w:rPr>
          <w:color w:val="0070C0"/>
          <w:sz w:val="28"/>
          <w:szCs w:val="28"/>
        </w:rPr>
      </w:pPr>
    </w:p>
    <w:sectPr w:rsidR="0010390B" w:rsidRPr="00392387" w:rsidSect="00A9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841D4"/>
    <w:multiLevelType w:val="hybridMultilevel"/>
    <w:tmpl w:val="1660B202"/>
    <w:lvl w:ilvl="0" w:tplc="14EE5A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9B11AD"/>
    <w:multiLevelType w:val="hybridMultilevel"/>
    <w:tmpl w:val="BD12CF32"/>
    <w:lvl w:ilvl="0" w:tplc="14EE5A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C696B"/>
    <w:rsid w:val="0010390B"/>
    <w:rsid w:val="00104CAE"/>
    <w:rsid w:val="0013425C"/>
    <w:rsid w:val="001A3C19"/>
    <w:rsid w:val="001C030D"/>
    <w:rsid w:val="00245398"/>
    <w:rsid w:val="00255CE0"/>
    <w:rsid w:val="00276BA0"/>
    <w:rsid w:val="002C0015"/>
    <w:rsid w:val="002D5C0C"/>
    <w:rsid w:val="002E4346"/>
    <w:rsid w:val="0030748C"/>
    <w:rsid w:val="0034655A"/>
    <w:rsid w:val="00355165"/>
    <w:rsid w:val="00392387"/>
    <w:rsid w:val="00406484"/>
    <w:rsid w:val="0041237A"/>
    <w:rsid w:val="004462CF"/>
    <w:rsid w:val="00460AD2"/>
    <w:rsid w:val="004B776F"/>
    <w:rsid w:val="00517578"/>
    <w:rsid w:val="00556EC5"/>
    <w:rsid w:val="00580CD1"/>
    <w:rsid w:val="005B2B70"/>
    <w:rsid w:val="00754129"/>
    <w:rsid w:val="007D456C"/>
    <w:rsid w:val="0088095F"/>
    <w:rsid w:val="008E7EF3"/>
    <w:rsid w:val="00913354"/>
    <w:rsid w:val="00946D11"/>
    <w:rsid w:val="009D783B"/>
    <w:rsid w:val="00A67677"/>
    <w:rsid w:val="00A75B16"/>
    <w:rsid w:val="00A928DE"/>
    <w:rsid w:val="00A92B8D"/>
    <w:rsid w:val="00AA3E2C"/>
    <w:rsid w:val="00B11158"/>
    <w:rsid w:val="00B230A4"/>
    <w:rsid w:val="00B44F46"/>
    <w:rsid w:val="00B46F35"/>
    <w:rsid w:val="00BB3D09"/>
    <w:rsid w:val="00C12007"/>
    <w:rsid w:val="00C26BEA"/>
    <w:rsid w:val="00CB52FA"/>
    <w:rsid w:val="00CC28A8"/>
    <w:rsid w:val="00CC606B"/>
    <w:rsid w:val="00D9738C"/>
    <w:rsid w:val="00DC7435"/>
    <w:rsid w:val="00DF2351"/>
    <w:rsid w:val="00E47B5C"/>
    <w:rsid w:val="00EC79B9"/>
    <w:rsid w:val="00F240E2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rsid w:val="00B46F35"/>
    <w:pPr>
      <w:widowControl w:val="0"/>
      <w:autoSpaceDE w:val="0"/>
      <w:autoSpaceDN w:val="0"/>
      <w:spacing w:before="240"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B46F35"/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9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95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123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1237A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26</cp:revision>
  <cp:lastPrinted>2019-02-26T05:29:00Z</cp:lastPrinted>
  <dcterms:created xsi:type="dcterms:W3CDTF">2016-02-17T02:47:00Z</dcterms:created>
  <dcterms:modified xsi:type="dcterms:W3CDTF">2020-12-22T08:55:00Z</dcterms:modified>
</cp:coreProperties>
</file>