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DAD" w:rsidRPr="00A22556" w:rsidRDefault="00B77278" w:rsidP="00631DAD">
      <w:pPr>
        <w:tabs>
          <w:tab w:val="left" w:pos="709"/>
          <w:tab w:val="left" w:pos="851"/>
        </w:tabs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  <w:t>1.</w:t>
      </w:r>
      <w:r w:rsidR="00631DAD" w:rsidRPr="00A2255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Оценка имущественного положения</w:t>
      </w:r>
      <w:r w:rsidR="00B116B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631DAD" w:rsidRPr="00A22556" w:rsidRDefault="00B116BD" w:rsidP="00631DAD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116BD">
        <w:rPr>
          <w:rFonts w:ascii="Times New Roman" w:eastAsia="Times New Roman" w:hAnsi="Times New Roman" w:cs="Times New Roman"/>
          <w:sz w:val="28"/>
          <w:szCs w:val="28"/>
          <w:highlight w:val="yellow"/>
          <w:lang w:eastAsia="ar-SA"/>
        </w:rPr>
        <w:t>Расчеты предлагается провести за один год</w:t>
      </w:r>
      <w:r w:rsidR="00C31FF6">
        <w:rPr>
          <w:rFonts w:ascii="Times New Roman" w:eastAsia="Times New Roman" w:hAnsi="Times New Roman" w:cs="Times New Roman"/>
          <w:sz w:val="28"/>
          <w:szCs w:val="28"/>
          <w:highlight w:val="yellow"/>
          <w:lang w:eastAsia="ar-SA"/>
        </w:rPr>
        <w:t xml:space="preserve"> (если на отчетные даты)</w:t>
      </w:r>
      <w:r w:rsidRPr="00B116BD">
        <w:rPr>
          <w:rFonts w:ascii="Times New Roman" w:eastAsia="Times New Roman" w:hAnsi="Times New Roman" w:cs="Times New Roman"/>
          <w:sz w:val="28"/>
          <w:szCs w:val="28"/>
          <w:highlight w:val="yellow"/>
          <w:lang w:eastAsia="ar-SA"/>
        </w:rPr>
        <w:t>. В дальнейшем – в курсовой работа АХД и ВКР как минимум должны быть представлены 2 года!!!!</w:t>
      </w:r>
    </w:p>
    <w:p w:rsidR="00631DAD" w:rsidRPr="00A22556" w:rsidRDefault="00631DAD" w:rsidP="00631DAD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2556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Горизонтальный и вертикальный анализ актива бухгалтерского баланса за 2018г. представлен в таблице 2.6.</w:t>
      </w:r>
    </w:p>
    <w:p w:rsidR="00631DAD" w:rsidRPr="00A22556" w:rsidRDefault="00631DAD" w:rsidP="00631DAD">
      <w:pPr>
        <w:shd w:val="clear" w:color="auto" w:fill="FFFFFF"/>
        <w:suppressAutoHyphens/>
        <w:spacing w:after="0" w:line="360" w:lineRule="auto"/>
        <w:ind w:left="180" w:firstLine="5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A2255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t xml:space="preserve">Таблица 2.6 – Горизонтальный и вертикальный анализ актива </w:t>
      </w:r>
      <w:r w:rsidRPr="00A2255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 2018г.</w:t>
      </w:r>
    </w:p>
    <w:p w:rsidR="00631DAD" w:rsidRPr="00A22556" w:rsidRDefault="00631DAD" w:rsidP="00631DAD">
      <w:pPr>
        <w:suppressAutoHyphens/>
        <w:spacing w:after="0" w:line="1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694"/>
        <w:gridCol w:w="850"/>
        <w:gridCol w:w="992"/>
        <w:gridCol w:w="851"/>
        <w:gridCol w:w="992"/>
        <w:gridCol w:w="851"/>
        <w:gridCol w:w="992"/>
        <w:gridCol w:w="1276"/>
      </w:tblGrid>
      <w:tr w:rsidR="00631DAD" w:rsidRPr="00A22556" w:rsidTr="00FD6336">
        <w:trPr>
          <w:trHeight w:hRule="exact" w:val="367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Актив</w:t>
            </w:r>
          </w:p>
          <w:p w:rsidR="00631DAD" w:rsidRPr="00A22556" w:rsidRDefault="00631DAD" w:rsidP="00FD63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31DAD" w:rsidRPr="00A22556" w:rsidRDefault="00631DAD" w:rsidP="00FD63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н.</w:t>
            </w:r>
            <w:proofErr w:type="gramStart"/>
            <w:r w:rsidRPr="00A2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к.г.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изменение</w:t>
            </w:r>
          </w:p>
        </w:tc>
      </w:tr>
      <w:tr w:rsidR="00631DAD" w:rsidRPr="00A22556" w:rsidTr="00FD6336">
        <w:trPr>
          <w:trHeight w:hRule="exact" w:val="628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код строки</w:t>
            </w:r>
          </w:p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A2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тыс</w:t>
            </w:r>
            <w:proofErr w:type="gramStart"/>
            <w:r w:rsidRPr="00A2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.р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A2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уд</w:t>
            </w:r>
            <w:proofErr w:type="gramStart"/>
            <w:r w:rsidRPr="00A2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.в</w:t>
            </w:r>
            <w:proofErr w:type="gramEnd"/>
            <w:r w:rsidRPr="00A2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ес,%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A2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тыс</w:t>
            </w:r>
            <w:proofErr w:type="gramStart"/>
            <w:r w:rsidRPr="00A2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.р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A2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уд</w:t>
            </w:r>
            <w:proofErr w:type="gramStart"/>
            <w:r w:rsidRPr="00A2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.в</w:t>
            </w:r>
            <w:proofErr w:type="gramEnd"/>
            <w:r w:rsidRPr="00A2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ес,%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% </w:t>
            </w:r>
            <w:proofErr w:type="spellStart"/>
            <w:r w:rsidRPr="00A2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прир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структуры</w:t>
            </w:r>
          </w:p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%</w:t>
            </w:r>
          </w:p>
        </w:tc>
      </w:tr>
      <w:tr w:rsidR="00631DAD" w:rsidRPr="00A22556" w:rsidTr="00FD6336">
        <w:trPr>
          <w:trHeight w:hRule="exact" w:val="383"/>
        </w:trPr>
        <w:tc>
          <w:tcPr>
            <w:tcW w:w="94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A225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ar-SA"/>
              </w:rPr>
              <w:t>I</w:t>
            </w:r>
            <w:r w:rsidRPr="00A225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A225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Внеоборотные</w:t>
            </w:r>
            <w:proofErr w:type="spellEnd"/>
            <w:r w:rsidRPr="00A225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 активы</w:t>
            </w:r>
          </w:p>
        </w:tc>
      </w:tr>
      <w:tr w:rsidR="00631DAD" w:rsidRPr="00A22556" w:rsidTr="00FD6336">
        <w:trPr>
          <w:trHeight w:hRule="exact" w:val="3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 Основные средства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AD" w:rsidRPr="00A22556" w:rsidRDefault="00631DAD" w:rsidP="00FD63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207850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491316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1DAD" w:rsidRPr="00A22556" w:rsidTr="00FD6336">
        <w:trPr>
          <w:trHeight w:hRule="exact" w:val="39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 Финансовые  вложения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AD" w:rsidRPr="00A22556" w:rsidRDefault="00631DAD" w:rsidP="00FD63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1DAD" w:rsidRPr="00A22556" w:rsidTr="00FD6336">
        <w:trPr>
          <w:trHeight w:hRule="exact" w:val="55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 Отложенные налоговые активы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AD" w:rsidRPr="00A22556" w:rsidRDefault="00631DAD" w:rsidP="00FD63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1DAD" w:rsidRPr="00A22556" w:rsidTr="00FD6336">
        <w:trPr>
          <w:trHeight w:hRule="exact" w:val="45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1128FD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12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Итого </w:t>
            </w:r>
            <w:r w:rsidRPr="00112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  <w:t xml:space="preserve">I </w:t>
            </w:r>
            <w:r w:rsidRPr="00112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раздел ВОА</w:t>
            </w:r>
          </w:p>
          <w:p w:rsidR="00631DAD" w:rsidRPr="001128FD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631DAD" w:rsidRPr="001128FD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AD" w:rsidRPr="001128FD" w:rsidRDefault="00631DAD" w:rsidP="00FD63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128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1128FD" w:rsidRDefault="00631DAD" w:rsidP="00FD63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128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208003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1128FD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1128FD" w:rsidRDefault="00631DAD" w:rsidP="00FD63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128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491416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1128FD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1128FD" w:rsidRDefault="00631DAD" w:rsidP="00FD63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1DAD" w:rsidRPr="00A22556" w:rsidTr="00FD6336">
        <w:trPr>
          <w:trHeight w:hRule="exact" w:val="284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A225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ar-SA"/>
              </w:rPr>
              <w:t>II</w:t>
            </w:r>
            <w:r w:rsidRPr="00A225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. Оборотные активы</w:t>
            </w:r>
          </w:p>
        </w:tc>
      </w:tr>
      <w:tr w:rsidR="00631DAD" w:rsidRPr="00A22556" w:rsidTr="00FD6336">
        <w:trPr>
          <w:trHeight w:hRule="exact" w:val="27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 Запасы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AD" w:rsidRPr="00A22556" w:rsidRDefault="00631DAD" w:rsidP="00FD63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7389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68072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1DAD" w:rsidRPr="00A22556" w:rsidTr="00FD6336">
        <w:trPr>
          <w:trHeight w:hRule="exact" w:val="27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 НДС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AD" w:rsidRPr="00A22556" w:rsidRDefault="00631DAD" w:rsidP="00FD63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1DAD" w:rsidRPr="00A22556" w:rsidTr="00FD6336">
        <w:trPr>
          <w:trHeight w:hRule="exact" w:val="58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 Дебиторская задолженность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AD" w:rsidRPr="00A22556" w:rsidRDefault="00631DAD" w:rsidP="00FD63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340874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406885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1DAD" w:rsidRPr="00A22556" w:rsidTr="00FD6336">
        <w:trPr>
          <w:trHeight w:hRule="exact" w:val="28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 Финансовые вложения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26686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1DAD" w:rsidRPr="00A22556" w:rsidTr="00FD6336">
        <w:trPr>
          <w:trHeight w:hRule="exact" w:val="55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 Денежные средства и денежные эквиваленты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4872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1DAD" w:rsidRPr="00A22556" w:rsidTr="00FD6336">
        <w:trPr>
          <w:trHeight w:hRule="exact" w:val="56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 Прочие оборотные активы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AD" w:rsidRPr="00A22556" w:rsidRDefault="00631DAD" w:rsidP="00FD63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51757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1DAD" w:rsidRPr="00A22556" w:rsidTr="00FD6336">
        <w:trPr>
          <w:trHeight w:hRule="exact" w:val="36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Итого </w:t>
            </w:r>
            <w:r w:rsidRPr="00A2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  <w:t xml:space="preserve">II </w:t>
            </w:r>
            <w:r w:rsidRPr="00A2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раздел ОА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AD" w:rsidRPr="00A22556" w:rsidRDefault="00631DAD" w:rsidP="00FD63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349283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558327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1DAD" w:rsidRPr="00A22556" w:rsidTr="00FD6336">
        <w:trPr>
          <w:trHeight w:val="32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Баланс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557287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1049742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631DAD" w:rsidRPr="00A22556" w:rsidRDefault="00631DAD" w:rsidP="00631DAD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631DAD" w:rsidRDefault="00B86AF1" w:rsidP="00631DAD">
      <w:p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Выводы: </w:t>
      </w:r>
    </w:p>
    <w:p w:rsidR="00B86AF1" w:rsidRDefault="00B86AF1" w:rsidP="00631DAD">
      <w:pPr>
        <w:shd w:val="clear" w:color="auto" w:fill="FFFFFF"/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631DAD" w:rsidRPr="00A22556" w:rsidRDefault="00631DAD" w:rsidP="00631DAD">
      <w:pPr>
        <w:shd w:val="clear" w:color="auto" w:fill="FFFFFF"/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A2255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Проведем анализ уровня использования основных сре</w:t>
      </w:r>
      <w:proofErr w:type="gramStart"/>
      <w:r w:rsidRPr="00A2255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дств пр</w:t>
      </w:r>
      <w:proofErr w:type="gramEnd"/>
      <w:r w:rsidRPr="00A2255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едприятия по показателям эффективности использования, движения и состояния и структуры основных средств.</w:t>
      </w:r>
    </w:p>
    <w:p w:rsidR="00631DAD" w:rsidRPr="00A22556" w:rsidRDefault="00631DAD" w:rsidP="00631DAD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2556">
        <w:rPr>
          <w:rFonts w:ascii="Times New Roman" w:eastAsia="Times New Roman" w:hAnsi="Times New Roman" w:cs="Times New Roman"/>
          <w:sz w:val="28"/>
          <w:szCs w:val="28"/>
          <w:lang w:eastAsia="ar-SA"/>
        </w:rPr>
        <w:t>Показатели эффективного использования  основных сре</w:t>
      </w:r>
      <w:proofErr w:type="gramStart"/>
      <w:r w:rsidRPr="00A22556">
        <w:rPr>
          <w:rFonts w:ascii="Times New Roman" w:eastAsia="Times New Roman" w:hAnsi="Times New Roman" w:cs="Times New Roman"/>
          <w:sz w:val="28"/>
          <w:szCs w:val="28"/>
          <w:lang w:eastAsia="ar-SA"/>
        </w:rPr>
        <w:t>дств пр</w:t>
      </w:r>
      <w:proofErr w:type="gramEnd"/>
      <w:r w:rsidRPr="00A22556">
        <w:rPr>
          <w:rFonts w:ascii="Times New Roman" w:eastAsia="Times New Roman" w:hAnsi="Times New Roman" w:cs="Times New Roman"/>
          <w:sz w:val="28"/>
          <w:szCs w:val="28"/>
          <w:lang w:eastAsia="ar-SA"/>
        </w:rPr>
        <w:t>едставлены в таблице 2.7.</w:t>
      </w:r>
    </w:p>
    <w:p w:rsidR="00631DAD" w:rsidRPr="00A22556" w:rsidRDefault="00631DAD" w:rsidP="00631DAD">
      <w:pPr>
        <w:suppressAutoHyphens/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2556">
        <w:rPr>
          <w:rFonts w:ascii="Times New Roman" w:eastAsia="Times New Roman" w:hAnsi="Times New Roman" w:cs="Times New Roman"/>
          <w:sz w:val="28"/>
          <w:szCs w:val="28"/>
          <w:lang w:eastAsia="ar-SA"/>
        </w:rPr>
        <w:t>Таблица 2.7 – Анализ эффективного использования основных средств</w:t>
      </w:r>
    </w:p>
    <w:tbl>
      <w:tblPr>
        <w:tblW w:w="9654" w:type="dxa"/>
        <w:tblInd w:w="93" w:type="dxa"/>
        <w:tblLook w:val="0000"/>
      </w:tblPr>
      <w:tblGrid>
        <w:gridCol w:w="560"/>
        <w:gridCol w:w="4842"/>
        <w:gridCol w:w="1134"/>
        <w:gridCol w:w="992"/>
        <w:gridCol w:w="1134"/>
        <w:gridCol w:w="992"/>
      </w:tblGrid>
      <w:tr w:rsidR="00631DAD" w:rsidRPr="00A22556" w:rsidTr="00FD6336">
        <w:trPr>
          <w:trHeight w:val="423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№</w:t>
            </w:r>
          </w:p>
        </w:tc>
        <w:tc>
          <w:tcPr>
            <w:tcW w:w="48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 xml:space="preserve">Показатель </w:t>
            </w:r>
          </w:p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2017 г</w:t>
            </w:r>
          </w:p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2018 г</w:t>
            </w:r>
          </w:p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абс</w:t>
            </w:r>
            <w:proofErr w:type="spellEnd"/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изм</w:t>
            </w:r>
            <w:proofErr w:type="spellEnd"/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% </w:t>
            </w:r>
            <w:proofErr w:type="spellStart"/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прир</w:t>
            </w:r>
            <w:proofErr w:type="spellEnd"/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631DAD" w:rsidRPr="00A22556" w:rsidTr="00FD6336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Выручка от реализации, тыс. р.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812938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867596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1DAD" w:rsidRPr="00A22556" w:rsidTr="00FD6336">
        <w:trPr>
          <w:trHeight w:val="397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Среднегодовая стоимость основных средств (первоначальная), тыс. р.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210022</w:t>
            </w:r>
          </w:p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387033</w:t>
            </w:r>
          </w:p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1DAD" w:rsidRPr="00A22556" w:rsidTr="00FD6336">
        <w:trPr>
          <w:trHeight w:val="287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Среднегодовая стоимость активной части основных средств (первоначальная), тыс.р.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184226</w:t>
            </w:r>
          </w:p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364431</w:t>
            </w:r>
          </w:p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1DAD" w:rsidRPr="00A22556" w:rsidTr="00FD6336">
        <w:trPr>
          <w:trHeight w:val="274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Прибыль от продаж, тыс.р.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329631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156829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1DAD" w:rsidRPr="00A22556" w:rsidTr="00FD6336">
        <w:trPr>
          <w:trHeight w:val="459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Удельный вес активной части основных средств, 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1DAD" w:rsidRPr="00A22556" w:rsidTr="00FD6336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Фондоотдача основных средств, </w:t>
            </w:r>
            <w:proofErr w:type="spellStart"/>
            <w:proofErr w:type="gramStart"/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spellEnd"/>
            <w:proofErr w:type="gramEnd"/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/р.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1DAD" w:rsidRPr="00A22556" w:rsidTr="00FD6336">
        <w:trPr>
          <w:trHeight w:val="450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Фондоотдача активной части  основных средств, </w:t>
            </w:r>
            <w:proofErr w:type="spellStart"/>
            <w:proofErr w:type="gramStart"/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spellEnd"/>
            <w:proofErr w:type="gramEnd"/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/р.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1DAD" w:rsidRPr="00A22556" w:rsidTr="00FD6336">
        <w:trPr>
          <w:trHeight w:val="24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Фондоемкость</w:t>
            </w:r>
            <w:proofErr w:type="spellEnd"/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proofErr w:type="gramStart"/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spellEnd"/>
            <w:proofErr w:type="gramEnd"/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/р.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1DAD" w:rsidRPr="00A22556" w:rsidTr="00FD6336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Фондорентабельность</w:t>
            </w:r>
            <w:proofErr w:type="spellEnd"/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631DAD" w:rsidRPr="00A22556" w:rsidRDefault="00631DAD" w:rsidP="00631DAD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31DAD" w:rsidRPr="00A22556" w:rsidRDefault="00631DAD" w:rsidP="001E00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255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1E00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Выводы: </w:t>
      </w:r>
    </w:p>
    <w:p w:rsidR="00631DAD" w:rsidRPr="00A22556" w:rsidRDefault="00631DAD" w:rsidP="00631DAD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2556">
        <w:rPr>
          <w:rFonts w:ascii="Times New Roman" w:eastAsia="Times New Roman" w:hAnsi="Times New Roman" w:cs="Times New Roman"/>
          <w:sz w:val="28"/>
          <w:szCs w:val="28"/>
          <w:lang w:eastAsia="ar-SA"/>
        </w:rPr>
        <w:t>Структура основных средств в 2018 году представлена в таблице 2.9.</w:t>
      </w:r>
    </w:p>
    <w:p w:rsidR="00631DAD" w:rsidRPr="00A22556" w:rsidRDefault="00631DAD" w:rsidP="00631DA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2556">
        <w:rPr>
          <w:rFonts w:ascii="Times New Roman" w:eastAsia="Times New Roman" w:hAnsi="Times New Roman" w:cs="Times New Roman"/>
          <w:sz w:val="28"/>
          <w:szCs w:val="28"/>
          <w:lang w:eastAsia="ar-SA"/>
        </w:rPr>
        <w:t>Таблица 2.9 – Динамика и структура основных средств (первоначальная стоимость) в 2018 г.</w:t>
      </w:r>
    </w:p>
    <w:tbl>
      <w:tblPr>
        <w:tblW w:w="9639" w:type="dxa"/>
        <w:tblInd w:w="108" w:type="dxa"/>
        <w:tblLayout w:type="fixed"/>
        <w:tblLook w:val="0000"/>
      </w:tblPr>
      <w:tblGrid>
        <w:gridCol w:w="567"/>
        <w:gridCol w:w="3119"/>
        <w:gridCol w:w="1134"/>
        <w:gridCol w:w="992"/>
        <w:gridCol w:w="992"/>
        <w:gridCol w:w="993"/>
        <w:gridCol w:w="850"/>
        <w:gridCol w:w="992"/>
      </w:tblGrid>
      <w:tr w:rsidR="00631DAD" w:rsidRPr="00A22556" w:rsidTr="00FD6336">
        <w:trPr>
          <w:trHeight w:val="3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группы основных средств</w:t>
            </w:r>
          </w:p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</w:t>
            </w:r>
            <w:proofErr w:type="gramStart"/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.г</w:t>
            </w:r>
            <w:proofErr w:type="gram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</w:t>
            </w:r>
            <w:proofErr w:type="gramStart"/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.г</w:t>
            </w:r>
            <w:proofErr w:type="gram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Изменение</w:t>
            </w:r>
          </w:p>
        </w:tc>
      </w:tr>
      <w:tr w:rsidR="00631DAD" w:rsidRPr="00A22556" w:rsidTr="00FD6336">
        <w:trPr>
          <w:trHeight w:val="66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DAD" w:rsidRPr="00A22556" w:rsidRDefault="00631DAD" w:rsidP="00FD63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тыс</w:t>
            </w:r>
            <w:proofErr w:type="gramStart"/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.р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DAD" w:rsidRPr="0087053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05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уд вес, 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DAD" w:rsidRPr="0087053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05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Тыс.р.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DAD" w:rsidRPr="0087053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05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уд вес, 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%</w:t>
            </w:r>
          </w:p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прир</w:t>
            </w:r>
            <w:proofErr w:type="spellEnd"/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уд</w:t>
            </w:r>
            <w:proofErr w:type="gramStart"/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proofErr w:type="gramEnd"/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ес, %</w:t>
            </w:r>
          </w:p>
        </w:tc>
      </w:tr>
      <w:tr w:rsidR="00631DAD" w:rsidRPr="00A22556" w:rsidTr="00FD6336">
        <w:trPr>
          <w:trHeight w:val="1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Машины и оборудование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178205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31DAD" w:rsidRPr="0087053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31DAD" w:rsidRPr="0087053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05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456121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31DAD" w:rsidRPr="0087053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1DAD" w:rsidRPr="00A22556" w:rsidTr="00FD6336">
        <w:trPr>
          <w:trHeight w:val="1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Транспортные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21559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31DAD" w:rsidRPr="0087053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31DAD" w:rsidRPr="0087053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05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72977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31DAD" w:rsidRPr="0087053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1DAD" w:rsidRPr="00A22556" w:rsidTr="00FD6336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Сооружения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6731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31DAD" w:rsidRPr="0087053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31DAD" w:rsidRPr="0087053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05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6731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31DAD" w:rsidRPr="0087053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1DAD" w:rsidRPr="00A22556" w:rsidTr="00FD6336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Здания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14333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31DAD" w:rsidRPr="0087053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31DAD" w:rsidRPr="0087053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05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14909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31DAD" w:rsidRPr="0087053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1DAD" w:rsidRPr="00A22556" w:rsidTr="00FD6336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Офисное оборудование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31DAD" w:rsidRPr="0087053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31DAD" w:rsidRPr="0087053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05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31DAD" w:rsidRPr="0087053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1DAD" w:rsidRPr="00A22556" w:rsidTr="00FD6336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Производственный и хозяйственный инвентарь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972</w:t>
            </w:r>
          </w:p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31DAD" w:rsidRPr="0087053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31DAD" w:rsidRPr="0087053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05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972</w:t>
            </w:r>
          </w:p>
          <w:p w:rsidR="00631DAD" w:rsidRPr="0087053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31DAD" w:rsidRPr="0087053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1DAD" w:rsidRPr="00A22556" w:rsidTr="00FD6336">
        <w:trPr>
          <w:trHeight w:val="1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222078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31DAD" w:rsidRPr="0087053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05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31DAD" w:rsidRPr="0087053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05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551988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31DAD" w:rsidRPr="0087053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05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631DAD" w:rsidRPr="00A22556" w:rsidRDefault="00631DAD" w:rsidP="00631DAD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F2B33" w:rsidRDefault="00FF2B33" w:rsidP="00FF2B3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Выводы: </w:t>
      </w:r>
    </w:p>
    <w:p w:rsidR="00631DAD" w:rsidRPr="00A22556" w:rsidRDefault="00631DAD" w:rsidP="00631DAD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2556">
        <w:rPr>
          <w:rFonts w:ascii="Times New Roman" w:eastAsia="Times New Roman" w:hAnsi="Times New Roman" w:cs="Times New Roman"/>
          <w:sz w:val="28"/>
          <w:szCs w:val="28"/>
          <w:lang w:eastAsia="ar-SA"/>
        </w:rPr>
        <w:t>Анализ движения и состояния основных средств представлен в таблице 2.10.</w:t>
      </w:r>
    </w:p>
    <w:p w:rsidR="00631DAD" w:rsidRPr="00A22556" w:rsidRDefault="00631DAD" w:rsidP="00631DAD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2556">
        <w:rPr>
          <w:rFonts w:ascii="Times New Roman" w:eastAsia="Times New Roman" w:hAnsi="Times New Roman" w:cs="Times New Roman"/>
          <w:sz w:val="28"/>
          <w:szCs w:val="28"/>
          <w:lang w:eastAsia="ar-SA"/>
        </w:rPr>
        <w:t>Таблица 2.10 - Движение и состояние основных средств</w:t>
      </w:r>
    </w:p>
    <w:tbl>
      <w:tblPr>
        <w:tblW w:w="9639" w:type="dxa"/>
        <w:tblInd w:w="108" w:type="dxa"/>
        <w:tblLook w:val="0000"/>
      </w:tblPr>
      <w:tblGrid>
        <w:gridCol w:w="563"/>
        <w:gridCol w:w="4536"/>
        <w:gridCol w:w="1134"/>
        <w:gridCol w:w="1276"/>
        <w:gridCol w:w="1134"/>
        <w:gridCol w:w="996"/>
      </w:tblGrid>
      <w:tr w:rsidR="00631DAD" w:rsidRPr="00A22556" w:rsidTr="00FD6336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Показатель </w:t>
            </w:r>
          </w:p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2017 год</w:t>
            </w:r>
          </w:p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2018 год</w:t>
            </w:r>
          </w:p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абс</w:t>
            </w:r>
            <w:proofErr w:type="spellEnd"/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изм</w:t>
            </w:r>
            <w:proofErr w:type="spellEnd"/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% </w:t>
            </w:r>
            <w:proofErr w:type="spellStart"/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прир</w:t>
            </w:r>
            <w:proofErr w:type="spellEnd"/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631DAD" w:rsidRPr="00A22556" w:rsidTr="00FD6336">
        <w:trPr>
          <w:trHeight w:val="312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Стоимость основных средств на начало года, тыс.р.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197965</w:t>
            </w:r>
          </w:p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222078</w:t>
            </w:r>
          </w:p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1DAD" w:rsidRPr="00A22556" w:rsidTr="00FD6336">
        <w:trPr>
          <w:trHeight w:val="273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Стоимость основных средств на конец года, тыс.р.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222078</w:t>
            </w:r>
          </w:p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551988</w:t>
            </w:r>
          </w:p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1DAD" w:rsidRPr="00A22556" w:rsidTr="00FD6336">
        <w:trPr>
          <w:trHeight w:val="27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Стоимость поступивших основных средств, тыс.р.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184050</w:t>
            </w:r>
          </w:p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330279</w:t>
            </w:r>
          </w:p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1DAD" w:rsidRPr="00A22556" w:rsidTr="00FD6336">
        <w:trPr>
          <w:trHeight w:val="281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Стоимость выбывших основных средств, тыс.р.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160051</w:t>
            </w:r>
          </w:p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369</w:t>
            </w:r>
          </w:p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1DAD" w:rsidRPr="00A22556" w:rsidTr="00FD6336">
        <w:trPr>
          <w:trHeight w:val="281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5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Прирост основных средств, тыс.р.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23999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329910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1DAD" w:rsidRPr="00A22556" w:rsidTr="00FD6336">
        <w:trPr>
          <w:trHeight w:val="276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Начисленный износ </w:t>
            </w:r>
            <w:proofErr w:type="gramStart"/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</w:t>
            </w:r>
            <w:proofErr w:type="gramEnd"/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к.г., тыс.р.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118475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163591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621C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1DAD" w:rsidRPr="00A22556" w:rsidTr="00FD6336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Коэффициент обновления, % (п.3/п.2)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</w:t>
            </w:r>
            <w:proofErr w:type="spellEnd"/>
          </w:p>
        </w:tc>
      </w:tr>
      <w:tr w:rsidR="00631DAD" w:rsidRPr="00A22556" w:rsidTr="00FD6336">
        <w:trPr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Коэффициент выбытия, % (п.4/п.1)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</w:t>
            </w:r>
            <w:proofErr w:type="spellEnd"/>
          </w:p>
        </w:tc>
      </w:tr>
      <w:tr w:rsidR="00631DAD" w:rsidRPr="00A22556" w:rsidTr="00FD6336">
        <w:trPr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Коэффициент прироста, % (п.5/п.1)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</w:t>
            </w:r>
            <w:proofErr w:type="spellEnd"/>
          </w:p>
        </w:tc>
      </w:tr>
      <w:tr w:rsidR="00631DAD" w:rsidRPr="00A22556" w:rsidTr="00FD6336">
        <w:trPr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Коэффициент износа </w:t>
            </w:r>
            <w:proofErr w:type="gramStart"/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</w:t>
            </w:r>
            <w:proofErr w:type="gramEnd"/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к.г., % (п.6/п.2)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</w:t>
            </w:r>
            <w:proofErr w:type="spellEnd"/>
          </w:p>
        </w:tc>
      </w:tr>
      <w:tr w:rsidR="00631DAD" w:rsidRPr="00A22556" w:rsidTr="00FD6336">
        <w:trPr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Коэффициент годности на к.г., % (100 – п.10,%</w:t>
            </w:r>
            <w:proofErr w:type="gramStart"/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46,7</w:t>
            </w:r>
          </w:p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70,4</w:t>
            </w:r>
          </w:p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</w:t>
            </w:r>
            <w:proofErr w:type="spellEnd"/>
          </w:p>
        </w:tc>
      </w:tr>
    </w:tbl>
    <w:p w:rsidR="00631DAD" w:rsidRPr="00A22556" w:rsidRDefault="00631DAD" w:rsidP="00631DAD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31DAD" w:rsidRPr="00A22556" w:rsidRDefault="00DA4BAA" w:rsidP="00DA4BAA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Выводы: </w:t>
      </w:r>
    </w:p>
    <w:p w:rsidR="00631DAD" w:rsidRPr="00A22556" w:rsidRDefault="00631DAD" w:rsidP="00631DAD">
      <w:pPr>
        <w:shd w:val="clear" w:color="auto" w:fill="FFFFFF"/>
        <w:suppressAutoHyphens/>
        <w:spacing w:before="7" w:after="0" w:line="360" w:lineRule="auto"/>
        <w:ind w:right="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2556">
        <w:rPr>
          <w:rFonts w:ascii="Times New Roman" w:eastAsia="Times New Roman" w:hAnsi="Times New Roman" w:cs="Times New Roman"/>
          <w:sz w:val="28"/>
          <w:szCs w:val="28"/>
          <w:lang w:eastAsia="ar-SA"/>
        </w:rPr>
        <w:t>Анализ динамики и структуры запасов за 2018 год представлен в таблице 2.12</w:t>
      </w:r>
    </w:p>
    <w:p w:rsidR="00631DAD" w:rsidRPr="00A22556" w:rsidRDefault="00631DAD" w:rsidP="00631DA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2556">
        <w:rPr>
          <w:rFonts w:ascii="Times New Roman" w:eastAsia="Times New Roman" w:hAnsi="Times New Roman" w:cs="Times New Roman"/>
          <w:sz w:val="28"/>
          <w:szCs w:val="28"/>
          <w:lang w:eastAsia="ar-SA"/>
        </w:rPr>
        <w:t>Таблица 2.12 – Динамика и структура запасов в 2018 г.</w:t>
      </w:r>
    </w:p>
    <w:tbl>
      <w:tblPr>
        <w:tblW w:w="9639" w:type="dxa"/>
        <w:tblInd w:w="108" w:type="dxa"/>
        <w:tblLayout w:type="fixed"/>
        <w:tblLook w:val="0000"/>
      </w:tblPr>
      <w:tblGrid>
        <w:gridCol w:w="567"/>
        <w:gridCol w:w="3119"/>
        <w:gridCol w:w="1134"/>
        <w:gridCol w:w="992"/>
        <w:gridCol w:w="992"/>
        <w:gridCol w:w="993"/>
        <w:gridCol w:w="850"/>
        <w:gridCol w:w="992"/>
      </w:tblGrid>
      <w:tr w:rsidR="00631DAD" w:rsidRPr="00A22556" w:rsidTr="00FD6336">
        <w:trPr>
          <w:trHeight w:val="3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группы запасов</w:t>
            </w:r>
          </w:p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</w:t>
            </w:r>
            <w:proofErr w:type="gramStart"/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.г</w:t>
            </w:r>
            <w:proofErr w:type="gram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</w:t>
            </w:r>
            <w:proofErr w:type="gramStart"/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.г</w:t>
            </w:r>
            <w:proofErr w:type="gram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Изменение</w:t>
            </w:r>
          </w:p>
        </w:tc>
      </w:tr>
      <w:tr w:rsidR="00631DAD" w:rsidRPr="00A22556" w:rsidTr="00FD6336">
        <w:trPr>
          <w:trHeight w:val="46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DAD" w:rsidRPr="00A22556" w:rsidRDefault="00631DAD" w:rsidP="00FD63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тыс</w:t>
            </w:r>
            <w:proofErr w:type="gramStart"/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.р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уд вес, 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Тыс.р.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уд вес, 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%</w:t>
            </w:r>
          </w:p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прир</w:t>
            </w:r>
            <w:proofErr w:type="spellEnd"/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уд</w:t>
            </w:r>
            <w:proofErr w:type="gramStart"/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proofErr w:type="gramEnd"/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ес, %</w:t>
            </w:r>
          </w:p>
        </w:tc>
      </w:tr>
      <w:tr w:rsidR="00631DAD" w:rsidRPr="00A22556" w:rsidTr="00FD6336">
        <w:trPr>
          <w:trHeight w:val="1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Материалы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7201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1DAD" w:rsidRPr="00A22556" w:rsidTr="00FD6336">
        <w:trPr>
          <w:trHeight w:val="1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Готовая продукция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52546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1DAD" w:rsidRPr="00A22556" w:rsidTr="00FD6336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Расходы будущих периодов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6586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8326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1DAD" w:rsidRPr="00A22556" w:rsidTr="00FD6336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Запасы 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7389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68073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631DAD" w:rsidRPr="00A22556" w:rsidRDefault="00631DAD" w:rsidP="00631DAD">
      <w:p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A4BAA" w:rsidRDefault="00DA4BAA" w:rsidP="00631DAD">
      <w:pPr>
        <w:shd w:val="clear" w:color="auto" w:fill="FFFFFF"/>
        <w:suppressAutoHyphens/>
        <w:spacing w:before="7" w:after="0" w:line="360" w:lineRule="auto"/>
        <w:ind w:right="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Выводы:</w:t>
      </w:r>
    </w:p>
    <w:p w:rsidR="00631DAD" w:rsidRPr="00A22556" w:rsidRDefault="00631DAD" w:rsidP="00631DAD">
      <w:pPr>
        <w:shd w:val="clear" w:color="auto" w:fill="FFFFFF"/>
        <w:suppressAutoHyphens/>
        <w:spacing w:before="7" w:after="0" w:line="360" w:lineRule="auto"/>
        <w:ind w:right="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2556">
        <w:rPr>
          <w:rFonts w:ascii="Times New Roman" w:eastAsia="Times New Roman" w:hAnsi="Times New Roman" w:cs="Times New Roman"/>
          <w:sz w:val="28"/>
          <w:szCs w:val="28"/>
          <w:lang w:eastAsia="ar-SA"/>
        </w:rPr>
        <w:t>Анализ поступлений товарно-материальных ценностей, формирование незавершенного производства и готовой продукции рассмотрим в таблице 2.13.</w:t>
      </w:r>
    </w:p>
    <w:p w:rsidR="00631DAD" w:rsidRPr="00A22556" w:rsidRDefault="00631DAD" w:rsidP="00631DA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2556">
        <w:rPr>
          <w:rFonts w:ascii="Times New Roman" w:eastAsia="Times New Roman" w:hAnsi="Times New Roman" w:cs="Times New Roman"/>
          <w:sz w:val="28"/>
          <w:szCs w:val="28"/>
          <w:lang w:eastAsia="ar-SA"/>
        </w:rPr>
        <w:t>Таблица 2.13 – Наличие товарно-материальных ценностей, незавершенного производства и их потребление. Наличие готовой продукц</w:t>
      </w:r>
      <w:proofErr w:type="gramStart"/>
      <w:r w:rsidRPr="00A22556">
        <w:rPr>
          <w:rFonts w:ascii="Times New Roman" w:eastAsia="Times New Roman" w:hAnsi="Times New Roman" w:cs="Times New Roman"/>
          <w:sz w:val="28"/>
          <w:szCs w:val="28"/>
          <w:lang w:eastAsia="ar-SA"/>
        </w:rPr>
        <w:t>ии и ее</w:t>
      </w:r>
      <w:proofErr w:type="gramEnd"/>
      <w:r w:rsidRPr="00A225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списание на продажу (по себестоимости)</w:t>
      </w:r>
    </w:p>
    <w:tbl>
      <w:tblPr>
        <w:tblW w:w="9639" w:type="dxa"/>
        <w:tblInd w:w="108" w:type="dxa"/>
        <w:tblLook w:val="0000"/>
      </w:tblPr>
      <w:tblGrid>
        <w:gridCol w:w="563"/>
        <w:gridCol w:w="4682"/>
        <w:gridCol w:w="1134"/>
        <w:gridCol w:w="1130"/>
        <w:gridCol w:w="1134"/>
        <w:gridCol w:w="996"/>
      </w:tblGrid>
      <w:tr w:rsidR="00631DAD" w:rsidRPr="00A22556" w:rsidTr="00FD6336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Показатель </w:t>
            </w:r>
          </w:p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2017 год</w:t>
            </w:r>
          </w:p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2018 год</w:t>
            </w:r>
          </w:p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абс</w:t>
            </w:r>
            <w:proofErr w:type="spellEnd"/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изм</w:t>
            </w:r>
            <w:proofErr w:type="spellEnd"/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% </w:t>
            </w:r>
            <w:proofErr w:type="spellStart"/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прир</w:t>
            </w:r>
            <w:proofErr w:type="spellEnd"/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631DAD" w:rsidRPr="00A22556" w:rsidTr="00FD6336">
        <w:trPr>
          <w:trHeight w:val="18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</w:tr>
      <w:tr w:rsidR="00631DAD" w:rsidRPr="00A22556" w:rsidTr="00FD6336">
        <w:trPr>
          <w:trHeight w:val="312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Наличие ТМЦ (всего с учетом запасов на н.г.)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2275982</w:t>
            </w:r>
          </w:p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2584720</w:t>
            </w:r>
          </w:p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1DAD" w:rsidRPr="00A22556" w:rsidTr="00FD6336">
        <w:trPr>
          <w:trHeight w:val="273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т.ч. материалы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654068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628037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1DAD" w:rsidRPr="00A22556" w:rsidTr="00FD6336">
        <w:trPr>
          <w:trHeight w:val="27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1.2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оприходовано готовой продукции на склад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430099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726950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1DAD" w:rsidRPr="00A22556" w:rsidTr="00FD6336">
        <w:trPr>
          <w:trHeight w:val="281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1.3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товаров для перепродажи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8750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1DAD" w:rsidRPr="00A22556" w:rsidTr="00FD6336">
        <w:trPr>
          <w:trHeight w:val="281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1.4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затраты в незавершенном производстве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958803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1140578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1DAD" w:rsidRPr="00A22556" w:rsidTr="00FD6336">
        <w:trPr>
          <w:trHeight w:val="276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1.5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прочие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1DAD" w:rsidRPr="00A22556" w:rsidTr="00FD6336">
        <w:trPr>
          <w:trHeight w:val="1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1.6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расходы будущих периодов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224259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86574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1DAD" w:rsidRPr="00A22556" w:rsidTr="00FD6336">
        <w:trPr>
          <w:trHeight w:val="439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Потребление ТМЦ и продажа готовой продукции (по себестоимости)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2268593</w:t>
            </w:r>
          </w:p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2516647</w:t>
            </w:r>
          </w:p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1DAD" w:rsidRPr="00A22556" w:rsidTr="00FD6336">
        <w:trPr>
          <w:trHeight w:val="178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2.1</w:t>
            </w:r>
          </w:p>
        </w:tc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т.ч. материалы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653580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620836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631DAD" w:rsidRDefault="00631DAD" w:rsidP="00631DAD">
      <w:r>
        <w:br w:type="page"/>
      </w:r>
    </w:p>
    <w:p w:rsidR="00631DAD" w:rsidRPr="00727CBF" w:rsidRDefault="00631DAD" w:rsidP="00631D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27CBF">
        <w:rPr>
          <w:rFonts w:ascii="Times New Roman" w:hAnsi="Times New Roman" w:cs="Times New Roman"/>
          <w:sz w:val="28"/>
          <w:szCs w:val="28"/>
        </w:rPr>
        <w:lastRenderedPageBreak/>
        <w:t>Окончание таблицы 2.13</w:t>
      </w:r>
    </w:p>
    <w:tbl>
      <w:tblPr>
        <w:tblW w:w="9639" w:type="dxa"/>
        <w:tblInd w:w="108" w:type="dxa"/>
        <w:tblLook w:val="0000"/>
      </w:tblPr>
      <w:tblGrid>
        <w:gridCol w:w="563"/>
        <w:gridCol w:w="4682"/>
        <w:gridCol w:w="1134"/>
        <w:gridCol w:w="1130"/>
        <w:gridCol w:w="1134"/>
        <w:gridCol w:w="996"/>
      </w:tblGrid>
      <w:tr w:rsidR="00631DAD" w:rsidRPr="00A22556" w:rsidTr="00FD6336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</w:tr>
      <w:tr w:rsidR="00631DAD" w:rsidRPr="00A22556" w:rsidTr="00FD6336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2.2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списание готовой продукции со склада на продажу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429786</w:t>
            </w:r>
          </w:p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674404</w:t>
            </w:r>
          </w:p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1DAD" w:rsidRPr="00A22556" w:rsidTr="00FD6336">
        <w:trPr>
          <w:trHeight w:val="16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2.3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продажа товаров для перепродажи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8750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1DAD" w:rsidRPr="00A22556" w:rsidTr="00FD6336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2.4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списание затрат в незавершенном производстве на себестоимость продукции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958803</w:t>
            </w:r>
          </w:p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1140578</w:t>
            </w:r>
          </w:p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1DAD" w:rsidRPr="00A22556" w:rsidTr="00FD6336">
        <w:trPr>
          <w:trHeight w:val="17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2.5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прочих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1DAD" w:rsidRPr="00A22556" w:rsidTr="00FD6336">
        <w:trPr>
          <w:trHeight w:val="1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2.6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расходов будущих периодов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217673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78245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1DAD" w:rsidRPr="00A22556" w:rsidTr="00FD6336">
        <w:trPr>
          <w:trHeight w:val="2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Уровень эффективности потребления ТМЦ и продажи готовой продукции (по себестоимости), (п.2/п.1) </w:t>
            </w:r>
            <w:proofErr w:type="spellStart"/>
            <w:proofErr w:type="gramStart"/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spellEnd"/>
            <w:proofErr w:type="gramEnd"/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</w:t>
            </w:r>
            <w:proofErr w:type="spellStart"/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1DAD" w:rsidRPr="00A22556" w:rsidTr="00FD6336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3.1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уровень эффективности потребления материалов, (п.2.1/п.1.1) </w:t>
            </w:r>
            <w:proofErr w:type="spellStart"/>
            <w:proofErr w:type="gramStart"/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spellEnd"/>
            <w:proofErr w:type="gramEnd"/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</w:t>
            </w:r>
            <w:proofErr w:type="spellStart"/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1DAD" w:rsidRPr="00A22556" w:rsidTr="00FD6336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3.2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уровень эффективности продажи готовой продукции (по себестоимости), (п.2.2/п.1.2) </w:t>
            </w:r>
            <w:proofErr w:type="spellStart"/>
            <w:proofErr w:type="gramStart"/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spellEnd"/>
            <w:proofErr w:type="gramEnd"/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</w:t>
            </w:r>
            <w:proofErr w:type="spellStart"/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1DAD" w:rsidRPr="00A22556" w:rsidTr="00FD6336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3.3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уровень эффективности продажи товаров для перепродажи, (п.2.3/п.1.3) </w:t>
            </w:r>
            <w:proofErr w:type="spellStart"/>
            <w:proofErr w:type="gramStart"/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spellEnd"/>
            <w:proofErr w:type="gramEnd"/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</w:t>
            </w:r>
            <w:proofErr w:type="spellStart"/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1DAD" w:rsidRPr="00A22556" w:rsidTr="00FD6336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3.4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уровень эффективности затрат в незавершенном производстве,</w:t>
            </w:r>
          </w:p>
          <w:p w:rsidR="00631DAD" w:rsidRPr="00A22556" w:rsidRDefault="00631DAD" w:rsidP="00FD63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(п.2.4/п.1.4) </w:t>
            </w:r>
            <w:proofErr w:type="spellStart"/>
            <w:proofErr w:type="gramStart"/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spellEnd"/>
            <w:proofErr w:type="gramEnd"/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</w:t>
            </w:r>
            <w:proofErr w:type="spellStart"/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1DAD" w:rsidRPr="00A22556" w:rsidTr="00FD6336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3.5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уровень эффективности прочих затрат, (п.2.5/п.1.5) </w:t>
            </w:r>
            <w:proofErr w:type="spellStart"/>
            <w:proofErr w:type="gramStart"/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spellEnd"/>
            <w:proofErr w:type="gramEnd"/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</w:t>
            </w:r>
            <w:proofErr w:type="spellStart"/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1DAD" w:rsidRPr="00A22556" w:rsidTr="00FD6336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3.6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уровень эффективности расходов будущих периодов, (п.2.6/п.1.6) </w:t>
            </w:r>
            <w:proofErr w:type="spellStart"/>
            <w:proofErr w:type="gramStart"/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spellEnd"/>
            <w:proofErr w:type="gramEnd"/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</w:t>
            </w:r>
            <w:proofErr w:type="spellStart"/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631DAD" w:rsidRPr="00A22556" w:rsidRDefault="00631DAD" w:rsidP="00631DAD">
      <w:pPr>
        <w:shd w:val="clear" w:color="auto" w:fill="FFFFFF"/>
        <w:suppressAutoHyphens/>
        <w:spacing w:before="7" w:after="0" w:line="360" w:lineRule="auto"/>
        <w:ind w:right="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F3833" w:rsidRDefault="003F3833" w:rsidP="00631DAD">
      <w:pPr>
        <w:shd w:val="clear" w:color="auto" w:fill="FFFFFF"/>
        <w:suppressAutoHyphens/>
        <w:spacing w:before="7" w:after="0" w:line="360" w:lineRule="auto"/>
        <w:ind w:right="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Выводы:</w:t>
      </w:r>
    </w:p>
    <w:p w:rsidR="00631DAD" w:rsidRPr="00A22556" w:rsidRDefault="00631DAD" w:rsidP="00631DAD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2556">
        <w:rPr>
          <w:rFonts w:ascii="Times New Roman" w:eastAsia="Times New Roman" w:hAnsi="Times New Roman" w:cs="Times New Roman"/>
          <w:sz w:val="28"/>
          <w:szCs w:val="28"/>
          <w:lang w:eastAsia="ar-SA"/>
        </w:rPr>
        <w:t>Анализ динамики и структуры дебиторской задолженности в 2018 году представлен в таблице 2.15.</w:t>
      </w:r>
    </w:p>
    <w:p w:rsidR="00631DAD" w:rsidRPr="00A22556" w:rsidRDefault="00631DAD" w:rsidP="00631DA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Таблица 2.15-</w:t>
      </w:r>
      <w:r w:rsidRPr="00A22556">
        <w:rPr>
          <w:rFonts w:ascii="Times New Roman" w:eastAsia="Times New Roman" w:hAnsi="Times New Roman" w:cs="Times New Roman"/>
          <w:sz w:val="28"/>
          <w:szCs w:val="28"/>
          <w:lang w:eastAsia="ar-SA"/>
        </w:rPr>
        <w:t>Динамика и структура дебит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орской задолженности в 2018 г</w:t>
      </w:r>
    </w:p>
    <w:tbl>
      <w:tblPr>
        <w:tblW w:w="9639" w:type="dxa"/>
        <w:tblInd w:w="108" w:type="dxa"/>
        <w:tblLayout w:type="fixed"/>
        <w:tblLook w:val="0000"/>
      </w:tblPr>
      <w:tblGrid>
        <w:gridCol w:w="426"/>
        <w:gridCol w:w="3260"/>
        <w:gridCol w:w="1134"/>
        <w:gridCol w:w="992"/>
        <w:gridCol w:w="992"/>
        <w:gridCol w:w="993"/>
        <w:gridCol w:w="850"/>
        <w:gridCol w:w="992"/>
      </w:tblGrid>
      <w:tr w:rsidR="00631DAD" w:rsidRPr="00A22556" w:rsidTr="00FD6336">
        <w:trPr>
          <w:trHeight w:val="34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вид ДЗ</w:t>
            </w:r>
          </w:p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</w:t>
            </w:r>
            <w:proofErr w:type="gramStart"/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.г</w:t>
            </w:r>
            <w:proofErr w:type="gram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</w:t>
            </w:r>
            <w:proofErr w:type="gramStart"/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.г</w:t>
            </w:r>
            <w:proofErr w:type="gram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Изменение</w:t>
            </w:r>
          </w:p>
        </w:tc>
      </w:tr>
      <w:tr w:rsidR="00631DAD" w:rsidRPr="00A22556" w:rsidTr="00FD6336">
        <w:trPr>
          <w:trHeight w:val="46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DAD" w:rsidRPr="00A22556" w:rsidRDefault="00631DAD" w:rsidP="00FD63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тыс</w:t>
            </w:r>
            <w:proofErr w:type="gramStart"/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.р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уд вес, 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тыс.р.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уд вес, 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%</w:t>
            </w:r>
          </w:p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прир</w:t>
            </w:r>
            <w:proofErr w:type="spellEnd"/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уд</w:t>
            </w:r>
            <w:proofErr w:type="gramStart"/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proofErr w:type="gramEnd"/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ес, %</w:t>
            </w:r>
          </w:p>
        </w:tc>
      </w:tr>
      <w:tr w:rsidR="00631DAD" w:rsidRPr="00A22556" w:rsidTr="00FD6336">
        <w:trPr>
          <w:trHeight w:val="4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Расчеты с покупателями и заказчиками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31DAD" w:rsidRPr="0050700B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31DAD" w:rsidRPr="0050700B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70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25856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31DAD" w:rsidRPr="0050700B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1DAD" w:rsidRPr="00A22556" w:rsidTr="00FD6336">
        <w:trPr>
          <w:trHeight w:val="1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Авансы выданные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4697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31DAD" w:rsidRPr="0050700B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31DAD" w:rsidRPr="0050700B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70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4347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31DAD" w:rsidRPr="0050700B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1DAD" w:rsidRPr="00A22556" w:rsidTr="00FD6336">
        <w:trPr>
          <w:trHeight w:val="1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Прочая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31DAD" w:rsidRPr="0050700B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31DAD" w:rsidRPr="0050700B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70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46681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31DAD" w:rsidRPr="0050700B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1DAD" w:rsidRPr="00A22556" w:rsidTr="00FD6336">
        <w:trPr>
          <w:trHeight w:val="2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Беспроцентные векселя третьих лиц к оплате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31DAD" w:rsidRPr="0050700B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31DAD" w:rsidRPr="0050700B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70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31DAD" w:rsidRPr="0050700B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1DAD" w:rsidRPr="00A22556" w:rsidTr="00FD6336">
        <w:trPr>
          <w:trHeight w:val="4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Итого дебиторской задолженности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340874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31DAD" w:rsidRPr="0050700B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70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31DAD" w:rsidRPr="0050700B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70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406884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31DAD" w:rsidRPr="0050700B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70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631DAD" w:rsidRPr="00A22556" w:rsidRDefault="00631DAD" w:rsidP="00631DAD">
      <w:p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F3833" w:rsidRDefault="003F3833" w:rsidP="00631DAD">
      <w:p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Выводы:</w:t>
      </w:r>
    </w:p>
    <w:p w:rsidR="00631DAD" w:rsidRDefault="00631DAD" w:rsidP="00631DAD">
      <w:p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2556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Анализ уровня погашения дебиторской задолженности представлен в таблице 2.16</w:t>
      </w:r>
    </w:p>
    <w:p w:rsidR="00631DAD" w:rsidRPr="00A22556" w:rsidRDefault="00631DAD" w:rsidP="00631DA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Таблица 2.16 - </w:t>
      </w:r>
      <w:r w:rsidRPr="00A22556">
        <w:rPr>
          <w:rFonts w:ascii="Times New Roman" w:eastAsia="Times New Roman" w:hAnsi="Times New Roman" w:cs="Times New Roman"/>
          <w:sz w:val="28"/>
          <w:szCs w:val="28"/>
          <w:lang w:eastAsia="ar-SA"/>
        </w:rPr>
        <w:t>Анализ уровня погашения дебиторской задолженности</w:t>
      </w:r>
    </w:p>
    <w:tbl>
      <w:tblPr>
        <w:tblW w:w="9608" w:type="dxa"/>
        <w:tblInd w:w="108" w:type="dxa"/>
        <w:tblLook w:val="0000"/>
      </w:tblPr>
      <w:tblGrid>
        <w:gridCol w:w="516"/>
        <w:gridCol w:w="4729"/>
        <w:gridCol w:w="1198"/>
        <w:gridCol w:w="1070"/>
        <w:gridCol w:w="1188"/>
        <w:gridCol w:w="907"/>
      </w:tblGrid>
      <w:tr w:rsidR="00631DAD" w:rsidRPr="00A22556" w:rsidTr="00FD6336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Показатель </w:t>
            </w:r>
          </w:p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2017 г</w:t>
            </w:r>
          </w:p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2018 г</w:t>
            </w:r>
          </w:p>
          <w:p w:rsidR="00631DAD" w:rsidRPr="00A22556" w:rsidRDefault="00631DAD" w:rsidP="00FD63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абс</w:t>
            </w:r>
            <w:proofErr w:type="spellEnd"/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изм</w:t>
            </w:r>
            <w:proofErr w:type="spellEnd"/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% </w:t>
            </w:r>
            <w:proofErr w:type="spellStart"/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прир</w:t>
            </w:r>
            <w:proofErr w:type="spellEnd"/>
          </w:p>
        </w:tc>
      </w:tr>
      <w:tr w:rsidR="00631DAD" w:rsidRPr="00A22556" w:rsidTr="00FD6336">
        <w:trPr>
          <w:trHeight w:val="178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</w:tr>
      <w:tr w:rsidR="00631DAD" w:rsidRPr="00A22556" w:rsidTr="00FD6336">
        <w:trPr>
          <w:trHeight w:val="31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Наличие ДЗ (всего с учетом наличия на н.г.) за год: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1286605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465345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1DAD" w:rsidRPr="00A22556" w:rsidTr="00FD6336">
        <w:trPr>
          <w:trHeight w:val="2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расчеты с покупателями и заказчиками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41773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27280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1DAD" w:rsidRPr="00A22556" w:rsidTr="00FD6336">
        <w:trPr>
          <w:trHeight w:val="277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1.2</w:t>
            </w:r>
          </w:p>
        </w:tc>
        <w:tc>
          <w:tcPr>
            <w:tcW w:w="4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авансы выданные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166135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9046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1DAD" w:rsidRPr="00A22556" w:rsidTr="00FD6336">
        <w:trPr>
          <w:trHeight w:val="281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1.3</w:t>
            </w:r>
          </w:p>
        </w:tc>
        <w:tc>
          <w:tcPr>
            <w:tcW w:w="4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прочая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10672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99019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1DAD" w:rsidRPr="00A22556" w:rsidTr="00FD6336">
        <w:trPr>
          <w:trHeight w:val="281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1.4</w:t>
            </w:r>
          </w:p>
        </w:tc>
        <w:tc>
          <w:tcPr>
            <w:tcW w:w="4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беспроцентные векселя третьих лиц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1068025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1DAD" w:rsidRPr="00A22556" w:rsidTr="00FD6336">
        <w:trPr>
          <w:trHeight w:val="24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Погашено ДЗ за год: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945687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58254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1DAD" w:rsidRPr="00A22556" w:rsidTr="00FD6336">
        <w:trPr>
          <w:trHeight w:val="178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2.1</w:t>
            </w:r>
          </w:p>
        </w:tc>
        <w:tc>
          <w:tcPr>
            <w:tcW w:w="4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расчеты с покупателями и заказчиками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41407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1423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1DAD" w:rsidRPr="00A22556" w:rsidTr="00FD6336">
        <w:trPr>
          <w:trHeight w:val="9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2.2</w:t>
            </w:r>
          </w:p>
        </w:tc>
        <w:tc>
          <w:tcPr>
            <w:tcW w:w="4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авансы выданные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161394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4493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1DAD" w:rsidRPr="00A22556" w:rsidTr="00FD6336">
        <w:trPr>
          <w:trHeight w:val="24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2.3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прочая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4862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52338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1DAD" w:rsidRPr="00A22556" w:rsidTr="00FD6336">
        <w:trPr>
          <w:trHeight w:val="24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2.4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беспроцентные векселя третьих лиц 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738024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1DAD" w:rsidRPr="00A22556" w:rsidTr="00FD6336">
        <w:trPr>
          <w:trHeight w:val="26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Уровень погашения ДЗ, (п.2/п.1) </w:t>
            </w:r>
            <w:proofErr w:type="spellStart"/>
            <w:proofErr w:type="gramStart"/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spellEnd"/>
            <w:proofErr w:type="gramEnd"/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</w:t>
            </w:r>
            <w:proofErr w:type="spellStart"/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1DAD" w:rsidRPr="00A22556" w:rsidTr="00FD6336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3.1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уровень погашения ДЗ покупателей и заказчиков, (п.2.1/п.1.1) </w:t>
            </w:r>
            <w:proofErr w:type="spellStart"/>
            <w:proofErr w:type="gramStart"/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spellEnd"/>
            <w:proofErr w:type="gramEnd"/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</w:t>
            </w:r>
            <w:proofErr w:type="spellStart"/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1DAD" w:rsidRPr="00A22556" w:rsidTr="00FD6336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3.2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уровень погашения ДЗ по авансам выданным, (п.2.2/п.1.2) </w:t>
            </w:r>
            <w:proofErr w:type="spellStart"/>
            <w:proofErr w:type="gramStart"/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spellEnd"/>
            <w:proofErr w:type="gramEnd"/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</w:t>
            </w:r>
            <w:proofErr w:type="spellStart"/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1DAD" w:rsidRPr="00A22556" w:rsidTr="00FD6336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3.3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уровень погашения прочей ДЗ, (п.2.3/п.1.3) </w:t>
            </w:r>
            <w:proofErr w:type="spellStart"/>
            <w:proofErr w:type="gramStart"/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spellEnd"/>
            <w:proofErr w:type="gramEnd"/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</w:t>
            </w:r>
            <w:proofErr w:type="spellStart"/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1DAD" w:rsidRPr="00A22556" w:rsidTr="00FD6336">
        <w:trPr>
          <w:trHeight w:val="23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3.4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уровень погашения ДЗ </w:t>
            </w:r>
            <w:r w:rsidRPr="00A2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беспроцентными векселями третьих лиц </w:t>
            </w: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(п.2.4/п.1.4) </w:t>
            </w:r>
            <w:proofErr w:type="spellStart"/>
            <w:proofErr w:type="gramStart"/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spellEnd"/>
            <w:proofErr w:type="gramEnd"/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</w:t>
            </w:r>
            <w:proofErr w:type="spellStart"/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DAD" w:rsidRPr="00A22556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631DAD" w:rsidRPr="00A22556" w:rsidRDefault="00631DAD" w:rsidP="00631DAD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759C3" w:rsidRDefault="009759C3" w:rsidP="00631DAD">
      <w:pPr>
        <w:shd w:val="clear" w:color="auto" w:fill="FFFFFF"/>
        <w:suppressAutoHyphens/>
        <w:spacing w:before="7" w:after="0" w:line="360" w:lineRule="auto"/>
        <w:ind w:right="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Выводы:</w:t>
      </w:r>
    </w:p>
    <w:p w:rsidR="00631DAD" w:rsidRDefault="00631DAD" w:rsidP="00631DAD">
      <w:pPr>
        <w:shd w:val="clear" w:color="auto" w:fill="FFFFFF"/>
        <w:suppressAutoHyphens/>
        <w:spacing w:before="7" w:after="0" w:line="360" w:lineRule="auto"/>
        <w:ind w:right="7" w:firstLine="708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</w:pPr>
      <w:r w:rsidRPr="00A225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 xml:space="preserve">Анализ оценки структуры и динамики пассива баланса за 2018 г. представлен в таблице </w:t>
      </w:r>
      <w:r w:rsidRPr="00A225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>2.18.</w:t>
      </w:r>
    </w:p>
    <w:p w:rsidR="00631DAD" w:rsidRPr="00A22556" w:rsidRDefault="00631DAD" w:rsidP="00631DAD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A2255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t xml:space="preserve">Таблица 2.18 – Анализ  динамики и структуры и пассива бухгалтерского баланса </w:t>
      </w:r>
      <w:r w:rsidRPr="00A2255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 2018 г.</w:t>
      </w:r>
    </w:p>
    <w:tbl>
      <w:tblPr>
        <w:tblW w:w="962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544"/>
        <w:gridCol w:w="709"/>
        <w:gridCol w:w="992"/>
        <w:gridCol w:w="851"/>
        <w:gridCol w:w="992"/>
        <w:gridCol w:w="709"/>
        <w:gridCol w:w="850"/>
        <w:gridCol w:w="975"/>
      </w:tblGrid>
      <w:tr w:rsidR="00631DAD" w:rsidRPr="00A22556" w:rsidTr="00FD6336">
        <w:trPr>
          <w:trHeight w:hRule="exact" w:val="360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ar-SA"/>
              </w:rPr>
              <w:t>Пассив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коды строк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н.</w:t>
            </w:r>
            <w:proofErr w:type="gramStart"/>
            <w:r w:rsidRPr="00A2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г</w:t>
            </w:r>
            <w:proofErr w:type="gramEnd"/>
            <w:r w:rsidRPr="00A2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к.г.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ar-SA"/>
              </w:rPr>
              <w:t>отклонения</w:t>
            </w:r>
          </w:p>
        </w:tc>
      </w:tr>
      <w:tr w:rsidR="00631DAD" w:rsidRPr="00A22556" w:rsidTr="00FD6336">
        <w:trPr>
          <w:trHeight w:hRule="exact" w:val="562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1DAD" w:rsidRPr="00A22556" w:rsidRDefault="00631DAD" w:rsidP="00FD63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руб.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A2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уд</w:t>
            </w:r>
            <w:proofErr w:type="gramStart"/>
            <w:r w:rsidRPr="00A2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.в</w:t>
            </w:r>
            <w:proofErr w:type="gramEnd"/>
            <w:r w:rsidRPr="00A2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ес%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руб.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A2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уд</w:t>
            </w:r>
            <w:proofErr w:type="gramStart"/>
            <w:r w:rsidRPr="00A2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.в</w:t>
            </w:r>
            <w:proofErr w:type="gramEnd"/>
            <w:r w:rsidRPr="00A2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ес%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% </w:t>
            </w:r>
            <w:proofErr w:type="spellStart"/>
            <w:r w:rsidRPr="00A2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прир</w:t>
            </w:r>
            <w:proofErr w:type="spellEnd"/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A2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структуры,%</w:t>
            </w:r>
            <w:proofErr w:type="spellEnd"/>
          </w:p>
        </w:tc>
      </w:tr>
      <w:tr w:rsidR="00631DAD" w:rsidRPr="00A22556" w:rsidTr="00FD6336">
        <w:trPr>
          <w:trHeight w:hRule="exact" w:val="31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1DAD" w:rsidRPr="00A22556" w:rsidRDefault="00631DAD" w:rsidP="00FD63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</w:t>
            </w:r>
          </w:p>
        </w:tc>
      </w:tr>
      <w:tr w:rsidR="00631DAD" w:rsidRPr="00A22556" w:rsidTr="00FD6336">
        <w:trPr>
          <w:trHeight w:hRule="exact" w:val="331"/>
        </w:trPr>
        <w:tc>
          <w:tcPr>
            <w:tcW w:w="96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ar-SA"/>
              </w:rPr>
              <w:t xml:space="preserve">III. </w:t>
            </w:r>
            <w:r w:rsidRPr="00A225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Капитал и резервы</w:t>
            </w:r>
          </w:p>
        </w:tc>
      </w:tr>
      <w:tr w:rsidR="00631DAD" w:rsidRPr="00A22556" w:rsidTr="00FD6336">
        <w:trPr>
          <w:trHeight w:hRule="exact" w:val="346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-Уставный капитал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DAD" w:rsidRPr="0050700B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DAD" w:rsidRPr="0050700B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1DAD" w:rsidRPr="00A22556" w:rsidTr="00FD6336">
        <w:trPr>
          <w:trHeight w:hRule="exact" w:val="60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-Переоценка внеоборотных активов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29139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DAD" w:rsidRPr="0050700B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29139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DAD" w:rsidRPr="0050700B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1DAD" w:rsidRPr="00A22556" w:rsidTr="00FD6336">
        <w:trPr>
          <w:trHeight w:hRule="exact" w:val="32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-Резервный капитал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DAD" w:rsidRPr="0050700B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DAD" w:rsidRPr="0050700B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1DAD" w:rsidRPr="00A22556" w:rsidTr="00FD6336">
        <w:trPr>
          <w:trHeight w:hRule="exact" w:val="293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-Нераспределенная прибыль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204977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DAD" w:rsidRPr="0050700B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280496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DAD" w:rsidRPr="0050700B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1DAD" w:rsidRPr="00A22556" w:rsidTr="00FD6336">
        <w:trPr>
          <w:trHeight w:hRule="exact" w:val="57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Итого </w:t>
            </w:r>
            <w:r w:rsidRPr="00A2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  <w:t>III</w:t>
            </w:r>
            <w:r w:rsidRPr="00A2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раздел «Капитал и</w:t>
            </w:r>
          </w:p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резервы»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234345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DAD" w:rsidRPr="0050700B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309864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50700B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631DAD" w:rsidRDefault="00631DAD" w:rsidP="00631DAD">
      <w:r>
        <w:br w:type="page"/>
      </w:r>
    </w:p>
    <w:p w:rsidR="00631DAD" w:rsidRPr="00403555" w:rsidRDefault="00631DAD" w:rsidP="00631D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03555">
        <w:rPr>
          <w:rFonts w:ascii="Times New Roman" w:hAnsi="Times New Roman" w:cs="Times New Roman"/>
          <w:sz w:val="28"/>
          <w:szCs w:val="28"/>
        </w:rPr>
        <w:lastRenderedPageBreak/>
        <w:t>Окончание таблицы 2.18</w:t>
      </w:r>
    </w:p>
    <w:tbl>
      <w:tblPr>
        <w:tblW w:w="962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544"/>
        <w:gridCol w:w="709"/>
        <w:gridCol w:w="992"/>
        <w:gridCol w:w="851"/>
        <w:gridCol w:w="992"/>
        <w:gridCol w:w="709"/>
        <w:gridCol w:w="850"/>
        <w:gridCol w:w="975"/>
      </w:tblGrid>
      <w:tr w:rsidR="00631DAD" w:rsidRPr="00A22556" w:rsidTr="00FD6336">
        <w:trPr>
          <w:trHeight w:hRule="exact" w:val="25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DAD" w:rsidRPr="0050700B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50700B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</w:tr>
      <w:tr w:rsidR="00631DAD" w:rsidRPr="00A22556" w:rsidTr="00FD6336">
        <w:trPr>
          <w:trHeight w:hRule="exact" w:val="337"/>
        </w:trPr>
        <w:tc>
          <w:tcPr>
            <w:tcW w:w="96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DAD" w:rsidRPr="0050700B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0700B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4"/>
                <w:szCs w:val="24"/>
                <w:lang w:val="en-US" w:eastAsia="ar-SA"/>
              </w:rPr>
              <w:t>IV</w:t>
            </w:r>
            <w:r w:rsidRPr="0050700B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4"/>
                <w:szCs w:val="24"/>
                <w:lang w:eastAsia="ar-SA"/>
              </w:rPr>
              <w:t>Долгосрочные обязательства</w:t>
            </w:r>
          </w:p>
        </w:tc>
      </w:tr>
      <w:tr w:rsidR="00631DAD" w:rsidRPr="00A22556" w:rsidTr="00FD6336">
        <w:trPr>
          <w:trHeight w:hRule="exact" w:val="28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Заемные средства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DAD" w:rsidRPr="0050700B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7160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50700B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1DAD" w:rsidRPr="00A22556" w:rsidTr="00FD6336">
        <w:trPr>
          <w:trHeight w:hRule="exact" w:val="57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Отложенные налоговые обязательства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DAD" w:rsidRPr="0050700B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4608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50700B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1DAD" w:rsidRPr="00A22556" w:rsidTr="00FD6336">
        <w:trPr>
          <w:trHeight w:hRule="exact" w:val="27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Прочие обязательства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DAD" w:rsidRPr="0050700B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B011B5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B011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314925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B011B5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1DAD" w:rsidRPr="00A22556" w:rsidTr="00FD6336">
        <w:trPr>
          <w:trHeight w:hRule="exact" w:val="569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Итого </w:t>
            </w:r>
            <w:r w:rsidRPr="00A2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  <w:t>IV</w:t>
            </w:r>
            <w:r w:rsidRPr="00A2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раздел</w:t>
            </w:r>
          </w:p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«Долгосрочные обязательства»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1400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DAD" w:rsidRPr="0050700B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326693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50700B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1DAD" w:rsidRPr="00A22556" w:rsidTr="00FD6336">
        <w:trPr>
          <w:trHeight w:hRule="exact" w:val="279"/>
        </w:trPr>
        <w:tc>
          <w:tcPr>
            <w:tcW w:w="96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DAD" w:rsidRPr="0050700B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5070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ar-SA"/>
              </w:rPr>
              <w:t>V</w:t>
            </w:r>
            <w:r w:rsidRPr="005070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.Краткосрочные обязательства</w:t>
            </w:r>
          </w:p>
        </w:tc>
      </w:tr>
      <w:tr w:rsidR="00631DAD" w:rsidRPr="00B011B5" w:rsidTr="00FD6336">
        <w:trPr>
          <w:trHeight w:hRule="exact" w:val="33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B011B5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011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-</w:t>
            </w:r>
            <w:r w:rsidRPr="00B01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Заемные средства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AD" w:rsidRPr="00B011B5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B011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1510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B011B5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01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122793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DAD" w:rsidRPr="00B011B5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B011B5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01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276601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B011B5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B011B5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AD" w:rsidRPr="00B011B5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1DAD" w:rsidRPr="00B011B5" w:rsidTr="00FD6336">
        <w:trPr>
          <w:trHeight w:hRule="exact" w:val="35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B011B5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01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  <w:t>-</w:t>
            </w:r>
            <w:r w:rsidRPr="00B01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Кредиторская</w:t>
            </w:r>
            <w:r w:rsidRPr="00B01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  <w:t xml:space="preserve"> </w:t>
            </w:r>
            <w:r w:rsidRPr="00B01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задолженность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AD" w:rsidRPr="00B011B5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01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B011B5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01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198546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DAD" w:rsidRPr="00B011B5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B011B5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01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134425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B011B5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B011B5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AD" w:rsidRPr="00B011B5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1DAD" w:rsidRPr="00B011B5" w:rsidTr="00FD6336">
        <w:trPr>
          <w:trHeight w:hRule="exact" w:val="29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B011B5" w:rsidRDefault="00631DAD" w:rsidP="00FD633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01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 Оценочные обязательства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AD" w:rsidRPr="00B011B5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01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B011B5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01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DAD" w:rsidRPr="00B011B5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B011B5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01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B011B5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B011B5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AD" w:rsidRPr="00B011B5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1DAD" w:rsidRPr="00A22556" w:rsidTr="00FD6336">
        <w:trPr>
          <w:trHeight w:hRule="exact" w:val="273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B011B5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01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-Прочие обязательства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AD" w:rsidRPr="00B011B5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01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B011B5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01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DAD" w:rsidRPr="00B011B5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B011B5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011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B011B5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B011B5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AD" w:rsidRPr="00B011B5" w:rsidRDefault="00631DAD" w:rsidP="00FD6336">
            <w:pPr>
              <w:shd w:val="clear" w:color="auto" w:fill="FFFFFF"/>
              <w:tabs>
                <w:tab w:val="center" w:pos="41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1DAD" w:rsidRPr="00A22556" w:rsidTr="00FD6336">
        <w:trPr>
          <w:trHeight w:hRule="exact" w:val="6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Итого </w:t>
            </w:r>
            <w:r w:rsidRPr="00A2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  <w:t>V</w:t>
            </w:r>
            <w:r w:rsidRPr="00A2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раздел</w:t>
            </w:r>
          </w:p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«Краткосрочные обязательства»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322942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DAD" w:rsidRPr="0050700B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413185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50700B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1DAD" w:rsidRPr="00A22556" w:rsidTr="00FD6336">
        <w:trPr>
          <w:trHeight w:hRule="exact" w:val="36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4"/>
                <w:szCs w:val="24"/>
                <w:lang w:eastAsia="ar-SA"/>
              </w:rPr>
              <w:t>Баланс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557287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1049742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25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AD" w:rsidRPr="00A22556" w:rsidRDefault="00631DAD" w:rsidP="00FD6336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631DAD" w:rsidRPr="00A22556" w:rsidRDefault="00631DAD" w:rsidP="00631DAD">
      <w:pPr>
        <w:shd w:val="clear" w:color="auto" w:fill="FFFFFF"/>
        <w:suppressAutoHyphens/>
        <w:spacing w:before="7" w:after="0" w:line="360" w:lineRule="auto"/>
        <w:ind w:right="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643D9" w:rsidRDefault="003643D9" w:rsidP="00631DAD">
      <w:pPr>
        <w:shd w:val="clear" w:color="auto" w:fill="FFFFFF"/>
        <w:suppressAutoHyphens/>
        <w:spacing w:before="7" w:after="0" w:line="360" w:lineRule="auto"/>
        <w:ind w:right="7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>Выводы:</w:t>
      </w:r>
    </w:p>
    <w:p w:rsidR="003643D9" w:rsidRDefault="003643D9" w:rsidP="00631DAD">
      <w:pPr>
        <w:shd w:val="clear" w:color="auto" w:fill="FFFFFF"/>
        <w:suppressAutoHyphens/>
        <w:snapToGri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</w:pPr>
    </w:p>
    <w:p w:rsidR="00631DAD" w:rsidRPr="00D143B4" w:rsidRDefault="00631DAD" w:rsidP="00631DAD">
      <w:pPr>
        <w:shd w:val="clear" w:color="auto" w:fill="FFFFFF"/>
        <w:suppressAutoHyphens/>
        <w:snapToGri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D143B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2.3 Оценка ликвидности, платежеспособности и финансовой устойчивости</w:t>
      </w:r>
      <w:r w:rsidRPr="00D143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ab/>
      </w:r>
    </w:p>
    <w:p w:rsidR="00631DAD" w:rsidRPr="00D143B4" w:rsidRDefault="00631DAD" w:rsidP="00631DAD">
      <w:pPr>
        <w:shd w:val="clear" w:color="auto" w:fill="FFFFFF"/>
        <w:suppressAutoHyphens/>
        <w:spacing w:before="7" w:after="0" w:line="360" w:lineRule="auto"/>
        <w:ind w:right="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31DAD" w:rsidRPr="00D143B4" w:rsidRDefault="00631DAD" w:rsidP="00631DAD">
      <w:pPr>
        <w:shd w:val="clear" w:color="auto" w:fill="FFFFFF"/>
        <w:tabs>
          <w:tab w:val="left" w:pos="1620"/>
        </w:tabs>
        <w:suppressAutoHyphens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ar-SA"/>
        </w:rPr>
      </w:pPr>
      <w:r w:rsidRPr="00D143B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ar-SA"/>
        </w:rPr>
        <w:t>Составим проверку ББ на ликвидность.</w:t>
      </w:r>
    </w:p>
    <w:p w:rsidR="00631DAD" w:rsidRPr="00D143B4" w:rsidRDefault="00631DAD" w:rsidP="00631DAD">
      <w:pPr>
        <w:shd w:val="clear" w:color="auto" w:fill="FFFFFF"/>
        <w:suppressAutoHyphens/>
        <w:spacing w:before="7" w:after="0" w:line="360" w:lineRule="auto"/>
        <w:ind w:right="7" w:firstLine="70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ar-SA"/>
        </w:rPr>
      </w:pPr>
      <w:r w:rsidRPr="00D143B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ar-SA"/>
        </w:rPr>
        <w:t>В таблице 2.20 представлены абсолютные показатели ликвидности ББ за 2018 г.</w:t>
      </w:r>
    </w:p>
    <w:p w:rsidR="00631DAD" w:rsidRPr="00D143B4" w:rsidRDefault="00631DAD" w:rsidP="00631DAD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ar-SA"/>
        </w:rPr>
      </w:pPr>
      <w:r w:rsidRPr="00D143B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ar-SA"/>
        </w:rPr>
        <w:t>Таблица 2.20 – Абсолютные показатели ликвидности баланса на 2018 г.</w:t>
      </w:r>
    </w:p>
    <w:tbl>
      <w:tblPr>
        <w:tblW w:w="9497" w:type="dxa"/>
        <w:tblInd w:w="250" w:type="dxa"/>
        <w:tblLayout w:type="fixed"/>
        <w:tblLook w:val="0000"/>
      </w:tblPr>
      <w:tblGrid>
        <w:gridCol w:w="709"/>
        <w:gridCol w:w="992"/>
        <w:gridCol w:w="1134"/>
        <w:gridCol w:w="709"/>
        <w:gridCol w:w="992"/>
        <w:gridCol w:w="1134"/>
        <w:gridCol w:w="992"/>
        <w:gridCol w:w="993"/>
        <w:gridCol w:w="992"/>
        <w:gridCol w:w="850"/>
      </w:tblGrid>
      <w:tr w:rsidR="00631DAD" w:rsidRPr="00D143B4" w:rsidTr="00FD6336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ar-SA"/>
              </w:rPr>
              <w:t>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ar-SA"/>
              </w:rPr>
              <w:t>н.</w:t>
            </w:r>
            <w:proofErr w:type="gramStart"/>
            <w:r w:rsidRPr="00D143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ar-SA"/>
              </w:rPr>
              <w:t>г</w:t>
            </w:r>
            <w:proofErr w:type="gramEnd"/>
            <w:r w:rsidRPr="00D143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ar-SA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ar-SA"/>
              </w:rPr>
              <w:t>к.г.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ar-SA"/>
              </w:rPr>
            </w:pPr>
            <w:proofErr w:type="gramStart"/>
            <w:r w:rsidRPr="00D143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ar-SA"/>
              </w:rPr>
              <w:t>П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ar-SA"/>
              </w:rPr>
              <w:t>н.</w:t>
            </w:r>
            <w:proofErr w:type="gramStart"/>
            <w:r w:rsidRPr="00D143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ar-SA"/>
              </w:rPr>
              <w:t>г</w:t>
            </w:r>
            <w:proofErr w:type="gramEnd"/>
            <w:r w:rsidRPr="00D143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ar-SA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ar-SA"/>
              </w:rPr>
              <w:t>к.г.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AD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ar-SA"/>
              </w:rPr>
              <w:t xml:space="preserve">Платежный </w:t>
            </w:r>
          </w:p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ar-SA"/>
              </w:rPr>
              <w:t>излишек</w:t>
            </w:r>
            <w:proofErr w:type="gramStart"/>
            <w:r w:rsidRPr="00D143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ar-SA"/>
              </w:rPr>
              <w:t xml:space="preserve"> (+),</w:t>
            </w:r>
            <w:proofErr w:type="gramEnd"/>
          </w:p>
          <w:p w:rsidR="00631DAD" w:rsidRPr="00D143B4" w:rsidRDefault="00631DAD" w:rsidP="00FD6336">
            <w:pPr>
              <w:suppressAutoHyphens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ar-SA"/>
              </w:rPr>
              <w:t>недостаток</w:t>
            </w:r>
            <w:proofErr w:type="gramStart"/>
            <w:r w:rsidRPr="00D143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ar-SA"/>
              </w:rPr>
              <w:t xml:space="preserve"> (-)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ar-SA"/>
              </w:rPr>
              <w:t>напр.</w:t>
            </w:r>
          </w:p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ar-SA"/>
              </w:rPr>
            </w:pPr>
            <w:proofErr w:type="spellStart"/>
            <w:r w:rsidRPr="00D143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ar-SA"/>
              </w:rPr>
              <w:t>изм</w:t>
            </w:r>
            <w:proofErr w:type="spellEnd"/>
            <w:r w:rsidRPr="00D143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ar-SA"/>
              </w:rPr>
              <w:t>.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ar-SA"/>
              </w:rPr>
            </w:pPr>
            <w:proofErr w:type="spellStart"/>
            <w:proofErr w:type="gramStart"/>
            <w:r w:rsidRPr="00D143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ar-SA"/>
              </w:rPr>
              <w:t>оцен-ка</w:t>
            </w:r>
            <w:proofErr w:type="spellEnd"/>
            <w:proofErr w:type="gramEnd"/>
          </w:p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ar-SA"/>
              </w:rPr>
            </w:pPr>
          </w:p>
        </w:tc>
      </w:tr>
      <w:tr w:rsidR="00631DAD" w:rsidRPr="00D143B4" w:rsidTr="00FD6336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ar-SA"/>
              </w:rPr>
              <w:t>н</w:t>
            </w:r>
            <w:proofErr w:type="gramStart"/>
            <w:r w:rsidRPr="00D143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ar-SA"/>
              </w:rPr>
              <w:t>.г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ar-SA"/>
              </w:rPr>
              <w:t>к</w:t>
            </w:r>
            <w:proofErr w:type="gramStart"/>
            <w:r w:rsidRPr="00D143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ar-SA"/>
              </w:rPr>
              <w:t>.г</w:t>
            </w:r>
            <w:proofErr w:type="gramEnd"/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ar-SA"/>
              </w:rPr>
            </w:pPr>
          </w:p>
        </w:tc>
      </w:tr>
      <w:tr w:rsidR="00631DAD" w:rsidRPr="00D143B4" w:rsidTr="00FD633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vertAlign w:val="subscript"/>
                <w:lang w:val="en-US" w:eastAsia="ar-SA"/>
              </w:rPr>
            </w:pPr>
            <w:r w:rsidRPr="00D143B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ar-SA"/>
              </w:rPr>
              <w:t>А</w:t>
            </w:r>
            <w:proofErr w:type="gramStart"/>
            <w:r w:rsidRPr="00D143B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vertAlign w:val="subscript"/>
                <w:lang w:val="en-US" w:eastAsia="ar-SA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vertAlign w:val="subscript"/>
                <w:lang w:val="en-US" w:eastAsia="ar-SA"/>
              </w:rPr>
            </w:pPr>
            <w:r w:rsidRPr="00D143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ar-SA"/>
              </w:rPr>
              <w:t>П</w:t>
            </w:r>
            <w:proofErr w:type="gramStart"/>
            <w:r w:rsidRPr="00D143B4">
              <w:rPr>
                <w:rFonts w:ascii="Times New Roman" w:eastAsia="Times New Roman" w:hAnsi="Times New Roman" w:cs="Times New Roman"/>
                <w:bCs/>
                <w:iCs/>
                <w:color w:val="000000"/>
                <w:vertAlign w:val="subscript"/>
                <w:lang w:val="en-US" w:eastAsia="ar-SA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ar-SA"/>
              </w:rPr>
            </w:pPr>
          </w:p>
        </w:tc>
      </w:tr>
      <w:tr w:rsidR="00631DAD" w:rsidRPr="00D143B4" w:rsidTr="00FD633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vertAlign w:val="subscript"/>
                <w:lang w:val="en-US" w:eastAsia="ar-SA"/>
              </w:rPr>
            </w:pPr>
            <w:r w:rsidRPr="00D143B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ar-SA"/>
              </w:rPr>
              <w:t>А</w:t>
            </w:r>
            <w:proofErr w:type="gramStart"/>
            <w:r w:rsidRPr="00D143B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vertAlign w:val="subscript"/>
                <w:lang w:val="en-US" w:eastAsia="ar-SA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vertAlign w:val="subscript"/>
                <w:lang w:val="en-US" w:eastAsia="ar-SA"/>
              </w:rPr>
            </w:pPr>
            <w:r w:rsidRPr="00D143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ar-SA"/>
              </w:rPr>
              <w:t>П</w:t>
            </w:r>
            <w:proofErr w:type="gramStart"/>
            <w:r w:rsidRPr="00D143B4">
              <w:rPr>
                <w:rFonts w:ascii="Times New Roman" w:eastAsia="Times New Roman" w:hAnsi="Times New Roman" w:cs="Times New Roman"/>
                <w:bCs/>
                <w:iCs/>
                <w:color w:val="000000"/>
                <w:vertAlign w:val="subscript"/>
                <w:lang w:val="en-US" w:eastAsia="ar-SA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ar-SA"/>
              </w:rPr>
            </w:pPr>
          </w:p>
        </w:tc>
      </w:tr>
      <w:tr w:rsidR="00631DAD" w:rsidRPr="00D143B4" w:rsidTr="00FD633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vertAlign w:val="subscript"/>
                <w:lang w:val="en-US" w:eastAsia="ar-SA"/>
              </w:rPr>
            </w:pPr>
            <w:r w:rsidRPr="00D143B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ar-SA"/>
              </w:rPr>
              <w:t>А</w:t>
            </w:r>
            <w:r w:rsidRPr="00D143B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vertAlign w:val="subscript"/>
                <w:lang w:val="en-US"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vertAlign w:val="subscript"/>
                <w:lang w:val="en-US" w:eastAsia="ar-SA"/>
              </w:rPr>
            </w:pPr>
            <w:r w:rsidRPr="00D143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ar-SA"/>
              </w:rPr>
              <w:t>П</w:t>
            </w:r>
            <w:r w:rsidRPr="00D143B4">
              <w:rPr>
                <w:rFonts w:ascii="Times New Roman" w:eastAsia="Times New Roman" w:hAnsi="Times New Roman" w:cs="Times New Roman"/>
                <w:bCs/>
                <w:iCs/>
                <w:color w:val="000000"/>
                <w:vertAlign w:val="subscript"/>
                <w:lang w:val="en-US"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ar-SA"/>
              </w:rPr>
            </w:pPr>
          </w:p>
        </w:tc>
      </w:tr>
      <w:tr w:rsidR="00631DAD" w:rsidRPr="00D143B4" w:rsidTr="00FD633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vertAlign w:val="subscript"/>
                <w:lang w:val="en-US" w:eastAsia="ar-SA"/>
              </w:rPr>
            </w:pPr>
            <w:r w:rsidRPr="00D143B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ar-SA"/>
              </w:rPr>
              <w:t>А</w:t>
            </w:r>
            <w:proofErr w:type="gramStart"/>
            <w:r w:rsidRPr="00D143B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vertAlign w:val="subscript"/>
                <w:lang w:val="en-US" w:eastAsia="ar-SA"/>
              </w:rPr>
              <w:t>4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vertAlign w:val="subscript"/>
                <w:lang w:val="en-US" w:eastAsia="ar-SA"/>
              </w:rPr>
            </w:pPr>
            <w:r w:rsidRPr="00D143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ar-SA"/>
              </w:rPr>
              <w:t>П</w:t>
            </w:r>
            <w:proofErr w:type="gramStart"/>
            <w:r w:rsidRPr="00D143B4">
              <w:rPr>
                <w:rFonts w:ascii="Times New Roman" w:eastAsia="Times New Roman" w:hAnsi="Times New Roman" w:cs="Times New Roman"/>
                <w:bCs/>
                <w:iCs/>
                <w:color w:val="000000"/>
                <w:vertAlign w:val="subscript"/>
                <w:lang w:val="en-US" w:eastAsia="ar-SA"/>
              </w:rPr>
              <w:t>4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ar-SA"/>
              </w:rPr>
            </w:pPr>
          </w:p>
        </w:tc>
      </w:tr>
      <w:tr w:rsidR="00631DAD" w:rsidRPr="00D143B4" w:rsidTr="00FD633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ar-SA"/>
              </w:rPr>
              <w:t>ББ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ar-SA"/>
              </w:rPr>
              <w:t>557287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ar-SA"/>
              </w:rPr>
              <w:t>1049742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ar-SA"/>
              </w:rPr>
              <w:t>ББ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ar-SA"/>
              </w:rPr>
              <w:t>557287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ar-SA"/>
              </w:rPr>
              <w:t>1049742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ar-SA"/>
              </w:rPr>
              <w:t>-</w:t>
            </w:r>
          </w:p>
        </w:tc>
      </w:tr>
    </w:tbl>
    <w:p w:rsidR="00631DAD" w:rsidRPr="00D143B4" w:rsidRDefault="00631DAD" w:rsidP="00631DAD">
      <w:pPr>
        <w:shd w:val="clear" w:color="auto" w:fill="FFFFFF"/>
        <w:suppressAutoHyphens/>
        <w:spacing w:before="7" w:after="0" w:line="360" w:lineRule="auto"/>
        <w:ind w:right="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31DAD" w:rsidRPr="00D143B4" w:rsidRDefault="00631DAD" w:rsidP="00631DAD">
      <w:pPr>
        <w:shd w:val="clear" w:color="auto" w:fill="FFFFFF"/>
        <w:suppressAutoHyphens/>
        <w:spacing w:before="7" w:after="0" w:line="360" w:lineRule="auto"/>
        <w:ind w:right="7" w:firstLine="523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ar-SA"/>
        </w:rPr>
      </w:pPr>
      <w:proofErr w:type="gramStart"/>
      <w:r w:rsidRPr="00D143B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ar-SA"/>
        </w:rPr>
        <w:t>На конец</w:t>
      </w:r>
      <w:proofErr w:type="gramEnd"/>
      <w:r w:rsidRPr="00D143B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ar-SA"/>
        </w:rPr>
        <w:t xml:space="preserve"> 2018 г. можно сделать следующие выводы.</w:t>
      </w:r>
    </w:p>
    <w:p w:rsidR="00631DAD" w:rsidRPr="00D143B4" w:rsidRDefault="00631DAD" w:rsidP="00631DAD">
      <w:pPr>
        <w:shd w:val="clear" w:color="auto" w:fill="FFFFFF"/>
        <w:suppressAutoHyphens/>
        <w:spacing w:before="7" w:after="0" w:line="360" w:lineRule="auto"/>
        <w:ind w:right="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143B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Уровень изменения ликвидности проверяется через финансовые коэффициенты ликвидности и платежеспособности</w:t>
      </w:r>
      <w:r w:rsidR="004603D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</w:t>
      </w:r>
      <w:proofErr w:type="gramStart"/>
      <w:r w:rsidR="004603DC">
        <w:rPr>
          <w:rFonts w:ascii="Times New Roman" w:eastAsia="Times New Roman" w:hAnsi="Times New Roman" w:cs="Times New Roman"/>
          <w:sz w:val="28"/>
          <w:szCs w:val="28"/>
          <w:lang w:eastAsia="ar-SA"/>
        </w:rPr>
        <w:t>см</w:t>
      </w:r>
      <w:proofErr w:type="gramEnd"/>
      <w:r w:rsidR="004603D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D143B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таблицах </w:t>
      </w:r>
      <w:r w:rsidR="004603DC">
        <w:rPr>
          <w:rFonts w:ascii="Times New Roman" w:eastAsia="Times New Roman" w:hAnsi="Times New Roman" w:cs="Times New Roman"/>
          <w:sz w:val="28"/>
          <w:szCs w:val="28"/>
          <w:lang w:eastAsia="ar-SA"/>
        </w:rPr>
        <w:t>лекций)</w:t>
      </w:r>
    </w:p>
    <w:p w:rsidR="00631DAD" w:rsidRPr="00D143B4" w:rsidRDefault="00631DAD" w:rsidP="00631DAD">
      <w:pPr>
        <w:shd w:val="clear" w:color="auto" w:fill="FFFFFF"/>
        <w:suppressAutoHyphens/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</w:pPr>
      <w:r w:rsidRPr="00D143B4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Анализ финансовых коэффициентов ликвидности и платежеспособности в 2018 г. представлено в таблице 2.22.</w:t>
      </w:r>
    </w:p>
    <w:p w:rsidR="00631DAD" w:rsidRPr="00D143B4" w:rsidRDefault="00631DAD" w:rsidP="00631DAD">
      <w:pPr>
        <w:shd w:val="clear" w:color="auto" w:fill="FFFFFF"/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</w:pPr>
      <w:r w:rsidRPr="00D143B4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lastRenderedPageBreak/>
        <w:t>Таблица 2.22 - Анализ финансовых коэффициентов ликвидности и платежеспособности в 2018 г.</w:t>
      </w:r>
    </w:p>
    <w:tbl>
      <w:tblPr>
        <w:tblW w:w="9639" w:type="dxa"/>
        <w:tblInd w:w="108" w:type="dxa"/>
        <w:tblLayout w:type="fixed"/>
        <w:tblLook w:val="0000"/>
      </w:tblPr>
      <w:tblGrid>
        <w:gridCol w:w="426"/>
        <w:gridCol w:w="2835"/>
        <w:gridCol w:w="1134"/>
        <w:gridCol w:w="1275"/>
        <w:gridCol w:w="3969"/>
      </w:tblGrid>
      <w:tr w:rsidR="00631DAD" w:rsidRPr="00D143B4" w:rsidTr="00FD6336">
        <w:trPr>
          <w:trHeight w:val="31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Показатели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2018 н</w:t>
            </w:r>
            <w:proofErr w:type="gramStart"/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.г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2018 к</w:t>
            </w:r>
            <w:proofErr w:type="gramStart"/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.г</w:t>
            </w:r>
            <w:proofErr w:type="gram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оценка</w:t>
            </w:r>
          </w:p>
        </w:tc>
      </w:tr>
      <w:tr w:rsidR="00631DAD" w:rsidRPr="00D143B4" w:rsidTr="00FD633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Коэффициент </w:t>
            </w:r>
          </w:p>
          <w:p w:rsidR="00631DAD" w:rsidRPr="00D143B4" w:rsidRDefault="00631DAD" w:rsidP="00FD63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абсолютной ликвидности </w:t>
            </w:r>
          </w:p>
          <w:p w:rsidR="00631DAD" w:rsidRPr="00D143B4" w:rsidRDefault="00631DAD" w:rsidP="00FD63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(</w:t>
            </w:r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</w:t>
            </w:r>
            <w:proofErr w:type="gramStart"/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ar-SA"/>
              </w:rPr>
              <w:t>1</w:t>
            </w:r>
            <w:proofErr w:type="gramEnd"/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ym w:font="Symbol" w:char="F03E"/>
            </w:r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0,2 – 0,5</w:t>
            </w: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631DAD" w:rsidRPr="00D143B4" w:rsidTr="00FD633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Коэффициент </w:t>
            </w:r>
          </w:p>
          <w:p w:rsidR="00631DAD" w:rsidRPr="00D143B4" w:rsidRDefault="00631DAD" w:rsidP="00FD63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быстрой (срочной) ликвидности</w:t>
            </w:r>
          </w:p>
          <w:p w:rsidR="00631DAD" w:rsidRPr="00D143B4" w:rsidRDefault="00631DAD" w:rsidP="00FD63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(К</w:t>
            </w:r>
            <w:proofErr w:type="gramStart"/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ar-SA"/>
              </w:rPr>
              <w:t>2</w:t>
            </w:r>
            <w:proofErr w:type="gramEnd"/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ar-SA"/>
              </w:rPr>
              <w:t xml:space="preserve"> </w:t>
            </w:r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ym w:font="Symbol" w:char="F03E"/>
            </w:r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0,6 – 0,8)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631DAD" w:rsidRPr="00D143B4" w:rsidTr="00FD633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Коэффициент </w:t>
            </w:r>
          </w:p>
          <w:p w:rsidR="00631DAD" w:rsidRPr="00D143B4" w:rsidRDefault="00631DAD" w:rsidP="00FD63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текущей ликвидности</w:t>
            </w:r>
          </w:p>
          <w:p w:rsidR="00631DAD" w:rsidRPr="00D143B4" w:rsidRDefault="00631DAD" w:rsidP="00FD63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(К</w:t>
            </w:r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ar-SA"/>
              </w:rPr>
              <w:t xml:space="preserve">3 </w:t>
            </w:r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ym w:font="Symbol" w:char="F03E"/>
            </w:r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631DAD" w:rsidRPr="00D143B4" w:rsidTr="00FD633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Коэффициент </w:t>
            </w:r>
          </w:p>
          <w:p w:rsidR="00631DAD" w:rsidRPr="00D143B4" w:rsidRDefault="00631DAD" w:rsidP="00FD63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общей ликвидности</w:t>
            </w:r>
          </w:p>
          <w:p w:rsidR="00631DAD" w:rsidRPr="00D143B4" w:rsidRDefault="00631DAD" w:rsidP="00FD63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(К</w:t>
            </w:r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ar-SA"/>
              </w:rPr>
              <w:t xml:space="preserve">3 </w:t>
            </w:r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ym w:font="Symbol" w:char="F03E"/>
            </w:r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</w:tbl>
    <w:p w:rsidR="008D0FCA" w:rsidRDefault="008D0FCA" w:rsidP="00631DAD">
      <w:p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</w:pPr>
    </w:p>
    <w:p w:rsidR="008D0FCA" w:rsidRDefault="008D0FCA" w:rsidP="00631DAD">
      <w:p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Выводы: </w:t>
      </w:r>
    </w:p>
    <w:p w:rsidR="00631DAD" w:rsidRPr="00D143B4" w:rsidRDefault="00631DAD" w:rsidP="00631DAD">
      <w:p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</w:pPr>
      <w:r w:rsidRPr="00D143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ab/>
        <w:t>Рассмотрим финансовую устойчивость предприятия.</w:t>
      </w:r>
    </w:p>
    <w:p w:rsidR="00631DAD" w:rsidRPr="00D143B4" w:rsidRDefault="00631DAD" w:rsidP="00631DAD">
      <w:p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</w:pPr>
      <w:r w:rsidRPr="00D143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>Абсолютные показатели финансовой устойчивости рассмотрены в ф. 1.11– 1.17.</w:t>
      </w:r>
    </w:p>
    <w:p w:rsidR="00631DAD" w:rsidRPr="00D143B4" w:rsidRDefault="00631DAD" w:rsidP="00631DAD">
      <w:pPr>
        <w:shd w:val="clear" w:color="auto" w:fill="FFFFFF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</w:pPr>
      <w:r w:rsidRPr="00D143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>Таблица 2.23 – Абсолютные показатели финансовой устойчивости по годам на даты, тыс.р.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4"/>
        <w:gridCol w:w="3901"/>
        <w:gridCol w:w="1301"/>
        <w:gridCol w:w="1301"/>
        <w:gridCol w:w="1301"/>
        <w:gridCol w:w="1298"/>
      </w:tblGrid>
      <w:tr w:rsidR="00631DAD" w:rsidRPr="00D143B4" w:rsidTr="00FD6336">
        <w:tc>
          <w:tcPr>
            <w:tcW w:w="504" w:type="dxa"/>
            <w:vMerge w:val="restart"/>
          </w:tcPr>
          <w:p w:rsidR="00631DAD" w:rsidRPr="00D143B4" w:rsidRDefault="00631DAD" w:rsidP="00FD6336">
            <w:pPr>
              <w:suppressLineNumbers/>
              <w:tabs>
                <w:tab w:val="left" w:pos="0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3901" w:type="dxa"/>
            <w:vMerge w:val="restart"/>
          </w:tcPr>
          <w:p w:rsidR="00631DAD" w:rsidRPr="00D143B4" w:rsidRDefault="00631DAD" w:rsidP="00FD6336">
            <w:pPr>
              <w:suppressLineNumbers/>
              <w:tabs>
                <w:tab w:val="left" w:pos="0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Показатели</w:t>
            </w:r>
          </w:p>
        </w:tc>
        <w:tc>
          <w:tcPr>
            <w:tcW w:w="2602" w:type="dxa"/>
            <w:gridSpan w:val="2"/>
          </w:tcPr>
          <w:p w:rsidR="00631DAD" w:rsidRPr="00D143B4" w:rsidRDefault="00631DAD" w:rsidP="00FD6336">
            <w:pPr>
              <w:suppressLineNumbers/>
              <w:tabs>
                <w:tab w:val="left" w:pos="0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2017 г</w:t>
            </w:r>
          </w:p>
        </w:tc>
        <w:tc>
          <w:tcPr>
            <w:tcW w:w="2599" w:type="dxa"/>
            <w:gridSpan w:val="2"/>
          </w:tcPr>
          <w:p w:rsidR="00631DAD" w:rsidRPr="00D143B4" w:rsidRDefault="00631DAD" w:rsidP="00FD6336">
            <w:pPr>
              <w:suppressLineNumbers/>
              <w:tabs>
                <w:tab w:val="left" w:pos="0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2018 г</w:t>
            </w:r>
          </w:p>
        </w:tc>
      </w:tr>
      <w:tr w:rsidR="00631DAD" w:rsidRPr="00D143B4" w:rsidTr="00FD6336">
        <w:tc>
          <w:tcPr>
            <w:tcW w:w="504" w:type="dxa"/>
            <w:vMerge/>
          </w:tcPr>
          <w:p w:rsidR="00631DAD" w:rsidRPr="00D143B4" w:rsidRDefault="00631DAD" w:rsidP="00FD6336">
            <w:pPr>
              <w:suppressLineNumbers/>
              <w:tabs>
                <w:tab w:val="left" w:pos="0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901" w:type="dxa"/>
            <w:vMerge/>
          </w:tcPr>
          <w:p w:rsidR="00631DAD" w:rsidRPr="00D143B4" w:rsidRDefault="00631DAD" w:rsidP="00FD6336">
            <w:pPr>
              <w:suppressLineNumbers/>
              <w:tabs>
                <w:tab w:val="left" w:pos="0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301" w:type="dxa"/>
          </w:tcPr>
          <w:p w:rsidR="00631DAD" w:rsidRPr="00D143B4" w:rsidRDefault="00631DAD" w:rsidP="00FD6336">
            <w:pPr>
              <w:suppressLineNumbers/>
              <w:tabs>
                <w:tab w:val="left" w:pos="0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н</w:t>
            </w:r>
            <w:proofErr w:type="gramStart"/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.г</w:t>
            </w:r>
            <w:proofErr w:type="gramEnd"/>
          </w:p>
        </w:tc>
        <w:tc>
          <w:tcPr>
            <w:tcW w:w="1301" w:type="dxa"/>
          </w:tcPr>
          <w:p w:rsidR="00631DAD" w:rsidRPr="00D143B4" w:rsidRDefault="00631DAD" w:rsidP="00FD6336">
            <w:pPr>
              <w:suppressLineNumbers/>
              <w:tabs>
                <w:tab w:val="left" w:pos="0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к</w:t>
            </w:r>
            <w:proofErr w:type="gramStart"/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.г</w:t>
            </w:r>
            <w:proofErr w:type="gramEnd"/>
          </w:p>
        </w:tc>
        <w:tc>
          <w:tcPr>
            <w:tcW w:w="1301" w:type="dxa"/>
          </w:tcPr>
          <w:p w:rsidR="00631DAD" w:rsidRPr="00D143B4" w:rsidRDefault="00631DAD" w:rsidP="00FD6336">
            <w:pPr>
              <w:suppressLineNumbers/>
              <w:tabs>
                <w:tab w:val="left" w:pos="0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н</w:t>
            </w:r>
            <w:proofErr w:type="gramStart"/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.г</w:t>
            </w:r>
            <w:proofErr w:type="gramEnd"/>
          </w:p>
        </w:tc>
        <w:tc>
          <w:tcPr>
            <w:tcW w:w="1298" w:type="dxa"/>
          </w:tcPr>
          <w:p w:rsidR="00631DAD" w:rsidRPr="00D143B4" w:rsidRDefault="00631DAD" w:rsidP="00FD6336">
            <w:pPr>
              <w:suppressLineNumbers/>
              <w:tabs>
                <w:tab w:val="left" w:pos="0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к</w:t>
            </w:r>
            <w:proofErr w:type="gramStart"/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.г</w:t>
            </w:r>
            <w:proofErr w:type="gramEnd"/>
          </w:p>
        </w:tc>
      </w:tr>
      <w:tr w:rsidR="00631DAD" w:rsidRPr="00D143B4" w:rsidTr="00FD6336">
        <w:tc>
          <w:tcPr>
            <w:tcW w:w="504" w:type="dxa"/>
          </w:tcPr>
          <w:p w:rsidR="00631DAD" w:rsidRPr="00D143B4" w:rsidRDefault="00631DAD" w:rsidP="00FD6336">
            <w:pPr>
              <w:suppressLineNumbers/>
              <w:tabs>
                <w:tab w:val="left" w:pos="0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901" w:type="dxa"/>
          </w:tcPr>
          <w:p w:rsidR="00631DAD" w:rsidRPr="00D143B4" w:rsidRDefault="00631DAD" w:rsidP="00FD6336">
            <w:pPr>
              <w:suppressLineNumbers/>
              <w:tabs>
                <w:tab w:val="left" w:pos="0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01" w:type="dxa"/>
          </w:tcPr>
          <w:p w:rsidR="00631DAD" w:rsidRPr="00D143B4" w:rsidRDefault="00631DAD" w:rsidP="00FD6336">
            <w:pPr>
              <w:suppressLineNumbers/>
              <w:tabs>
                <w:tab w:val="left" w:pos="0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301" w:type="dxa"/>
          </w:tcPr>
          <w:p w:rsidR="00631DAD" w:rsidRPr="00D143B4" w:rsidRDefault="00631DAD" w:rsidP="00FD6336">
            <w:pPr>
              <w:suppressLineNumbers/>
              <w:tabs>
                <w:tab w:val="left" w:pos="0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301" w:type="dxa"/>
          </w:tcPr>
          <w:p w:rsidR="00631DAD" w:rsidRPr="00D143B4" w:rsidRDefault="00631DAD" w:rsidP="00FD6336">
            <w:pPr>
              <w:suppressLineNumbers/>
              <w:tabs>
                <w:tab w:val="left" w:pos="0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298" w:type="dxa"/>
          </w:tcPr>
          <w:p w:rsidR="00631DAD" w:rsidRPr="00D143B4" w:rsidRDefault="00631DAD" w:rsidP="00FD6336">
            <w:pPr>
              <w:suppressLineNumbers/>
              <w:tabs>
                <w:tab w:val="left" w:pos="0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6</w:t>
            </w:r>
          </w:p>
        </w:tc>
      </w:tr>
      <w:tr w:rsidR="00631DAD" w:rsidRPr="00D143B4" w:rsidTr="00FD6336">
        <w:tc>
          <w:tcPr>
            <w:tcW w:w="504" w:type="dxa"/>
          </w:tcPr>
          <w:p w:rsidR="00631DAD" w:rsidRPr="00D143B4" w:rsidRDefault="00631DAD" w:rsidP="00FD6336">
            <w:pPr>
              <w:suppressLineNumbers/>
              <w:tabs>
                <w:tab w:val="left" w:pos="0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901" w:type="dxa"/>
          </w:tcPr>
          <w:p w:rsidR="00631DAD" w:rsidRPr="00D143B4" w:rsidRDefault="00631DAD" w:rsidP="00FD6336">
            <w:pPr>
              <w:suppressLineNumbers/>
              <w:tabs>
                <w:tab w:val="left" w:pos="0"/>
                <w:tab w:val="center" w:pos="4818"/>
                <w:tab w:val="right" w:pos="9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Собственные оборотные средства (СОС)</w:t>
            </w:r>
          </w:p>
        </w:tc>
        <w:tc>
          <w:tcPr>
            <w:tcW w:w="1301" w:type="dxa"/>
          </w:tcPr>
          <w:p w:rsidR="00631DAD" w:rsidRPr="00D143B4" w:rsidRDefault="00631DAD" w:rsidP="00FD6336">
            <w:pPr>
              <w:suppressLineNumbers/>
              <w:tabs>
                <w:tab w:val="left" w:pos="0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301" w:type="dxa"/>
          </w:tcPr>
          <w:p w:rsidR="00631DAD" w:rsidRPr="00D143B4" w:rsidRDefault="00631DAD" w:rsidP="00FD6336">
            <w:pPr>
              <w:suppressLineNumbers/>
              <w:tabs>
                <w:tab w:val="left" w:pos="0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301" w:type="dxa"/>
          </w:tcPr>
          <w:p w:rsidR="00631DAD" w:rsidRPr="00D143B4" w:rsidRDefault="00631DAD" w:rsidP="00FD6336">
            <w:pPr>
              <w:suppressLineNumbers/>
              <w:tabs>
                <w:tab w:val="left" w:pos="0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98" w:type="dxa"/>
          </w:tcPr>
          <w:p w:rsidR="00631DAD" w:rsidRPr="00D143B4" w:rsidRDefault="00631DAD" w:rsidP="00FD6336">
            <w:pPr>
              <w:suppressLineNumbers/>
              <w:tabs>
                <w:tab w:val="left" w:pos="0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631DAD" w:rsidRPr="00D143B4" w:rsidTr="00FD6336">
        <w:tc>
          <w:tcPr>
            <w:tcW w:w="504" w:type="dxa"/>
          </w:tcPr>
          <w:p w:rsidR="00631DAD" w:rsidRPr="00D143B4" w:rsidRDefault="00631DAD" w:rsidP="00FD6336">
            <w:pPr>
              <w:suppressLineNumbers/>
              <w:tabs>
                <w:tab w:val="left" w:pos="0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901" w:type="dxa"/>
          </w:tcPr>
          <w:p w:rsidR="00631DAD" w:rsidRPr="00D143B4" w:rsidRDefault="00631DAD" w:rsidP="00FD6336">
            <w:pPr>
              <w:suppressLineNumbers/>
              <w:tabs>
                <w:tab w:val="left" w:pos="0"/>
                <w:tab w:val="center" w:pos="4818"/>
                <w:tab w:val="right" w:pos="9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Собственные и долгосрочные источники финансирования запасов (СДИ)</w:t>
            </w:r>
          </w:p>
        </w:tc>
        <w:tc>
          <w:tcPr>
            <w:tcW w:w="1301" w:type="dxa"/>
          </w:tcPr>
          <w:p w:rsidR="00631DAD" w:rsidRPr="00D143B4" w:rsidRDefault="00631DAD" w:rsidP="00FD6336">
            <w:pPr>
              <w:suppressLineNumbers/>
              <w:tabs>
                <w:tab w:val="left" w:pos="0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301" w:type="dxa"/>
          </w:tcPr>
          <w:p w:rsidR="00631DAD" w:rsidRPr="00D143B4" w:rsidRDefault="00631DAD" w:rsidP="00FD6336">
            <w:pPr>
              <w:suppressLineNumbers/>
              <w:tabs>
                <w:tab w:val="left" w:pos="0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301" w:type="dxa"/>
          </w:tcPr>
          <w:p w:rsidR="00631DAD" w:rsidRPr="00D143B4" w:rsidRDefault="00631DAD" w:rsidP="00FD6336">
            <w:pPr>
              <w:suppressLineNumbers/>
              <w:tabs>
                <w:tab w:val="left" w:pos="0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98" w:type="dxa"/>
          </w:tcPr>
          <w:p w:rsidR="00631DAD" w:rsidRPr="00D143B4" w:rsidRDefault="00631DAD" w:rsidP="00FD6336">
            <w:pPr>
              <w:suppressLineNumbers/>
              <w:tabs>
                <w:tab w:val="left" w:pos="0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631DAD" w:rsidRPr="00D143B4" w:rsidTr="00FD6336">
        <w:tc>
          <w:tcPr>
            <w:tcW w:w="504" w:type="dxa"/>
          </w:tcPr>
          <w:p w:rsidR="00631DAD" w:rsidRPr="00D143B4" w:rsidRDefault="00631DAD" w:rsidP="00FD6336">
            <w:pPr>
              <w:suppressLineNumbers/>
              <w:tabs>
                <w:tab w:val="left" w:pos="0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901" w:type="dxa"/>
          </w:tcPr>
          <w:p w:rsidR="00631DAD" w:rsidRPr="00D143B4" w:rsidRDefault="00631DAD" w:rsidP="00FD6336">
            <w:pPr>
              <w:suppressLineNumbers/>
              <w:tabs>
                <w:tab w:val="left" w:pos="0"/>
                <w:tab w:val="center" w:pos="4818"/>
                <w:tab w:val="right" w:pos="9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Общая величина основных источников формирования запасов (ОИЗ)</w:t>
            </w:r>
          </w:p>
        </w:tc>
        <w:tc>
          <w:tcPr>
            <w:tcW w:w="1301" w:type="dxa"/>
          </w:tcPr>
          <w:p w:rsidR="00631DAD" w:rsidRPr="00D143B4" w:rsidRDefault="00631DAD" w:rsidP="00FD6336">
            <w:pPr>
              <w:suppressLineNumbers/>
              <w:tabs>
                <w:tab w:val="left" w:pos="0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301" w:type="dxa"/>
          </w:tcPr>
          <w:p w:rsidR="00631DAD" w:rsidRPr="00D143B4" w:rsidRDefault="00631DAD" w:rsidP="00FD6336">
            <w:pPr>
              <w:suppressLineNumbers/>
              <w:tabs>
                <w:tab w:val="left" w:pos="0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301" w:type="dxa"/>
          </w:tcPr>
          <w:p w:rsidR="00631DAD" w:rsidRPr="00D143B4" w:rsidRDefault="00631DAD" w:rsidP="00FD6336">
            <w:pPr>
              <w:suppressLineNumbers/>
              <w:tabs>
                <w:tab w:val="left" w:pos="0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98" w:type="dxa"/>
          </w:tcPr>
          <w:p w:rsidR="00631DAD" w:rsidRPr="00D143B4" w:rsidRDefault="00631DAD" w:rsidP="00FD6336">
            <w:pPr>
              <w:suppressLineNumbers/>
              <w:tabs>
                <w:tab w:val="left" w:pos="0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631DAD" w:rsidRPr="00D143B4" w:rsidTr="00FD6336">
        <w:tc>
          <w:tcPr>
            <w:tcW w:w="504" w:type="dxa"/>
          </w:tcPr>
          <w:p w:rsidR="00631DAD" w:rsidRPr="00D143B4" w:rsidRDefault="00631DAD" w:rsidP="00FD6336">
            <w:pPr>
              <w:suppressLineNumbers/>
              <w:tabs>
                <w:tab w:val="left" w:pos="0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901" w:type="dxa"/>
          </w:tcPr>
          <w:p w:rsidR="00631DAD" w:rsidRPr="00D143B4" w:rsidRDefault="00631DAD" w:rsidP="00FD6336">
            <w:pPr>
              <w:suppressLineNumbers/>
              <w:tabs>
                <w:tab w:val="left" w:pos="0"/>
                <w:tab w:val="center" w:pos="4818"/>
                <w:tab w:val="right" w:pos="9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Запасы (с НДС) (стр.1210 + стр.1220)</w:t>
            </w:r>
          </w:p>
        </w:tc>
        <w:tc>
          <w:tcPr>
            <w:tcW w:w="1301" w:type="dxa"/>
          </w:tcPr>
          <w:p w:rsidR="00631DAD" w:rsidRPr="00D143B4" w:rsidRDefault="00631DAD" w:rsidP="00FD6336">
            <w:pPr>
              <w:suppressLineNumbers/>
              <w:tabs>
                <w:tab w:val="left" w:pos="0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301" w:type="dxa"/>
          </w:tcPr>
          <w:p w:rsidR="00631DAD" w:rsidRPr="00D143B4" w:rsidRDefault="00631DAD" w:rsidP="00FD6336">
            <w:pPr>
              <w:suppressLineNumbers/>
              <w:tabs>
                <w:tab w:val="left" w:pos="0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301" w:type="dxa"/>
          </w:tcPr>
          <w:p w:rsidR="00631DAD" w:rsidRPr="00D143B4" w:rsidRDefault="00631DAD" w:rsidP="00FD6336">
            <w:pPr>
              <w:suppressLineNumbers/>
              <w:tabs>
                <w:tab w:val="left" w:pos="0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98" w:type="dxa"/>
          </w:tcPr>
          <w:p w:rsidR="00631DAD" w:rsidRPr="00D143B4" w:rsidRDefault="00631DAD" w:rsidP="00FD6336">
            <w:pPr>
              <w:suppressLineNumbers/>
              <w:tabs>
                <w:tab w:val="left" w:pos="0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631DAD" w:rsidRPr="00D143B4" w:rsidTr="00FD6336">
        <w:tc>
          <w:tcPr>
            <w:tcW w:w="504" w:type="dxa"/>
          </w:tcPr>
          <w:p w:rsidR="00631DAD" w:rsidRPr="00D143B4" w:rsidRDefault="00631DAD" w:rsidP="00FD6336">
            <w:pPr>
              <w:suppressLineNumbers/>
              <w:tabs>
                <w:tab w:val="left" w:pos="0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901" w:type="dxa"/>
          </w:tcPr>
          <w:p w:rsidR="00631DAD" w:rsidRPr="00D143B4" w:rsidRDefault="00631DAD" w:rsidP="00FD6336">
            <w:pPr>
              <w:suppressLineNumbers/>
              <w:tabs>
                <w:tab w:val="left" w:pos="0"/>
                <w:tab w:val="center" w:pos="4818"/>
                <w:tab w:val="right" w:pos="9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Излишек</w:t>
            </w:r>
            <w:proofErr w:type="gramStart"/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(+), </w:t>
            </w:r>
            <w:proofErr w:type="gramEnd"/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недостаток (-) собственных оборотных средств для покрытия запасов: ∆ СОС</w:t>
            </w:r>
          </w:p>
        </w:tc>
        <w:tc>
          <w:tcPr>
            <w:tcW w:w="1301" w:type="dxa"/>
          </w:tcPr>
          <w:p w:rsidR="00631DAD" w:rsidRPr="00D143B4" w:rsidRDefault="00631DAD" w:rsidP="00FD6336">
            <w:pPr>
              <w:suppressLineNumbers/>
              <w:tabs>
                <w:tab w:val="left" w:pos="0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301" w:type="dxa"/>
          </w:tcPr>
          <w:p w:rsidR="00631DAD" w:rsidRPr="00D143B4" w:rsidRDefault="00631DAD" w:rsidP="00FD6336">
            <w:pPr>
              <w:suppressLineNumbers/>
              <w:tabs>
                <w:tab w:val="left" w:pos="0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301" w:type="dxa"/>
          </w:tcPr>
          <w:p w:rsidR="00631DAD" w:rsidRPr="00D143B4" w:rsidRDefault="00631DAD" w:rsidP="00FD6336">
            <w:pPr>
              <w:suppressLineNumbers/>
              <w:tabs>
                <w:tab w:val="left" w:pos="0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98" w:type="dxa"/>
          </w:tcPr>
          <w:p w:rsidR="00631DAD" w:rsidRPr="00D143B4" w:rsidRDefault="00631DAD" w:rsidP="00FD6336">
            <w:pPr>
              <w:suppressLineNumbers/>
              <w:tabs>
                <w:tab w:val="left" w:pos="0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631DAD" w:rsidRPr="00D143B4" w:rsidTr="00FD6336">
        <w:tc>
          <w:tcPr>
            <w:tcW w:w="504" w:type="dxa"/>
          </w:tcPr>
          <w:p w:rsidR="00631DAD" w:rsidRPr="00D143B4" w:rsidRDefault="00631DAD" w:rsidP="00FD6336">
            <w:pPr>
              <w:suppressLineNumbers/>
              <w:tabs>
                <w:tab w:val="left" w:pos="0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901" w:type="dxa"/>
          </w:tcPr>
          <w:p w:rsidR="00631DAD" w:rsidRPr="00D143B4" w:rsidRDefault="00631DAD" w:rsidP="00FD6336">
            <w:pPr>
              <w:suppressLineNumbers/>
              <w:shd w:val="clear" w:color="auto" w:fill="FFFFFF"/>
              <w:tabs>
                <w:tab w:val="left" w:pos="0"/>
                <w:tab w:val="center" w:pos="4818"/>
                <w:tab w:val="right" w:pos="963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Излишек</w:t>
            </w:r>
            <w:proofErr w:type="gramStart"/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(+), </w:t>
            </w:r>
            <w:proofErr w:type="gramEnd"/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недостаток (-) собственных и долгосрочных источников финансирования запасов: ∆ СДИ</w:t>
            </w:r>
          </w:p>
        </w:tc>
        <w:tc>
          <w:tcPr>
            <w:tcW w:w="1301" w:type="dxa"/>
          </w:tcPr>
          <w:p w:rsidR="00631DAD" w:rsidRPr="00D143B4" w:rsidRDefault="00631DAD" w:rsidP="00FD6336">
            <w:pPr>
              <w:suppressLineNumbers/>
              <w:tabs>
                <w:tab w:val="left" w:pos="0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301" w:type="dxa"/>
          </w:tcPr>
          <w:p w:rsidR="00631DAD" w:rsidRPr="00D143B4" w:rsidRDefault="00631DAD" w:rsidP="00FD6336">
            <w:pPr>
              <w:suppressLineNumbers/>
              <w:tabs>
                <w:tab w:val="left" w:pos="0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301" w:type="dxa"/>
          </w:tcPr>
          <w:p w:rsidR="00631DAD" w:rsidRPr="00D143B4" w:rsidRDefault="00631DAD" w:rsidP="00FD6336">
            <w:pPr>
              <w:suppressLineNumbers/>
              <w:tabs>
                <w:tab w:val="left" w:pos="0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98" w:type="dxa"/>
          </w:tcPr>
          <w:p w:rsidR="00631DAD" w:rsidRPr="00D143B4" w:rsidRDefault="00631DAD" w:rsidP="00FD6336">
            <w:pPr>
              <w:suppressLineNumbers/>
              <w:tabs>
                <w:tab w:val="left" w:pos="0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631DAD" w:rsidRPr="00D143B4" w:rsidRDefault="00631DAD" w:rsidP="00631D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43B4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</w:p>
    <w:p w:rsidR="00631DAD" w:rsidRPr="00500260" w:rsidRDefault="00631DAD" w:rsidP="00631DA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О</w:t>
      </w:r>
      <w:r w:rsidRPr="00500260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кончание таблицы 2.23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4"/>
        <w:gridCol w:w="3901"/>
        <w:gridCol w:w="1301"/>
        <w:gridCol w:w="1301"/>
        <w:gridCol w:w="1301"/>
        <w:gridCol w:w="1439"/>
      </w:tblGrid>
      <w:tr w:rsidR="00631DAD" w:rsidRPr="00D143B4" w:rsidTr="00FD6336">
        <w:tc>
          <w:tcPr>
            <w:tcW w:w="504" w:type="dxa"/>
          </w:tcPr>
          <w:p w:rsidR="00631DAD" w:rsidRPr="00D143B4" w:rsidRDefault="00631DAD" w:rsidP="00FD6336">
            <w:pPr>
              <w:suppressLineNumbers/>
              <w:tabs>
                <w:tab w:val="left" w:pos="0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901" w:type="dxa"/>
          </w:tcPr>
          <w:p w:rsidR="00631DAD" w:rsidRPr="00D143B4" w:rsidRDefault="00631DAD" w:rsidP="00FD6336">
            <w:pPr>
              <w:suppressLineNumbers/>
              <w:tabs>
                <w:tab w:val="left" w:pos="0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01" w:type="dxa"/>
          </w:tcPr>
          <w:p w:rsidR="00631DAD" w:rsidRPr="00D143B4" w:rsidRDefault="00631DAD" w:rsidP="00FD6336">
            <w:pPr>
              <w:suppressLineNumbers/>
              <w:tabs>
                <w:tab w:val="left" w:pos="0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301" w:type="dxa"/>
          </w:tcPr>
          <w:p w:rsidR="00631DAD" w:rsidRPr="00D143B4" w:rsidRDefault="00631DAD" w:rsidP="00FD6336">
            <w:pPr>
              <w:suppressLineNumbers/>
              <w:tabs>
                <w:tab w:val="left" w:pos="0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301" w:type="dxa"/>
          </w:tcPr>
          <w:p w:rsidR="00631DAD" w:rsidRPr="00D143B4" w:rsidRDefault="00631DAD" w:rsidP="00FD6336">
            <w:pPr>
              <w:suppressLineNumbers/>
              <w:tabs>
                <w:tab w:val="left" w:pos="0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439" w:type="dxa"/>
          </w:tcPr>
          <w:p w:rsidR="00631DAD" w:rsidRPr="00D143B4" w:rsidRDefault="00631DAD" w:rsidP="00FD6336">
            <w:pPr>
              <w:suppressLineNumbers/>
              <w:tabs>
                <w:tab w:val="left" w:pos="0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6</w:t>
            </w:r>
          </w:p>
        </w:tc>
      </w:tr>
      <w:tr w:rsidR="00631DAD" w:rsidRPr="00D143B4" w:rsidTr="00FD6336">
        <w:tc>
          <w:tcPr>
            <w:tcW w:w="504" w:type="dxa"/>
          </w:tcPr>
          <w:p w:rsidR="00631DAD" w:rsidRPr="00D143B4" w:rsidRDefault="00631DAD" w:rsidP="00FD6336">
            <w:pPr>
              <w:suppressLineNumbers/>
              <w:tabs>
                <w:tab w:val="left" w:pos="0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901" w:type="dxa"/>
          </w:tcPr>
          <w:p w:rsidR="00631DAD" w:rsidRPr="00D143B4" w:rsidRDefault="00631DAD" w:rsidP="00FD6336">
            <w:pPr>
              <w:suppressLineNumbers/>
              <w:tabs>
                <w:tab w:val="left" w:pos="0"/>
                <w:tab w:val="center" w:pos="4818"/>
                <w:tab w:val="right" w:pos="9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Излишек</w:t>
            </w:r>
            <w:proofErr w:type="gramStart"/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(+), </w:t>
            </w:r>
            <w:proofErr w:type="gramEnd"/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недостаток (-) общей величины основных источников покрытия запасов: ∆ ОИЗ</w:t>
            </w:r>
          </w:p>
        </w:tc>
        <w:tc>
          <w:tcPr>
            <w:tcW w:w="1301" w:type="dxa"/>
          </w:tcPr>
          <w:p w:rsidR="00631DAD" w:rsidRPr="00D143B4" w:rsidRDefault="00631DAD" w:rsidP="00FD6336">
            <w:pPr>
              <w:suppressLineNumbers/>
              <w:tabs>
                <w:tab w:val="left" w:pos="0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301" w:type="dxa"/>
          </w:tcPr>
          <w:p w:rsidR="00631DAD" w:rsidRPr="00D143B4" w:rsidRDefault="00631DAD" w:rsidP="00FD6336">
            <w:pPr>
              <w:suppressLineNumbers/>
              <w:tabs>
                <w:tab w:val="left" w:pos="0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301" w:type="dxa"/>
          </w:tcPr>
          <w:p w:rsidR="00631DAD" w:rsidRPr="00D143B4" w:rsidRDefault="00631DAD" w:rsidP="00FD6336">
            <w:pPr>
              <w:suppressLineNumbers/>
              <w:tabs>
                <w:tab w:val="left" w:pos="0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39" w:type="dxa"/>
          </w:tcPr>
          <w:p w:rsidR="00631DAD" w:rsidRPr="00D143B4" w:rsidRDefault="00631DAD" w:rsidP="00FD6336">
            <w:pPr>
              <w:suppressLineNumbers/>
              <w:tabs>
                <w:tab w:val="left" w:pos="0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631DAD" w:rsidRPr="00D143B4" w:rsidTr="00FD6336">
        <w:tc>
          <w:tcPr>
            <w:tcW w:w="504" w:type="dxa"/>
          </w:tcPr>
          <w:p w:rsidR="00631DAD" w:rsidRPr="00D143B4" w:rsidRDefault="00631DAD" w:rsidP="00FD6336">
            <w:pPr>
              <w:suppressLineNumbers/>
              <w:tabs>
                <w:tab w:val="left" w:pos="0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901" w:type="dxa"/>
          </w:tcPr>
          <w:p w:rsidR="00631DAD" w:rsidRPr="00D143B4" w:rsidRDefault="00631DAD" w:rsidP="00FD6336">
            <w:pPr>
              <w:suppressLineNumbers/>
              <w:tabs>
                <w:tab w:val="left" w:pos="0"/>
                <w:tab w:val="center" w:pos="4818"/>
                <w:tab w:val="right" w:pos="9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Модель финансовой устойчивости</w:t>
            </w:r>
          </w:p>
        </w:tc>
        <w:tc>
          <w:tcPr>
            <w:tcW w:w="1301" w:type="dxa"/>
          </w:tcPr>
          <w:p w:rsidR="00631DAD" w:rsidRPr="00D143B4" w:rsidRDefault="00631DAD" w:rsidP="00FD633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ar-SA"/>
              </w:rPr>
            </w:pPr>
          </w:p>
        </w:tc>
        <w:tc>
          <w:tcPr>
            <w:tcW w:w="1301" w:type="dxa"/>
          </w:tcPr>
          <w:p w:rsidR="00631DAD" w:rsidRPr="00D143B4" w:rsidRDefault="00631DAD" w:rsidP="00FD633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ar-SA"/>
              </w:rPr>
            </w:pPr>
          </w:p>
        </w:tc>
        <w:tc>
          <w:tcPr>
            <w:tcW w:w="1301" w:type="dxa"/>
          </w:tcPr>
          <w:p w:rsidR="00631DAD" w:rsidRPr="00D143B4" w:rsidRDefault="00631DAD" w:rsidP="00FD633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ar-SA"/>
              </w:rPr>
            </w:pPr>
          </w:p>
        </w:tc>
        <w:tc>
          <w:tcPr>
            <w:tcW w:w="1439" w:type="dxa"/>
          </w:tcPr>
          <w:p w:rsidR="00631DAD" w:rsidRPr="00D143B4" w:rsidRDefault="00631DAD" w:rsidP="00FD633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ar-SA"/>
              </w:rPr>
            </w:pPr>
          </w:p>
        </w:tc>
      </w:tr>
    </w:tbl>
    <w:p w:rsidR="00631DAD" w:rsidRPr="00D143B4" w:rsidRDefault="00631DAD" w:rsidP="00631DAD">
      <w:pPr>
        <w:shd w:val="clear" w:color="auto" w:fill="FFFFFF"/>
        <w:suppressAutoHyphens/>
        <w:spacing w:before="7" w:after="0" w:line="360" w:lineRule="auto"/>
        <w:ind w:right="7"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</w:pPr>
    </w:p>
    <w:p w:rsidR="009F2490" w:rsidRDefault="009F2490" w:rsidP="00631DAD">
      <w:pPr>
        <w:shd w:val="clear" w:color="auto" w:fill="FFFFFF"/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 xml:space="preserve">Выводы: </w:t>
      </w:r>
    </w:p>
    <w:p w:rsidR="00631DAD" w:rsidRPr="00D143B4" w:rsidRDefault="00631DAD" w:rsidP="00631DAD">
      <w:pPr>
        <w:shd w:val="clear" w:color="auto" w:fill="FFFFFF"/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D143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ab/>
      </w:r>
      <w:r w:rsidRPr="00D143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Относительные показатели финансовой устойчивости приведены в таблице 2.24. Расчеты произведены в соответствии с таблицей 1.4.</w:t>
      </w:r>
    </w:p>
    <w:p w:rsidR="00631DAD" w:rsidRPr="00D143B4" w:rsidRDefault="00631DAD" w:rsidP="00631DAD">
      <w:pPr>
        <w:shd w:val="clear" w:color="auto" w:fill="FFFFFF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D143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ab/>
        <w:t>Таблица 2.24 – Коэффициенты финансовой устойчивости</w:t>
      </w:r>
    </w:p>
    <w:tbl>
      <w:tblPr>
        <w:tblW w:w="97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7"/>
        <w:gridCol w:w="2015"/>
        <w:gridCol w:w="1134"/>
        <w:gridCol w:w="1134"/>
        <w:gridCol w:w="992"/>
        <w:gridCol w:w="1843"/>
        <w:gridCol w:w="2090"/>
      </w:tblGrid>
      <w:tr w:rsidR="00631DAD" w:rsidRPr="00D143B4" w:rsidTr="008D0139">
        <w:tc>
          <w:tcPr>
            <w:tcW w:w="537" w:type="dxa"/>
          </w:tcPr>
          <w:p w:rsidR="00631DAD" w:rsidRPr="00D143B4" w:rsidRDefault="00631DAD" w:rsidP="00FD6336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2015" w:type="dxa"/>
          </w:tcPr>
          <w:p w:rsidR="00631DAD" w:rsidRPr="00D143B4" w:rsidRDefault="00631DAD" w:rsidP="00FD6336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Показатель</w:t>
            </w:r>
          </w:p>
        </w:tc>
        <w:tc>
          <w:tcPr>
            <w:tcW w:w="1134" w:type="dxa"/>
          </w:tcPr>
          <w:p w:rsidR="00631DAD" w:rsidRPr="00D143B4" w:rsidRDefault="00631DAD" w:rsidP="00FD6336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2017г</w:t>
            </w:r>
          </w:p>
          <w:p w:rsidR="00631DAD" w:rsidRPr="00D143B4" w:rsidRDefault="00631DAD" w:rsidP="00FD6336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н</w:t>
            </w:r>
            <w:proofErr w:type="gramStart"/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.г</w:t>
            </w:r>
            <w:proofErr w:type="gramEnd"/>
          </w:p>
        </w:tc>
        <w:tc>
          <w:tcPr>
            <w:tcW w:w="1134" w:type="dxa"/>
          </w:tcPr>
          <w:p w:rsidR="00631DAD" w:rsidRPr="00D143B4" w:rsidRDefault="00631DAD" w:rsidP="00FD6336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2017г</w:t>
            </w:r>
          </w:p>
          <w:p w:rsidR="00631DAD" w:rsidRPr="00D143B4" w:rsidRDefault="00631DAD" w:rsidP="00FD6336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к</w:t>
            </w:r>
            <w:proofErr w:type="gramStart"/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.г</w:t>
            </w:r>
            <w:proofErr w:type="gramEnd"/>
          </w:p>
        </w:tc>
        <w:tc>
          <w:tcPr>
            <w:tcW w:w="992" w:type="dxa"/>
          </w:tcPr>
          <w:p w:rsidR="00631DAD" w:rsidRPr="00D143B4" w:rsidRDefault="00631DAD" w:rsidP="00FD6336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2018г</w:t>
            </w:r>
          </w:p>
          <w:p w:rsidR="00631DAD" w:rsidRPr="00D143B4" w:rsidRDefault="00631DAD" w:rsidP="00FD6336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к</w:t>
            </w:r>
            <w:proofErr w:type="gramStart"/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.г</w:t>
            </w:r>
            <w:proofErr w:type="gramEnd"/>
          </w:p>
        </w:tc>
        <w:tc>
          <w:tcPr>
            <w:tcW w:w="1843" w:type="dxa"/>
          </w:tcPr>
          <w:p w:rsidR="00631DAD" w:rsidRPr="00D143B4" w:rsidRDefault="00631DAD" w:rsidP="00FD6336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реком</w:t>
            </w:r>
            <w:proofErr w:type="spellEnd"/>
          </w:p>
          <w:p w:rsidR="00631DAD" w:rsidRPr="00D143B4" w:rsidRDefault="00631DAD" w:rsidP="00FD6336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знач.</w:t>
            </w:r>
          </w:p>
        </w:tc>
        <w:tc>
          <w:tcPr>
            <w:tcW w:w="2090" w:type="dxa"/>
          </w:tcPr>
          <w:p w:rsidR="00631DAD" w:rsidRPr="00D143B4" w:rsidRDefault="00631DAD" w:rsidP="00FD6336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оценка</w:t>
            </w:r>
          </w:p>
        </w:tc>
      </w:tr>
      <w:tr w:rsidR="00631DAD" w:rsidRPr="00D143B4" w:rsidTr="008D0139">
        <w:tc>
          <w:tcPr>
            <w:tcW w:w="537" w:type="dxa"/>
          </w:tcPr>
          <w:p w:rsidR="00631DAD" w:rsidRPr="00D143B4" w:rsidRDefault="00631DAD" w:rsidP="00FD6336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15" w:type="dxa"/>
          </w:tcPr>
          <w:p w:rsidR="00631DAD" w:rsidRPr="00D143B4" w:rsidRDefault="00631DAD" w:rsidP="00FD6336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</w:tcPr>
          <w:p w:rsidR="00631DAD" w:rsidRPr="00D143B4" w:rsidRDefault="00631DAD" w:rsidP="00FD6336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134" w:type="dxa"/>
          </w:tcPr>
          <w:p w:rsidR="00631DAD" w:rsidRPr="00D143B4" w:rsidRDefault="00631DAD" w:rsidP="00FD6336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92" w:type="dxa"/>
          </w:tcPr>
          <w:p w:rsidR="00631DAD" w:rsidRPr="00D143B4" w:rsidRDefault="00631DAD" w:rsidP="00FD6336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843" w:type="dxa"/>
          </w:tcPr>
          <w:p w:rsidR="00631DAD" w:rsidRPr="00D143B4" w:rsidRDefault="00631DAD" w:rsidP="00FD6336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090" w:type="dxa"/>
          </w:tcPr>
          <w:p w:rsidR="00631DAD" w:rsidRPr="00D143B4" w:rsidRDefault="00631DAD" w:rsidP="00FD6336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7</w:t>
            </w:r>
          </w:p>
        </w:tc>
      </w:tr>
      <w:tr w:rsidR="00631DAD" w:rsidRPr="00D143B4" w:rsidTr="008D0139">
        <w:tc>
          <w:tcPr>
            <w:tcW w:w="537" w:type="dxa"/>
          </w:tcPr>
          <w:p w:rsidR="00631DAD" w:rsidRPr="00D143B4" w:rsidRDefault="00631DAD" w:rsidP="00FD6336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15" w:type="dxa"/>
          </w:tcPr>
          <w:p w:rsidR="00631DAD" w:rsidRPr="00D143B4" w:rsidRDefault="00631DAD" w:rsidP="00FD6336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Коэффициент финансовой независимости</w:t>
            </w:r>
          </w:p>
        </w:tc>
        <w:tc>
          <w:tcPr>
            <w:tcW w:w="1134" w:type="dxa"/>
          </w:tcPr>
          <w:p w:rsidR="00631DAD" w:rsidRPr="00D143B4" w:rsidRDefault="00631DAD" w:rsidP="00FD6336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631DAD" w:rsidRPr="00D143B4" w:rsidRDefault="00631DAD" w:rsidP="00FD6336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631DAD" w:rsidRPr="00D143B4" w:rsidRDefault="00631DAD" w:rsidP="00FD6336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631DAD" w:rsidRPr="00D143B4" w:rsidRDefault="00631DAD" w:rsidP="00FD6336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&gt;0,5</w:t>
            </w:r>
          </w:p>
          <w:p w:rsidR="00631DAD" w:rsidRPr="00D143B4" w:rsidRDefault="00631DAD" w:rsidP="00FD6336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(50%)                 </w:t>
            </w:r>
          </w:p>
        </w:tc>
        <w:tc>
          <w:tcPr>
            <w:tcW w:w="2090" w:type="dxa"/>
          </w:tcPr>
          <w:p w:rsidR="00631DAD" w:rsidRPr="00D143B4" w:rsidRDefault="00631DAD" w:rsidP="00FD6336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631DAD" w:rsidRPr="00D143B4" w:rsidTr="008D0139">
        <w:tc>
          <w:tcPr>
            <w:tcW w:w="537" w:type="dxa"/>
          </w:tcPr>
          <w:p w:rsidR="00631DAD" w:rsidRPr="00D143B4" w:rsidRDefault="00631DAD" w:rsidP="00FD6336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015" w:type="dxa"/>
          </w:tcPr>
          <w:p w:rsidR="00631DAD" w:rsidRPr="00D143B4" w:rsidRDefault="00631DAD" w:rsidP="00FD6336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Коэффициент финансовой активности </w:t>
            </w:r>
          </w:p>
        </w:tc>
        <w:tc>
          <w:tcPr>
            <w:tcW w:w="1134" w:type="dxa"/>
          </w:tcPr>
          <w:p w:rsidR="00631DAD" w:rsidRPr="00D143B4" w:rsidRDefault="00631DAD" w:rsidP="00FD6336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631DAD" w:rsidRPr="00D143B4" w:rsidRDefault="00631DAD" w:rsidP="00FD6336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631DAD" w:rsidRPr="00D143B4" w:rsidRDefault="00631DAD" w:rsidP="00FD6336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631DAD" w:rsidRPr="00D143B4" w:rsidRDefault="00631DAD" w:rsidP="00FD6336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(40% / 60%) </w:t>
            </w:r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sym w:font="Symbol" w:char="F0BB"/>
            </w:r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0,666</w:t>
            </w:r>
          </w:p>
        </w:tc>
        <w:tc>
          <w:tcPr>
            <w:tcW w:w="2090" w:type="dxa"/>
          </w:tcPr>
          <w:p w:rsidR="00631DAD" w:rsidRPr="00D143B4" w:rsidRDefault="00631DAD" w:rsidP="00FD6336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631DAD" w:rsidRPr="00D143B4" w:rsidTr="008D0139">
        <w:tc>
          <w:tcPr>
            <w:tcW w:w="537" w:type="dxa"/>
          </w:tcPr>
          <w:p w:rsidR="00631DAD" w:rsidRPr="00D143B4" w:rsidRDefault="00631DAD" w:rsidP="00FD6336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015" w:type="dxa"/>
          </w:tcPr>
          <w:p w:rsidR="00631DAD" w:rsidRPr="00D143B4" w:rsidRDefault="00631DAD" w:rsidP="00FD6336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Коэффициент финансирования</w:t>
            </w:r>
          </w:p>
        </w:tc>
        <w:tc>
          <w:tcPr>
            <w:tcW w:w="1134" w:type="dxa"/>
          </w:tcPr>
          <w:p w:rsidR="00631DAD" w:rsidRPr="00D143B4" w:rsidRDefault="00631DAD" w:rsidP="00FD6336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631DAD" w:rsidRPr="00D143B4" w:rsidRDefault="00631DAD" w:rsidP="00FD6336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631DAD" w:rsidRPr="00D143B4" w:rsidRDefault="00631DAD" w:rsidP="00FD6336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631DAD" w:rsidRPr="00D143B4" w:rsidRDefault="00631DAD" w:rsidP="00FD6336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090" w:type="dxa"/>
          </w:tcPr>
          <w:p w:rsidR="00631DAD" w:rsidRPr="00D143B4" w:rsidRDefault="00631DAD" w:rsidP="00FD6336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631DAD" w:rsidRPr="00D143B4" w:rsidTr="008D0139">
        <w:tc>
          <w:tcPr>
            <w:tcW w:w="537" w:type="dxa"/>
          </w:tcPr>
          <w:p w:rsidR="00631DAD" w:rsidRPr="00D143B4" w:rsidRDefault="00631DAD" w:rsidP="00FD6336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015" w:type="dxa"/>
          </w:tcPr>
          <w:p w:rsidR="00631DAD" w:rsidRPr="00D143B4" w:rsidRDefault="00631DAD" w:rsidP="00FD6336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Коэффициент обеспеченности оборотных активов собственными оборотными средствами</w:t>
            </w:r>
          </w:p>
        </w:tc>
        <w:tc>
          <w:tcPr>
            <w:tcW w:w="1134" w:type="dxa"/>
          </w:tcPr>
          <w:p w:rsidR="00631DAD" w:rsidRPr="00D143B4" w:rsidRDefault="00631DAD" w:rsidP="00FD6336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631DAD" w:rsidRPr="00D143B4" w:rsidRDefault="00631DAD" w:rsidP="00FD6336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631DAD" w:rsidRPr="00D143B4" w:rsidRDefault="00631DAD" w:rsidP="00FD6336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631DAD" w:rsidRPr="00D143B4" w:rsidRDefault="00631DAD" w:rsidP="00FD6336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&gt;0,1</w:t>
            </w:r>
          </w:p>
          <w:p w:rsidR="00631DAD" w:rsidRPr="00D143B4" w:rsidRDefault="00631DAD" w:rsidP="00FD6336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(10%)</w:t>
            </w:r>
          </w:p>
        </w:tc>
        <w:tc>
          <w:tcPr>
            <w:tcW w:w="2090" w:type="dxa"/>
          </w:tcPr>
          <w:p w:rsidR="00631DAD" w:rsidRPr="00D143B4" w:rsidRDefault="00631DAD" w:rsidP="00FD6336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631DAD" w:rsidRPr="00D143B4" w:rsidTr="008D0139">
        <w:tc>
          <w:tcPr>
            <w:tcW w:w="537" w:type="dxa"/>
          </w:tcPr>
          <w:p w:rsidR="00631DAD" w:rsidRPr="00D143B4" w:rsidRDefault="00631DAD" w:rsidP="00FD6336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015" w:type="dxa"/>
          </w:tcPr>
          <w:p w:rsidR="00631DAD" w:rsidRPr="00D143B4" w:rsidRDefault="00631DAD" w:rsidP="00FD6336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Коэффициент маневренности</w:t>
            </w:r>
          </w:p>
        </w:tc>
        <w:tc>
          <w:tcPr>
            <w:tcW w:w="1134" w:type="dxa"/>
          </w:tcPr>
          <w:p w:rsidR="00631DAD" w:rsidRPr="00D143B4" w:rsidRDefault="00631DAD" w:rsidP="00FD6336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631DAD" w:rsidRPr="00D143B4" w:rsidRDefault="00631DAD" w:rsidP="00FD6336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631DAD" w:rsidRPr="00D143B4" w:rsidRDefault="00631DAD" w:rsidP="00FD6336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631DAD" w:rsidRPr="00D143B4" w:rsidRDefault="00631DAD" w:rsidP="00FD6336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0,2 ÷ 0,5</w:t>
            </w:r>
          </w:p>
          <w:p w:rsidR="00631DAD" w:rsidRPr="00D143B4" w:rsidRDefault="00631DAD" w:rsidP="00FD6336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(от 20% до 50%)</w:t>
            </w:r>
          </w:p>
        </w:tc>
        <w:tc>
          <w:tcPr>
            <w:tcW w:w="2090" w:type="dxa"/>
          </w:tcPr>
          <w:p w:rsidR="00631DAD" w:rsidRPr="00D143B4" w:rsidRDefault="00631DAD" w:rsidP="00FD6336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631DAD" w:rsidRPr="00D143B4" w:rsidTr="008D0139">
        <w:tc>
          <w:tcPr>
            <w:tcW w:w="537" w:type="dxa"/>
          </w:tcPr>
          <w:p w:rsidR="00631DAD" w:rsidRPr="00D143B4" w:rsidRDefault="00631DAD" w:rsidP="00FD6336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015" w:type="dxa"/>
          </w:tcPr>
          <w:p w:rsidR="00631DAD" w:rsidRPr="00D143B4" w:rsidRDefault="00631DAD" w:rsidP="00FD6336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Коэффициент финансовой напряженности</w:t>
            </w:r>
          </w:p>
        </w:tc>
        <w:tc>
          <w:tcPr>
            <w:tcW w:w="1134" w:type="dxa"/>
          </w:tcPr>
          <w:p w:rsidR="00631DAD" w:rsidRPr="00D143B4" w:rsidRDefault="00631DAD" w:rsidP="00FD6336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631DAD" w:rsidRPr="00D143B4" w:rsidRDefault="00631DAD" w:rsidP="00FD6336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631DAD" w:rsidRPr="00D143B4" w:rsidRDefault="00631DAD" w:rsidP="00FD6336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631DAD" w:rsidRPr="00D143B4" w:rsidRDefault="00631DAD" w:rsidP="00FD6336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≤ 0,5</w:t>
            </w:r>
          </w:p>
        </w:tc>
        <w:tc>
          <w:tcPr>
            <w:tcW w:w="2090" w:type="dxa"/>
          </w:tcPr>
          <w:p w:rsidR="00631DAD" w:rsidRPr="00D143B4" w:rsidRDefault="00631DAD" w:rsidP="00FD6336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631DAD" w:rsidRPr="00D143B4" w:rsidTr="008D0139">
        <w:tc>
          <w:tcPr>
            <w:tcW w:w="537" w:type="dxa"/>
          </w:tcPr>
          <w:p w:rsidR="00631DAD" w:rsidRPr="00D143B4" w:rsidRDefault="00631DAD" w:rsidP="00FD6336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2015" w:type="dxa"/>
          </w:tcPr>
          <w:p w:rsidR="00631DAD" w:rsidRPr="00D143B4" w:rsidRDefault="00631DAD" w:rsidP="00FD6336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Коэффициент соотношения мобильных и иммобилизованных активов</w:t>
            </w:r>
          </w:p>
        </w:tc>
        <w:tc>
          <w:tcPr>
            <w:tcW w:w="1134" w:type="dxa"/>
          </w:tcPr>
          <w:p w:rsidR="00631DAD" w:rsidRPr="00D143B4" w:rsidRDefault="00631DAD" w:rsidP="00FD6336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631DAD" w:rsidRPr="00D143B4" w:rsidRDefault="00631DAD" w:rsidP="00FD6336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631DAD" w:rsidRPr="00D143B4" w:rsidRDefault="00631DAD" w:rsidP="00FD6336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631DAD" w:rsidRPr="00D143B4" w:rsidRDefault="00631DAD" w:rsidP="00FD6336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090" w:type="dxa"/>
          </w:tcPr>
          <w:p w:rsidR="00631DAD" w:rsidRPr="00D143B4" w:rsidRDefault="00631DAD" w:rsidP="00FD6336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631DAD" w:rsidRPr="00D143B4" w:rsidTr="008D0139">
        <w:tc>
          <w:tcPr>
            <w:tcW w:w="537" w:type="dxa"/>
          </w:tcPr>
          <w:p w:rsidR="00631DAD" w:rsidRPr="00D143B4" w:rsidRDefault="00631DAD" w:rsidP="00FD6336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015" w:type="dxa"/>
          </w:tcPr>
          <w:p w:rsidR="00631DAD" w:rsidRPr="00D143B4" w:rsidRDefault="00631DAD" w:rsidP="00FD6336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Коэффициент имущества производственного назначения</w:t>
            </w:r>
          </w:p>
        </w:tc>
        <w:tc>
          <w:tcPr>
            <w:tcW w:w="1134" w:type="dxa"/>
          </w:tcPr>
          <w:p w:rsidR="00631DAD" w:rsidRPr="00D143B4" w:rsidRDefault="00631DAD" w:rsidP="00FD6336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631DAD" w:rsidRPr="00D143B4" w:rsidRDefault="00631DAD" w:rsidP="00FD6336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631DAD" w:rsidRPr="00D143B4" w:rsidRDefault="00631DAD" w:rsidP="00FD6336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631DAD" w:rsidRPr="00D143B4" w:rsidRDefault="00631DAD" w:rsidP="00FD6336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≥0,5</w:t>
            </w:r>
          </w:p>
        </w:tc>
        <w:tc>
          <w:tcPr>
            <w:tcW w:w="2090" w:type="dxa"/>
          </w:tcPr>
          <w:p w:rsidR="00631DAD" w:rsidRPr="00D143B4" w:rsidRDefault="00631DAD" w:rsidP="00FD6336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631DAD" w:rsidRPr="00D143B4" w:rsidTr="008D0139">
        <w:tc>
          <w:tcPr>
            <w:tcW w:w="537" w:type="dxa"/>
          </w:tcPr>
          <w:p w:rsidR="00631DAD" w:rsidRPr="00D143B4" w:rsidRDefault="00631DAD" w:rsidP="00FD6336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2015" w:type="dxa"/>
          </w:tcPr>
          <w:p w:rsidR="00631DAD" w:rsidRPr="00D143B4" w:rsidRDefault="00631DAD" w:rsidP="00FD6336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Коэффициент финансовой устойчивости</w:t>
            </w:r>
          </w:p>
        </w:tc>
        <w:tc>
          <w:tcPr>
            <w:tcW w:w="1134" w:type="dxa"/>
          </w:tcPr>
          <w:p w:rsidR="00631DAD" w:rsidRPr="00D143B4" w:rsidRDefault="00631DAD" w:rsidP="00FD6336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631DAD" w:rsidRPr="00D143B4" w:rsidRDefault="00631DAD" w:rsidP="00FD6336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631DAD" w:rsidRPr="00D143B4" w:rsidRDefault="00631DAD" w:rsidP="00FD6336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631DAD" w:rsidRPr="00D143B4" w:rsidRDefault="00631DAD" w:rsidP="00FD6336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sym w:font="Symbol" w:char="F03E"/>
            </w:r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0,8 – 0,9</w:t>
            </w:r>
          </w:p>
        </w:tc>
        <w:tc>
          <w:tcPr>
            <w:tcW w:w="2090" w:type="dxa"/>
          </w:tcPr>
          <w:p w:rsidR="00631DAD" w:rsidRPr="00D143B4" w:rsidRDefault="00631DAD" w:rsidP="00FD63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631DAD" w:rsidRPr="00D143B4" w:rsidRDefault="00631DAD" w:rsidP="00631DAD">
      <w:pPr>
        <w:shd w:val="clear" w:color="auto" w:fill="FFFFFF"/>
        <w:suppressAutoHyphens/>
        <w:spacing w:before="7" w:after="0" w:line="360" w:lineRule="auto"/>
        <w:ind w:right="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31DAD" w:rsidRPr="00D143B4" w:rsidRDefault="00631DAD" w:rsidP="00631DAD">
      <w:pPr>
        <w:shd w:val="clear" w:color="auto" w:fill="FFFFFF"/>
        <w:suppressAutoHyphens/>
        <w:spacing w:before="7" w:after="0" w:line="360" w:lineRule="auto"/>
        <w:ind w:right="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143B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2.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4</w:t>
      </w:r>
      <w:r w:rsidRPr="00D143B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Анализ деловой активности </w:t>
      </w:r>
    </w:p>
    <w:p w:rsidR="00631DAD" w:rsidRPr="00D143B4" w:rsidRDefault="00631DAD" w:rsidP="00631DAD">
      <w:pPr>
        <w:shd w:val="clear" w:color="auto" w:fill="FFFFFF"/>
        <w:suppressAutoHyphens/>
        <w:spacing w:before="7" w:after="0" w:line="360" w:lineRule="auto"/>
        <w:ind w:right="7"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</w:pPr>
      <w:r w:rsidRPr="00D143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>Рассмотрим относительные показатели деловой активности</w:t>
      </w:r>
      <w:r w:rsidR="009006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 xml:space="preserve">. </w:t>
      </w:r>
      <w:r w:rsidRPr="00D143B4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На основе расчета показателей оборачиваемости оборотных активов рассчитаем величину дополнительно привлекаемых (высвобождаемых) оборотных средств, что покажет эффективность у</w:t>
      </w:r>
      <w:r w:rsidR="00900697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правления оборотными средствами. </w:t>
      </w:r>
      <w:r w:rsidRPr="00D143B4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В таблице 2.25 представлен анализ деловой активности 2017, 2018г.г.</w:t>
      </w:r>
    </w:p>
    <w:p w:rsidR="00631DAD" w:rsidRPr="00D143B4" w:rsidRDefault="00631DAD" w:rsidP="00631DAD">
      <w:pPr>
        <w:shd w:val="clear" w:color="auto" w:fill="FFFFFF"/>
        <w:suppressAutoHyphens/>
        <w:spacing w:before="7" w:after="0" w:line="360" w:lineRule="auto"/>
        <w:ind w:right="7"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</w:pPr>
      <w:r w:rsidRPr="00D143B4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Таблица 2.25 – Оценка показателей деловой активности</w:t>
      </w:r>
    </w:p>
    <w:tbl>
      <w:tblPr>
        <w:tblW w:w="9589" w:type="dxa"/>
        <w:tblInd w:w="108" w:type="dxa"/>
        <w:tblLayout w:type="fixed"/>
        <w:tblLook w:val="0000"/>
      </w:tblPr>
      <w:tblGrid>
        <w:gridCol w:w="567"/>
        <w:gridCol w:w="3763"/>
        <w:gridCol w:w="1340"/>
        <w:gridCol w:w="1463"/>
        <w:gridCol w:w="1322"/>
        <w:gridCol w:w="1134"/>
      </w:tblGrid>
      <w:tr w:rsidR="00631DAD" w:rsidRPr="00D143B4" w:rsidTr="00FD63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показатели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2017 г.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2018 г.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vertAlign w:val="subscript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∆ </w:t>
            </w:r>
            <w:proofErr w:type="spellStart"/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vertAlign w:val="subscript"/>
                <w:lang w:eastAsia="ar-SA"/>
              </w:rPr>
              <w:t>абс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% </w:t>
            </w:r>
            <w:proofErr w:type="spellStart"/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прир</w:t>
            </w:r>
            <w:proofErr w:type="spellEnd"/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.</w:t>
            </w:r>
          </w:p>
        </w:tc>
      </w:tr>
      <w:tr w:rsidR="00631DAD" w:rsidRPr="00D143B4" w:rsidTr="00FD63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6</w:t>
            </w:r>
          </w:p>
        </w:tc>
      </w:tr>
      <w:tr w:rsidR="00631DAD" w:rsidRPr="00D143B4" w:rsidTr="00FD63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Выручка от реализации, тыс.р.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812938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867596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631DAD" w:rsidRPr="00D143B4" w:rsidTr="00FD63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Среднегодовая стоимость оборотных активов, тыс.р.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866233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453805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631DAD" w:rsidRPr="00D143B4" w:rsidTr="00FD63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Себестоимость продаж, руб.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483307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710767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631DAD" w:rsidRPr="00D143B4" w:rsidTr="00FD63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Среднегодовая стоимость запасов, тыс.р.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38604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37731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631DAD" w:rsidRPr="00D143B4" w:rsidTr="00FD63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Средняя величина дебиторской задолженности, тыс.р.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791519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373880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1DAD" w:rsidRPr="00D143B4" w:rsidTr="00FD63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Средняя величина кредиторской задолженности, тыс.р.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186291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166486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631DAD" w:rsidRPr="00D143B4" w:rsidTr="00FD63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Прибыль до налогообложения, тыс.р.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129190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59829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631DAD" w:rsidRPr="00D143B4" w:rsidTr="00FD63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pacing w:before="7" w:after="0" w:line="240" w:lineRule="auto"/>
              <w:ind w:right="7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Коэффициент оборачиваемости оборотных активов К</w:t>
            </w:r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bscript"/>
                <w:lang w:eastAsia="ar-SA"/>
              </w:rPr>
              <w:t>ООА</w:t>
            </w:r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, обороты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631DAD" w:rsidRPr="00D143B4" w:rsidTr="00FD6336">
        <w:trPr>
          <w:trHeight w:val="5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Оборачиваемость оборотных активов О</w:t>
            </w:r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bscript"/>
                <w:lang w:eastAsia="ar-SA"/>
              </w:rPr>
              <w:t>ОА</w:t>
            </w:r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, дни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631DAD" w:rsidRPr="00D143B4" w:rsidTr="00FD6336">
        <w:trPr>
          <w:trHeight w:val="5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Коэффициент оборачиваемости запасов К</w:t>
            </w:r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bscript"/>
                <w:lang w:eastAsia="ar-SA"/>
              </w:rPr>
              <w:t>ОЗ</w:t>
            </w:r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, обороты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631DAD" w:rsidRPr="00D143B4" w:rsidTr="00FD63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Оборачиваемость запасов О </w:t>
            </w:r>
            <w:proofErr w:type="gramStart"/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bscript"/>
                <w:lang w:eastAsia="ar-SA"/>
              </w:rPr>
              <w:t>З</w:t>
            </w:r>
            <w:proofErr w:type="gramEnd"/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, дни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631DAD" w:rsidRPr="00D143B4" w:rsidTr="00FD6336">
        <w:trPr>
          <w:trHeight w:val="8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Коэффициент оборачиваемости дебиторской задолженности К</w:t>
            </w:r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bscript"/>
                <w:lang w:eastAsia="ar-SA"/>
              </w:rPr>
              <w:t>ОДЗ</w:t>
            </w:r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, обороты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631DAD" w:rsidRPr="00D143B4" w:rsidTr="00FD63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Оборачиваемость дебиторской задолженности О</w:t>
            </w:r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bscript"/>
                <w:lang w:eastAsia="ar-SA"/>
              </w:rPr>
              <w:t>ДЗ</w:t>
            </w:r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, дни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631DAD" w:rsidRPr="00D143B4" w:rsidTr="00FD63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Коэффициент оборачиваемости кредиторской задолженности К</w:t>
            </w:r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bscript"/>
                <w:lang w:eastAsia="ar-SA"/>
              </w:rPr>
              <w:t>ОКЗ</w:t>
            </w:r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, обороты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631DAD" w:rsidRPr="00D143B4" w:rsidTr="00FD63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Оборачиваемость кредиторской задолженности О</w:t>
            </w:r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bscript"/>
                <w:lang w:eastAsia="ar-SA"/>
              </w:rPr>
              <w:t>КЗ</w:t>
            </w:r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, дни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631DAD" w:rsidRPr="00D143B4" w:rsidTr="00FD63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Рентабельность оборотных активов </w:t>
            </w:r>
            <w:proofErr w:type="gramStart"/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Р</w:t>
            </w:r>
            <w:proofErr w:type="gramEnd"/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,%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631DAD" w:rsidRPr="00D143B4" w:rsidTr="00FD63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Коэффициент соотношения ДЗ и КЗ, </w:t>
            </w:r>
            <w:proofErr w:type="spellStart"/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отн</w:t>
            </w:r>
            <w:proofErr w:type="gramStart"/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.е</w:t>
            </w:r>
            <w:proofErr w:type="gramEnd"/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д</w:t>
            </w:r>
            <w:proofErr w:type="spellEnd"/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631DAD" w:rsidRPr="00D143B4" w:rsidTr="00FD63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3E046C">
            <w:pPr>
              <w:suppressAutoHyphens/>
              <w:snapToGrid w:val="0"/>
              <w:spacing w:before="7" w:after="0" w:line="240" w:lineRule="auto"/>
              <w:ind w:right="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Операционный цикл, дни</w:t>
            </w:r>
            <w:r w:rsidR="003E04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(п.11+ п.13+п.15)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631DAD" w:rsidRPr="00D143B4" w:rsidTr="00FD63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Финансовый цикл, дни</w:t>
            </w:r>
            <w:r w:rsidR="006437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(п.18 – п.15)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</w:tbl>
    <w:p w:rsidR="00631DAD" w:rsidRPr="00D143B4" w:rsidRDefault="00631DAD" w:rsidP="00631DAD">
      <w:pPr>
        <w:shd w:val="clear" w:color="auto" w:fill="FFFFFF"/>
        <w:suppressAutoHyphens/>
        <w:spacing w:before="7" w:after="0" w:line="360" w:lineRule="auto"/>
        <w:ind w:right="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31DAD" w:rsidRDefault="00631DAD" w:rsidP="00631DAD">
      <w:pPr>
        <w:shd w:val="clear" w:color="auto" w:fill="FFFFFF"/>
        <w:tabs>
          <w:tab w:val="left" w:pos="426"/>
        </w:tabs>
        <w:suppressAutoHyphens/>
        <w:spacing w:before="7" w:after="0" w:line="360" w:lineRule="auto"/>
        <w:ind w:right="7"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</w:pPr>
      <w:r w:rsidRPr="00D143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 xml:space="preserve">На основании таблицы 2.25 </w:t>
      </w:r>
      <w:r w:rsidR="004072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>можно сделать следующие выводы:</w:t>
      </w:r>
    </w:p>
    <w:p w:rsidR="0040729F" w:rsidRPr="00D143B4" w:rsidRDefault="0040729F" w:rsidP="00631DAD">
      <w:pPr>
        <w:shd w:val="clear" w:color="auto" w:fill="FFFFFF"/>
        <w:tabs>
          <w:tab w:val="left" w:pos="426"/>
        </w:tabs>
        <w:suppressAutoHyphens/>
        <w:spacing w:before="7" w:after="0" w:line="360" w:lineRule="auto"/>
        <w:ind w:right="7"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</w:pPr>
    </w:p>
    <w:p w:rsidR="00631DAD" w:rsidRPr="00D143B4" w:rsidRDefault="00631DAD" w:rsidP="00631DAD">
      <w:pPr>
        <w:shd w:val="clear" w:color="auto" w:fill="FFFFFF"/>
        <w:tabs>
          <w:tab w:val="left" w:pos="426"/>
        </w:tabs>
        <w:suppressAutoHyphens/>
        <w:spacing w:before="7" w:after="0" w:line="360" w:lineRule="auto"/>
        <w:ind w:right="7"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</w:pPr>
      <w:r w:rsidRPr="00D143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 xml:space="preserve">На изменение среднегодовой стоимости оборотных активов повлияло изменение выручки и изменение оборачиваемости оборотных активов. </w:t>
      </w:r>
    </w:p>
    <w:p w:rsidR="0040729F" w:rsidRPr="0040729F" w:rsidRDefault="00631DAD" w:rsidP="00631DAD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ar-SA"/>
        </w:rPr>
      </w:pPr>
      <w:r w:rsidRPr="00D143B4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1) ∆ ОА за счет роста выручки =</w:t>
      </w:r>
      <w:r w:rsidRPr="00D143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color w:val="000000"/>
                <w:sz w:val="32"/>
                <w:szCs w:val="32"/>
                <w:lang w:eastAsia="ar-SA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Times New Roman" w:cs="Times New Roman"/>
                <w:color w:val="000000"/>
                <w:sz w:val="32"/>
                <w:szCs w:val="32"/>
                <w:lang w:eastAsia="ar-SA"/>
              </w:rPr>
              <m:t>∆Выручка</m:t>
            </m:r>
          </m:num>
          <m:den>
            <m:r>
              <m:rPr>
                <m:sty m:val="p"/>
              </m:rPr>
              <w:rPr>
                <w:rFonts w:ascii="Cambria Math" w:eastAsia="Times New Roman" w:hAnsi="Times New Roman" w:cs="Times New Roman"/>
                <w:color w:val="000000"/>
                <w:sz w:val="32"/>
                <w:szCs w:val="32"/>
                <w:lang w:eastAsia="ar-SA"/>
              </w:rPr>
              <m:t>Кобор</m:t>
            </m:r>
            <w:proofErr w:type="gramStart"/>
            <m:r>
              <m:rPr>
                <m:sty m:val="p"/>
              </m:rPr>
              <w:rPr>
                <w:rFonts w:ascii="Cambria Math" w:eastAsia="Times New Roman" w:hAnsi="Times New Roman" w:cs="Times New Roman"/>
                <w:color w:val="000000"/>
                <w:sz w:val="32"/>
                <w:szCs w:val="32"/>
                <w:lang w:eastAsia="ar-SA"/>
              </w:rPr>
              <m:t>.</m:t>
            </m:r>
            <m:r>
              <m:rPr>
                <m:sty m:val="p"/>
              </m:rPr>
              <w:rPr>
                <w:rFonts w:ascii="Cambria Math" w:eastAsia="Times New Roman" w:hAnsi="Times New Roman" w:cs="Times New Roman"/>
                <w:color w:val="000000"/>
                <w:sz w:val="32"/>
                <w:szCs w:val="32"/>
                <w:lang w:eastAsia="ar-SA"/>
              </w:rPr>
              <m:t>О</m:t>
            </m:r>
            <w:proofErr w:type="gramEnd"/>
            <m:r>
              <m:rPr>
                <m:sty m:val="p"/>
              </m:rPr>
              <w:rPr>
                <w:rFonts w:ascii="Cambria Math" w:eastAsia="Times New Roman" w:hAnsi="Times New Roman" w:cs="Times New Roman"/>
                <w:color w:val="000000"/>
                <w:sz w:val="32"/>
                <w:szCs w:val="32"/>
                <w:lang w:eastAsia="ar-SA"/>
              </w:rPr>
              <m:t>А</m:t>
            </m:r>
            <m:r>
              <m:rPr>
                <m:sty m:val="p"/>
              </m:rPr>
              <w:rPr>
                <w:rFonts w:ascii="Cambria Math" w:eastAsia="Times New Roman" w:hAnsi="Times New Roman" w:cs="Times New Roman"/>
                <w:color w:val="000000"/>
                <w:sz w:val="32"/>
                <w:szCs w:val="32"/>
                <w:lang w:eastAsia="ar-SA"/>
              </w:rPr>
              <m:t>0</m:t>
            </m:r>
          </m:den>
        </m:f>
      </m:oMath>
      <w:r w:rsidRPr="00D143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 = </w:t>
      </w:r>
    </w:p>
    <w:p w:rsidR="0040729F" w:rsidRDefault="0040729F" w:rsidP="00631DAD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</w:p>
    <w:p w:rsidR="0040729F" w:rsidRDefault="00631DAD" w:rsidP="00631DAD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</w:pPr>
      <w:r w:rsidRPr="00D143B4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2) ∆ ОА за счет ускорения оборачиваемости оборотных активов </w:t>
      </w:r>
      <w:r w:rsidRPr="00D143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=</w:t>
      </w:r>
      <w:r w:rsidRPr="00D143B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ar-SA"/>
        </w:rPr>
        <w:t xml:space="preserve"> 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8"/>
            <w:szCs w:val="28"/>
            <w:lang w:eastAsia="ar-SA"/>
          </w:rPr>
          <m:t>Выручка</m:t>
        </m:r>
        <m:r>
          <w:rPr>
            <w:rFonts w:ascii="Cambria Math" w:eastAsia="Times New Roman" w:hAnsi="Times New Roman" w:cs="Times New Roman"/>
            <w:color w:val="000000"/>
            <w:sz w:val="28"/>
            <w:szCs w:val="28"/>
            <w:lang w:eastAsia="ar-SA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8"/>
            <w:szCs w:val="28"/>
            <w:lang w:eastAsia="ar-SA"/>
          </w:rPr>
          <m:t>отч</m:t>
        </m:r>
        <m:r>
          <m:rPr>
            <m:sty m:val="p"/>
          </m:rPr>
          <w:rPr>
            <w:rFonts w:ascii="Cambria Math" w:eastAsia="Times New Roman" w:hAnsi="Times New Roman" w:cs="Times New Roman"/>
            <w:color w:val="000000"/>
            <w:sz w:val="28"/>
            <w:szCs w:val="28"/>
            <w:lang w:eastAsia="ar-SA"/>
          </w:rPr>
          <m:t>.</m:t>
        </m:r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8"/>
            <w:szCs w:val="28"/>
            <w:lang w:eastAsia="ar-SA"/>
          </w:rPr>
          <m:t>г</m:t>
        </m:r>
        <m:r>
          <m:rPr>
            <m:sty m:val="p"/>
          </m:rPr>
          <w:rPr>
            <w:rFonts w:ascii="Cambria Math" w:eastAsia="Times New Roman" w:hAnsi="Times New Roman" w:cs="Times New Roman"/>
            <w:color w:val="000000"/>
            <w:sz w:val="28"/>
            <w:szCs w:val="28"/>
            <w:lang w:eastAsia="ar-SA"/>
          </w:rPr>
          <m:t>.</m:t>
        </m:r>
        <m:r>
          <w:rPr>
            <w:rFonts w:ascii="Cambria Math" w:eastAsia="Times New Roman" w:hAnsi="Times New Roman" w:cs="Times New Roman"/>
            <w:color w:val="000000"/>
            <w:sz w:val="28"/>
            <w:szCs w:val="28"/>
            <w:lang w:eastAsia="ar-SA"/>
          </w:rPr>
          <m:t xml:space="preserve"> </m:t>
        </m:r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ar-SA"/>
          </w:rPr>
          <m:t>·</m:t>
        </m:r>
        <m:r>
          <w:rPr>
            <w:rFonts w:ascii="Cambria Math" w:eastAsia="Times New Roman" w:hAnsi="Times New Roman" w:cs="Times New Roman"/>
            <w:color w:val="000000"/>
            <w:sz w:val="28"/>
            <w:szCs w:val="28"/>
            <w:lang w:eastAsia="ar-SA"/>
          </w:rPr>
          <m:t>(</m:t>
        </m:r>
        <m:f>
          <m:fPr>
            <m:ctrlPr>
              <w:rPr>
                <w:rFonts w:ascii="Cambria Math" w:eastAsia="Times New Roman" w:hAnsi="Cambria Math" w:cs="Times New Roman"/>
                <w:bCs/>
                <w:color w:val="000000"/>
                <w:sz w:val="28"/>
                <w:szCs w:val="28"/>
                <w:lang w:eastAsia="ar-SA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Times New Roman" w:cs="Times New Roman"/>
                <w:color w:val="000000"/>
                <w:sz w:val="28"/>
                <w:szCs w:val="28"/>
                <w:lang w:eastAsia="ar-SA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ar-SA"/>
              </w:rPr>
              <m:t>Кобор</m:t>
            </m:r>
            <w:proofErr w:type="gramStart"/>
            <m:r>
              <m:rPr>
                <m:sty m:val="p"/>
              </m:rPr>
              <w:rPr>
                <w:rFonts w:ascii="Cambria Math" w:eastAsia="Times New Roman" w:hAnsi="Times New Roman" w:cs="Times New Roman"/>
                <w:color w:val="000000"/>
                <w:sz w:val="28"/>
                <w:szCs w:val="28"/>
                <w:lang w:eastAsia="ar-SA"/>
              </w:rPr>
              <m:t>.</m:t>
            </m:r>
            <m:r>
              <m:rPr>
                <m:sty m:val="p"/>
              </m:rPr>
              <w:rPr>
                <w:rFonts w:ascii="Cambria Math" w:eastAsia="Times New Roman" w:hAnsi="Times New Roman" w:cs="Times New Roman"/>
                <w:color w:val="000000"/>
                <w:sz w:val="28"/>
                <w:szCs w:val="28"/>
                <w:lang w:eastAsia="ar-SA"/>
              </w:rPr>
              <m:t>О</m:t>
            </m:r>
            <w:proofErr w:type="gramEnd"/>
            <m:r>
              <m:rPr>
                <m:sty m:val="p"/>
              </m:rPr>
              <w:rPr>
                <w:rFonts w:ascii="Cambria Math" w:eastAsia="Times New Roman" w:hAnsi="Times New Roman" w:cs="Times New Roman"/>
                <w:color w:val="000000"/>
                <w:sz w:val="28"/>
                <w:szCs w:val="28"/>
                <w:lang w:eastAsia="ar-SA"/>
              </w:rPr>
              <m:t>А</m:t>
            </m:r>
            <m:r>
              <m:rPr>
                <m:sty m:val="p"/>
              </m:rPr>
              <w:rPr>
                <w:rFonts w:ascii="Cambria Math" w:eastAsia="Times New Roman" w:hAnsi="Times New Roman" w:cs="Times New Roman"/>
                <w:color w:val="000000"/>
                <w:sz w:val="28"/>
                <w:szCs w:val="28"/>
                <w:lang w:eastAsia="ar-SA"/>
              </w:rPr>
              <m:t xml:space="preserve"> 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ar-SA"/>
              </w:rPr>
              <m:t>отч</m:t>
            </m:r>
            <m:r>
              <m:rPr>
                <m:sty m:val="p"/>
              </m:rPr>
              <w:rPr>
                <w:rFonts w:ascii="Cambria Math" w:eastAsia="Times New Roman" w:hAnsi="Times New Roman" w:cs="Times New Roman"/>
                <w:color w:val="000000"/>
                <w:sz w:val="28"/>
                <w:szCs w:val="28"/>
                <w:lang w:eastAsia="ar-SA"/>
              </w:rPr>
              <m:t>.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ar-SA"/>
              </w:rPr>
              <m:t>г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8"/>
            <w:szCs w:val="28"/>
            <w:lang w:eastAsia="ar-SA"/>
          </w:rPr>
          <m:t>-</m:t>
        </m:r>
        <m:f>
          <m:fPr>
            <m:ctrlPr>
              <w:rPr>
                <w:rFonts w:ascii="Cambria Math" w:eastAsia="Times New Roman" w:hAnsi="Cambria Math" w:cs="Times New Roman"/>
                <w:bCs/>
                <w:color w:val="000000"/>
                <w:sz w:val="28"/>
                <w:szCs w:val="28"/>
                <w:lang w:eastAsia="ar-SA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Times New Roman" w:cs="Times New Roman"/>
                <w:color w:val="000000"/>
                <w:sz w:val="28"/>
                <w:szCs w:val="28"/>
                <w:lang w:eastAsia="ar-SA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ar-SA"/>
              </w:rPr>
              <m:t>Кобор</m:t>
            </m:r>
            <m:r>
              <m:rPr>
                <m:sty m:val="p"/>
              </m:rPr>
              <w:rPr>
                <w:rFonts w:ascii="Cambria Math" w:eastAsia="Times New Roman" w:hAnsi="Times New Roman" w:cs="Times New Roman"/>
                <w:color w:val="000000"/>
                <w:sz w:val="28"/>
                <w:szCs w:val="28"/>
                <w:lang w:eastAsia="ar-SA"/>
              </w:rPr>
              <m:t>.</m:t>
            </m:r>
            <m:r>
              <m:rPr>
                <m:sty m:val="p"/>
              </m:rPr>
              <w:rPr>
                <w:rFonts w:ascii="Cambria Math" w:eastAsia="Times New Roman" w:hAnsi="Times New Roman" w:cs="Times New Roman"/>
                <w:color w:val="000000"/>
                <w:sz w:val="28"/>
                <w:szCs w:val="28"/>
                <w:lang w:eastAsia="ar-SA"/>
              </w:rPr>
              <m:t>ОА</m:t>
            </m:r>
            <m:r>
              <m:rPr>
                <m:sty m:val="p"/>
              </m:rPr>
              <w:rPr>
                <w:rFonts w:ascii="Cambria Math" w:eastAsia="Times New Roman" w:hAnsi="Times New Roman" w:cs="Times New Roman"/>
                <w:color w:val="000000"/>
                <w:sz w:val="28"/>
                <w:szCs w:val="28"/>
                <w:lang w:eastAsia="ar-SA"/>
              </w:rPr>
              <m:t xml:space="preserve"> 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ar-SA"/>
              </w:rPr>
              <m:t>пред</m:t>
            </m:r>
            <m:r>
              <m:rPr>
                <m:sty m:val="p"/>
              </m:rPr>
              <w:rPr>
                <w:rFonts w:ascii="Cambria Math" w:eastAsia="Times New Roman" w:hAnsi="Times New Roman" w:cs="Times New Roman"/>
                <w:color w:val="000000"/>
                <w:sz w:val="28"/>
                <w:szCs w:val="28"/>
                <w:lang w:eastAsia="ar-SA"/>
              </w:rPr>
              <m:t>.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ar-SA"/>
              </w:rPr>
              <m:t>г</m:t>
            </m:r>
            <m:r>
              <m:rPr>
                <m:sty m:val="p"/>
              </m:rPr>
              <w:rPr>
                <w:rFonts w:ascii="Cambria Math" w:eastAsia="Times New Roman" w:hAnsi="Times New Roman" w:cs="Times New Roman"/>
                <w:color w:val="000000"/>
                <w:sz w:val="28"/>
                <w:szCs w:val="28"/>
                <w:lang w:eastAsia="ar-SA"/>
              </w:rPr>
              <m:t>.</m:t>
            </m:r>
          </m:den>
        </m:f>
        <m:r>
          <m:rPr>
            <m:sty m:val="p"/>
          </m:rPr>
          <w:rPr>
            <w:rFonts w:ascii="Cambria Math" w:eastAsia="Times New Roman" w:hAnsi="Times New Roman" w:cs="Times New Roman"/>
            <w:color w:val="000000"/>
            <w:sz w:val="28"/>
            <w:szCs w:val="28"/>
            <w:lang w:eastAsia="ar-SA"/>
          </w:rPr>
          <m:t>)</m:t>
        </m:r>
      </m:oMath>
      <w:r w:rsidRPr="00D143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 = </w:t>
      </w:r>
    </w:p>
    <w:p w:rsidR="0040729F" w:rsidRDefault="0040729F" w:rsidP="00631DAD">
      <w:pPr>
        <w:shd w:val="clear" w:color="auto" w:fill="FFFFFF"/>
        <w:suppressAutoHyphens/>
        <w:spacing w:before="7" w:after="0" w:line="360" w:lineRule="auto"/>
        <w:ind w:right="7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</w:p>
    <w:p w:rsidR="00631DAD" w:rsidRPr="00D143B4" w:rsidRDefault="00631DAD" w:rsidP="00631DAD">
      <w:pPr>
        <w:shd w:val="clear" w:color="auto" w:fill="FFFFFF"/>
        <w:suppressAutoHyphens/>
        <w:spacing w:before="7" w:after="0" w:line="360" w:lineRule="auto"/>
        <w:ind w:right="7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143B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2.5 Оценка чистых активов и чистых оборотных активов</w:t>
      </w:r>
    </w:p>
    <w:p w:rsidR="00631DAD" w:rsidRPr="00D143B4" w:rsidRDefault="00631DAD" w:rsidP="00631DAD">
      <w:pPr>
        <w:shd w:val="clear" w:color="auto" w:fill="FFFFFF"/>
        <w:suppressAutoHyphens/>
        <w:spacing w:before="7" w:after="0" w:line="360" w:lineRule="auto"/>
        <w:ind w:right="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31DAD" w:rsidRPr="00D143B4" w:rsidRDefault="00631DAD" w:rsidP="00631DAD">
      <w:pPr>
        <w:shd w:val="clear" w:color="auto" w:fill="FFFFFF"/>
        <w:tabs>
          <w:tab w:val="left" w:pos="42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</w:pPr>
      <w:r w:rsidRPr="00D143B4">
        <w:rPr>
          <w:rFonts w:ascii="Times New Roman" w:eastAsia="Times New Roman" w:hAnsi="Times New Roman" w:cs="Times New Roman"/>
          <w:sz w:val="28"/>
          <w:szCs w:val="28"/>
          <w:lang w:eastAsia="ar-SA"/>
        </w:rPr>
        <w:t>Показатели эффективности ЧА, ЧОА за 2018г. представлены в таблице 2.27.</w:t>
      </w:r>
    </w:p>
    <w:p w:rsidR="00631DAD" w:rsidRPr="00D143B4" w:rsidRDefault="00631DAD" w:rsidP="00631DAD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143B4">
        <w:rPr>
          <w:rFonts w:ascii="Times New Roman" w:eastAsia="Times New Roman" w:hAnsi="Times New Roman" w:cs="Times New Roman"/>
          <w:sz w:val="28"/>
          <w:szCs w:val="28"/>
          <w:lang w:eastAsia="ar-SA"/>
        </w:rPr>
        <w:t>Таблица 2.27 – Показатели эффективности ЧА и ЧОА за 2018г.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9"/>
        <w:gridCol w:w="6"/>
        <w:gridCol w:w="4065"/>
        <w:gridCol w:w="23"/>
        <w:gridCol w:w="1228"/>
        <w:gridCol w:w="12"/>
        <w:gridCol w:w="1251"/>
        <w:gridCol w:w="1119"/>
        <w:gridCol w:w="1210"/>
      </w:tblGrid>
      <w:tr w:rsidR="00631DAD" w:rsidRPr="00D143B4" w:rsidTr="00F41959">
        <w:tc>
          <w:tcPr>
            <w:tcW w:w="556" w:type="dxa"/>
            <w:gridSpan w:val="2"/>
          </w:tcPr>
          <w:p w:rsidR="00631DAD" w:rsidRPr="00D143B4" w:rsidRDefault="00631DAD" w:rsidP="00FD6336">
            <w:pPr>
              <w:suppressAutoHyphens/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4070" w:type="dxa"/>
          </w:tcPr>
          <w:p w:rsidR="00631DAD" w:rsidRPr="00D143B4" w:rsidRDefault="00631DAD" w:rsidP="00FD6336">
            <w:pPr>
              <w:suppressAutoHyphens/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Показатель</w:t>
            </w:r>
          </w:p>
        </w:tc>
        <w:tc>
          <w:tcPr>
            <w:tcW w:w="1252" w:type="dxa"/>
            <w:gridSpan w:val="2"/>
          </w:tcPr>
          <w:p w:rsidR="00631DAD" w:rsidRPr="00D143B4" w:rsidRDefault="00631DAD" w:rsidP="00FD6336">
            <w:pPr>
              <w:suppressAutoHyphens/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2017 к.</w:t>
            </w:r>
            <w:proofErr w:type="gramStart"/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</w:t>
            </w:r>
            <w:proofErr w:type="gramEnd"/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59" w:type="dxa"/>
            <w:gridSpan w:val="2"/>
          </w:tcPr>
          <w:p w:rsidR="00631DAD" w:rsidRPr="00D143B4" w:rsidRDefault="00631DAD" w:rsidP="00FD6336">
            <w:pPr>
              <w:suppressAutoHyphens/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2018 к</w:t>
            </w:r>
            <w:proofErr w:type="gramStart"/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.г</w:t>
            </w:r>
            <w:proofErr w:type="gramEnd"/>
          </w:p>
        </w:tc>
        <w:tc>
          <w:tcPr>
            <w:tcW w:w="1120" w:type="dxa"/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vertAlign w:val="subscript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∆ </w:t>
            </w:r>
            <w:proofErr w:type="spellStart"/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vertAlign w:val="subscript"/>
                <w:lang w:eastAsia="ar-SA"/>
              </w:rPr>
              <w:t>абс</w:t>
            </w:r>
            <w:proofErr w:type="spellEnd"/>
          </w:p>
        </w:tc>
        <w:tc>
          <w:tcPr>
            <w:tcW w:w="1206" w:type="dxa"/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% </w:t>
            </w:r>
            <w:proofErr w:type="spellStart"/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прир</w:t>
            </w:r>
            <w:proofErr w:type="spellEnd"/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.</w:t>
            </w:r>
          </w:p>
        </w:tc>
      </w:tr>
      <w:tr w:rsidR="00631DAD" w:rsidRPr="00D143B4" w:rsidTr="00F41959">
        <w:tc>
          <w:tcPr>
            <w:tcW w:w="556" w:type="dxa"/>
            <w:gridSpan w:val="2"/>
          </w:tcPr>
          <w:p w:rsidR="00631DAD" w:rsidRPr="00D143B4" w:rsidRDefault="00631DAD" w:rsidP="00FD6336">
            <w:pPr>
              <w:suppressAutoHyphens/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070" w:type="dxa"/>
          </w:tcPr>
          <w:p w:rsidR="00631DAD" w:rsidRPr="00D143B4" w:rsidRDefault="00631DAD" w:rsidP="00FD6336">
            <w:pPr>
              <w:suppressAutoHyphens/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52" w:type="dxa"/>
            <w:gridSpan w:val="2"/>
          </w:tcPr>
          <w:p w:rsidR="00631DAD" w:rsidRPr="00D143B4" w:rsidRDefault="00631DAD" w:rsidP="00FD6336">
            <w:pPr>
              <w:suppressAutoHyphens/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259" w:type="dxa"/>
            <w:gridSpan w:val="2"/>
          </w:tcPr>
          <w:p w:rsidR="00631DAD" w:rsidRPr="00D143B4" w:rsidRDefault="00631DAD" w:rsidP="00FD6336">
            <w:pPr>
              <w:suppressAutoHyphens/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120" w:type="dxa"/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206" w:type="dxa"/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6</w:t>
            </w:r>
          </w:p>
        </w:tc>
      </w:tr>
      <w:tr w:rsidR="00631DAD" w:rsidRPr="00D143B4" w:rsidTr="00F41959">
        <w:trPr>
          <w:trHeight w:val="277"/>
        </w:trPr>
        <w:tc>
          <w:tcPr>
            <w:tcW w:w="556" w:type="dxa"/>
            <w:gridSpan w:val="2"/>
          </w:tcPr>
          <w:p w:rsidR="00631DAD" w:rsidRPr="00D143B4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070" w:type="dxa"/>
          </w:tcPr>
          <w:p w:rsidR="00631DAD" w:rsidRPr="00D143B4" w:rsidRDefault="00631DAD" w:rsidP="00FD63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Чистые активы, тыс.р.</w:t>
            </w:r>
          </w:p>
        </w:tc>
        <w:tc>
          <w:tcPr>
            <w:tcW w:w="1252" w:type="dxa"/>
            <w:gridSpan w:val="2"/>
          </w:tcPr>
          <w:p w:rsidR="00631DAD" w:rsidRPr="00D143B4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234345</w:t>
            </w:r>
          </w:p>
        </w:tc>
        <w:tc>
          <w:tcPr>
            <w:tcW w:w="1259" w:type="dxa"/>
            <w:gridSpan w:val="2"/>
          </w:tcPr>
          <w:p w:rsidR="00631DAD" w:rsidRPr="00D143B4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309864</w:t>
            </w:r>
          </w:p>
        </w:tc>
        <w:tc>
          <w:tcPr>
            <w:tcW w:w="1120" w:type="dxa"/>
          </w:tcPr>
          <w:p w:rsidR="00631DAD" w:rsidRPr="00D143B4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06" w:type="dxa"/>
          </w:tcPr>
          <w:p w:rsidR="00631DAD" w:rsidRPr="00D143B4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1DAD" w:rsidRPr="00D143B4" w:rsidTr="00F41959">
        <w:trPr>
          <w:trHeight w:val="282"/>
        </w:trPr>
        <w:tc>
          <w:tcPr>
            <w:tcW w:w="556" w:type="dxa"/>
            <w:gridSpan w:val="2"/>
          </w:tcPr>
          <w:p w:rsidR="00631DAD" w:rsidRPr="00D143B4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070" w:type="dxa"/>
          </w:tcPr>
          <w:p w:rsidR="00631DAD" w:rsidRPr="00D143B4" w:rsidRDefault="00631DAD" w:rsidP="00FD63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Чистые оборотные активы, </w:t>
            </w:r>
            <w:proofErr w:type="spellStart"/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тыс</w:t>
            </w:r>
            <w:proofErr w:type="gramStart"/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.р</w:t>
            </w:r>
            <w:proofErr w:type="spellEnd"/>
            <w:proofErr w:type="gramEnd"/>
          </w:p>
        </w:tc>
        <w:tc>
          <w:tcPr>
            <w:tcW w:w="1252" w:type="dxa"/>
            <w:gridSpan w:val="2"/>
          </w:tcPr>
          <w:p w:rsidR="00631DAD" w:rsidRPr="00D143B4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26341</w:t>
            </w:r>
          </w:p>
        </w:tc>
        <w:tc>
          <w:tcPr>
            <w:tcW w:w="1259" w:type="dxa"/>
            <w:gridSpan w:val="2"/>
          </w:tcPr>
          <w:p w:rsidR="00631DAD" w:rsidRPr="00D143B4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145142</w:t>
            </w:r>
          </w:p>
        </w:tc>
        <w:tc>
          <w:tcPr>
            <w:tcW w:w="1120" w:type="dxa"/>
          </w:tcPr>
          <w:p w:rsidR="00631DAD" w:rsidRPr="00D143B4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06" w:type="dxa"/>
          </w:tcPr>
          <w:p w:rsidR="00631DAD" w:rsidRPr="00D143B4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1DAD" w:rsidRPr="00D143B4" w:rsidTr="00F41959">
        <w:trPr>
          <w:trHeight w:val="282"/>
        </w:trPr>
        <w:tc>
          <w:tcPr>
            <w:tcW w:w="556" w:type="dxa"/>
            <w:gridSpan w:val="2"/>
          </w:tcPr>
          <w:p w:rsidR="00631DAD" w:rsidRPr="00D143B4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070" w:type="dxa"/>
          </w:tcPr>
          <w:p w:rsidR="00631DAD" w:rsidRPr="00D143B4" w:rsidRDefault="00631DAD" w:rsidP="00FD63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Актив, </w:t>
            </w:r>
            <w:proofErr w:type="spellStart"/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тыс</w:t>
            </w:r>
            <w:proofErr w:type="gramStart"/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.р</w:t>
            </w:r>
            <w:proofErr w:type="spellEnd"/>
            <w:proofErr w:type="gramEnd"/>
          </w:p>
        </w:tc>
        <w:tc>
          <w:tcPr>
            <w:tcW w:w="1252" w:type="dxa"/>
            <w:gridSpan w:val="2"/>
          </w:tcPr>
          <w:p w:rsidR="00631DAD" w:rsidRPr="00D143B4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557287</w:t>
            </w:r>
          </w:p>
        </w:tc>
        <w:tc>
          <w:tcPr>
            <w:tcW w:w="1259" w:type="dxa"/>
            <w:gridSpan w:val="2"/>
          </w:tcPr>
          <w:p w:rsidR="00631DAD" w:rsidRPr="00D143B4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1049742</w:t>
            </w:r>
          </w:p>
        </w:tc>
        <w:tc>
          <w:tcPr>
            <w:tcW w:w="1120" w:type="dxa"/>
          </w:tcPr>
          <w:p w:rsidR="00631DAD" w:rsidRPr="00D143B4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06" w:type="dxa"/>
          </w:tcPr>
          <w:p w:rsidR="00631DAD" w:rsidRPr="00D143B4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1DAD" w:rsidRPr="00D143B4" w:rsidTr="00F41959">
        <w:trPr>
          <w:trHeight w:val="282"/>
        </w:trPr>
        <w:tc>
          <w:tcPr>
            <w:tcW w:w="556" w:type="dxa"/>
            <w:gridSpan w:val="2"/>
          </w:tcPr>
          <w:p w:rsidR="00631DAD" w:rsidRPr="00D143B4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070" w:type="dxa"/>
          </w:tcPr>
          <w:p w:rsidR="00631DAD" w:rsidRPr="00D143B4" w:rsidRDefault="00631DAD" w:rsidP="00FD63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Уставный капитал, тыс.р.</w:t>
            </w:r>
          </w:p>
        </w:tc>
        <w:tc>
          <w:tcPr>
            <w:tcW w:w="1252" w:type="dxa"/>
            <w:gridSpan w:val="2"/>
          </w:tcPr>
          <w:p w:rsidR="00631DAD" w:rsidRPr="00D143B4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218</w:t>
            </w:r>
          </w:p>
        </w:tc>
        <w:tc>
          <w:tcPr>
            <w:tcW w:w="1259" w:type="dxa"/>
            <w:gridSpan w:val="2"/>
          </w:tcPr>
          <w:p w:rsidR="00631DAD" w:rsidRPr="00D143B4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218</w:t>
            </w:r>
          </w:p>
        </w:tc>
        <w:tc>
          <w:tcPr>
            <w:tcW w:w="1120" w:type="dxa"/>
          </w:tcPr>
          <w:p w:rsidR="00631DAD" w:rsidRPr="00D143B4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06" w:type="dxa"/>
          </w:tcPr>
          <w:p w:rsidR="00631DAD" w:rsidRPr="00D143B4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1DAD" w:rsidRPr="00D143B4" w:rsidTr="00F41959">
        <w:trPr>
          <w:trHeight w:val="405"/>
        </w:trPr>
        <w:tc>
          <w:tcPr>
            <w:tcW w:w="556" w:type="dxa"/>
            <w:gridSpan w:val="2"/>
          </w:tcPr>
          <w:p w:rsidR="00631DAD" w:rsidRPr="00D143B4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070" w:type="dxa"/>
          </w:tcPr>
          <w:p w:rsidR="00631DAD" w:rsidRPr="00D143B4" w:rsidRDefault="00631DAD" w:rsidP="00FD63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Коэффициент соотношения (доля) чистых активов к активу, %</w:t>
            </w:r>
          </w:p>
        </w:tc>
        <w:tc>
          <w:tcPr>
            <w:tcW w:w="1252" w:type="dxa"/>
            <w:gridSpan w:val="2"/>
          </w:tcPr>
          <w:p w:rsidR="00631DAD" w:rsidRPr="00D143B4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59" w:type="dxa"/>
            <w:gridSpan w:val="2"/>
          </w:tcPr>
          <w:p w:rsidR="00631DAD" w:rsidRPr="00D143B4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0" w:type="dxa"/>
          </w:tcPr>
          <w:p w:rsidR="00631DAD" w:rsidRPr="00D143B4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06" w:type="dxa"/>
          </w:tcPr>
          <w:p w:rsidR="00631DAD" w:rsidRPr="00D143B4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1DAD" w:rsidRPr="00D143B4" w:rsidTr="00F41959">
        <w:tc>
          <w:tcPr>
            <w:tcW w:w="550" w:type="dxa"/>
            <w:tcBorders>
              <w:bottom w:val="single" w:sz="4" w:space="0" w:color="auto"/>
            </w:tcBorders>
          </w:tcPr>
          <w:p w:rsidR="00631DAD" w:rsidRPr="00D143B4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099" w:type="dxa"/>
            <w:gridSpan w:val="3"/>
            <w:tcBorders>
              <w:bottom w:val="single" w:sz="4" w:space="0" w:color="auto"/>
            </w:tcBorders>
          </w:tcPr>
          <w:p w:rsidR="00631DAD" w:rsidRPr="00D143B4" w:rsidRDefault="00631DAD" w:rsidP="00FD63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Коэффициент соотношения чистых активов к уставному капиталу, </w:t>
            </w:r>
            <w:proofErr w:type="spellStart"/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отн.ед</w:t>
            </w:r>
            <w:proofErr w:type="spellEnd"/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41" w:type="dxa"/>
            <w:gridSpan w:val="2"/>
            <w:tcBorders>
              <w:bottom w:val="single" w:sz="4" w:space="0" w:color="auto"/>
            </w:tcBorders>
          </w:tcPr>
          <w:p w:rsidR="00631DAD" w:rsidRPr="00D143B4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:rsidR="00631DAD" w:rsidRPr="00D143B4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11" w:type="dxa"/>
            <w:tcBorders>
              <w:bottom w:val="single" w:sz="4" w:space="0" w:color="auto"/>
            </w:tcBorders>
          </w:tcPr>
          <w:p w:rsidR="00631DAD" w:rsidRPr="00D143B4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:rsidR="00631DAD" w:rsidRPr="00D143B4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1DAD" w:rsidRPr="00D143B4" w:rsidTr="00F41959">
        <w:tc>
          <w:tcPr>
            <w:tcW w:w="550" w:type="dxa"/>
          </w:tcPr>
          <w:p w:rsidR="00631DAD" w:rsidRPr="00D143B4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099" w:type="dxa"/>
            <w:gridSpan w:val="3"/>
          </w:tcPr>
          <w:p w:rsidR="00631DAD" w:rsidRPr="00D143B4" w:rsidRDefault="00631DAD" w:rsidP="00FD63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Коэффициент соотношения (доля) чистых оборотных активов к чистым активам, %</w:t>
            </w:r>
          </w:p>
        </w:tc>
        <w:tc>
          <w:tcPr>
            <w:tcW w:w="1241" w:type="dxa"/>
            <w:gridSpan w:val="2"/>
          </w:tcPr>
          <w:p w:rsidR="00631DAD" w:rsidRPr="00D143B4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51" w:type="dxa"/>
          </w:tcPr>
          <w:p w:rsidR="00631DAD" w:rsidRPr="00D143B4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11" w:type="dxa"/>
          </w:tcPr>
          <w:p w:rsidR="00631DAD" w:rsidRPr="00D143B4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11" w:type="dxa"/>
          </w:tcPr>
          <w:p w:rsidR="00631DAD" w:rsidRPr="00D143B4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631DAD" w:rsidRPr="00D143B4" w:rsidRDefault="00631DAD" w:rsidP="00631DAD">
      <w:pPr>
        <w:shd w:val="clear" w:color="auto" w:fill="FFFFFF"/>
        <w:tabs>
          <w:tab w:val="left" w:pos="426"/>
        </w:tabs>
        <w:suppressAutoHyphens/>
        <w:spacing w:before="7" w:after="0" w:line="360" w:lineRule="auto"/>
        <w:ind w:right="7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</w:pPr>
      <w:r w:rsidRPr="00D143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ab/>
      </w:r>
    </w:p>
    <w:p w:rsidR="00631DAD" w:rsidRPr="00D143B4" w:rsidRDefault="00631DAD" w:rsidP="00631DAD">
      <w:pPr>
        <w:shd w:val="clear" w:color="auto" w:fill="FFFFFF"/>
        <w:tabs>
          <w:tab w:val="left" w:pos="426"/>
        </w:tabs>
        <w:suppressAutoHyphens/>
        <w:spacing w:before="7" w:after="0" w:line="360" w:lineRule="auto"/>
        <w:ind w:right="7"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</w:pPr>
      <w:r w:rsidRPr="00D143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>К концу 2018 года выводы следующие.</w:t>
      </w:r>
    </w:p>
    <w:p w:rsidR="00631DAD" w:rsidRPr="00D143B4" w:rsidRDefault="00631DAD" w:rsidP="00631DAD">
      <w:pPr>
        <w:shd w:val="clear" w:color="auto" w:fill="FFFFFF"/>
        <w:tabs>
          <w:tab w:val="left" w:pos="426"/>
        </w:tabs>
        <w:suppressAutoHyphens/>
        <w:spacing w:before="7" w:after="0" w:line="360" w:lineRule="auto"/>
        <w:ind w:right="7"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</w:pPr>
      <w:r w:rsidRPr="00D143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>В таблице 2.28 представлена оборачиваемость и рентабельность ЧА и ЧОА.</w:t>
      </w:r>
    </w:p>
    <w:p w:rsidR="00631DAD" w:rsidRPr="00D143B4" w:rsidRDefault="00631DAD" w:rsidP="00631DAD">
      <w:pPr>
        <w:shd w:val="clear" w:color="auto" w:fill="FFFFFF"/>
        <w:tabs>
          <w:tab w:val="left" w:pos="426"/>
        </w:tabs>
        <w:suppressAutoHyphens/>
        <w:spacing w:before="7" w:after="0" w:line="360" w:lineRule="auto"/>
        <w:ind w:right="7"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</w:pPr>
      <w:r w:rsidRPr="00D143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 xml:space="preserve">Таблица 2.28 – Показатели оборачиваемости и рентабельности ЧА и ЧОА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9"/>
        <w:gridCol w:w="4567"/>
        <w:gridCol w:w="1125"/>
        <w:gridCol w:w="990"/>
        <w:gridCol w:w="1104"/>
        <w:gridCol w:w="1118"/>
      </w:tblGrid>
      <w:tr w:rsidR="00631DAD" w:rsidRPr="00D143B4" w:rsidTr="00FD6336">
        <w:tc>
          <w:tcPr>
            <w:tcW w:w="563" w:type="dxa"/>
          </w:tcPr>
          <w:p w:rsidR="00631DAD" w:rsidRPr="00D143B4" w:rsidRDefault="00631DAD" w:rsidP="00FD6336">
            <w:pPr>
              <w:suppressAutoHyphens/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№</w:t>
            </w:r>
          </w:p>
        </w:tc>
        <w:tc>
          <w:tcPr>
            <w:tcW w:w="4682" w:type="dxa"/>
          </w:tcPr>
          <w:p w:rsidR="00631DAD" w:rsidRPr="00D143B4" w:rsidRDefault="00631DAD" w:rsidP="00FD6336">
            <w:pPr>
              <w:suppressAutoHyphens/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Показатель</w:t>
            </w:r>
          </w:p>
        </w:tc>
        <w:tc>
          <w:tcPr>
            <w:tcW w:w="1134" w:type="dxa"/>
          </w:tcPr>
          <w:p w:rsidR="00631DAD" w:rsidRPr="00D143B4" w:rsidRDefault="00631DAD" w:rsidP="00FD6336">
            <w:pPr>
              <w:suppressAutoHyphens/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2017г.</w:t>
            </w:r>
          </w:p>
        </w:tc>
        <w:tc>
          <w:tcPr>
            <w:tcW w:w="992" w:type="dxa"/>
          </w:tcPr>
          <w:p w:rsidR="00631DAD" w:rsidRPr="00D143B4" w:rsidRDefault="00631DAD" w:rsidP="00FD6336">
            <w:pPr>
              <w:suppressAutoHyphens/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2018г.</w:t>
            </w:r>
          </w:p>
        </w:tc>
        <w:tc>
          <w:tcPr>
            <w:tcW w:w="1134" w:type="dxa"/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vertAlign w:val="subscript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∆ </w:t>
            </w:r>
            <w:proofErr w:type="spellStart"/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vertAlign w:val="subscript"/>
                <w:lang w:eastAsia="ar-SA"/>
              </w:rPr>
              <w:t>абс</w:t>
            </w:r>
            <w:proofErr w:type="spellEnd"/>
          </w:p>
        </w:tc>
        <w:tc>
          <w:tcPr>
            <w:tcW w:w="1134" w:type="dxa"/>
          </w:tcPr>
          <w:p w:rsidR="00631DAD" w:rsidRPr="00D143B4" w:rsidRDefault="00631DAD" w:rsidP="00FD6336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% </w:t>
            </w:r>
            <w:proofErr w:type="spellStart"/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прир</w:t>
            </w:r>
            <w:proofErr w:type="spellEnd"/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.</w:t>
            </w:r>
          </w:p>
        </w:tc>
      </w:tr>
      <w:tr w:rsidR="00631DAD" w:rsidRPr="00D143B4" w:rsidTr="00FD6336">
        <w:trPr>
          <w:trHeight w:val="277"/>
        </w:trPr>
        <w:tc>
          <w:tcPr>
            <w:tcW w:w="563" w:type="dxa"/>
          </w:tcPr>
          <w:p w:rsidR="00631DAD" w:rsidRPr="00D143B4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682" w:type="dxa"/>
          </w:tcPr>
          <w:p w:rsidR="00631DAD" w:rsidRPr="00D143B4" w:rsidRDefault="00631DAD" w:rsidP="00FD63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Среднегодовая стоимость чистых активов, тыс.р.</w:t>
            </w:r>
          </w:p>
        </w:tc>
        <w:tc>
          <w:tcPr>
            <w:tcW w:w="1134" w:type="dxa"/>
          </w:tcPr>
          <w:p w:rsidR="00631DAD" w:rsidRPr="00D143B4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554696</w:t>
            </w:r>
          </w:p>
        </w:tc>
        <w:tc>
          <w:tcPr>
            <w:tcW w:w="992" w:type="dxa"/>
          </w:tcPr>
          <w:p w:rsidR="00631DAD" w:rsidRPr="00D143B4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272105</w:t>
            </w:r>
          </w:p>
        </w:tc>
        <w:tc>
          <w:tcPr>
            <w:tcW w:w="1134" w:type="dxa"/>
          </w:tcPr>
          <w:p w:rsidR="00631DAD" w:rsidRPr="00D143B4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631DAD" w:rsidRPr="00D143B4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1DAD" w:rsidRPr="00D143B4" w:rsidTr="00FD6336">
        <w:trPr>
          <w:trHeight w:val="282"/>
        </w:trPr>
        <w:tc>
          <w:tcPr>
            <w:tcW w:w="563" w:type="dxa"/>
          </w:tcPr>
          <w:p w:rsidR="00631DAD" w:rsidRPr="00D143B4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682" w:type="dxa"/>
          </w:tcPr>
          <w:p w:rsidR="00631DAD" w:rsidRPr="00D143B4" w:rsidRDefault="00631DAD" w:rsidP="00FD63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Среднегодовая стоимость чистых оборотных активов, </w:t>
            </w:r>
            <w:proofErr w:type="spellStart"/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тыс</w:t>
            </w:r>
            <w:proofErr w:type="gramStart"/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.р</w:t>
            </w:r>
            <w:proofErr w:type="spellEnd"/>
            <w:proofErr w:type="gramEnd"/>
          </w:p>
        </w:tc>
        <w:tc>
          <w:tcPr>
            <w:tcW w:w="1134" w:type="dxa"/>
          </w:tcPr>
          <w:p w:rsidR="00631DAD" w:rsidRPr="00D143B4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406006</w:t>
            </w:r>
          </w:p>
        </w:tc>
        <w:tc>
          <w:tcPr>
            <w:tcW w:w="992" w:type="dxa"/>
          </w:tcPr>
          <w:p w:rsidR="00631DAD" w:rsidRPr="00D143B4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85742</w:t>
            </w:r>
          </w:p>
        </w:tc>
        <w:tc>
          <w:tcPr>
            <w:tcW w:w="1134" w:type="dxa"/>
          </w:tcPr>
          <w:p w:rsidR="00631DAD" w:rsidRPr="00D143B4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631DAD" w:rsidRPr="00D143B4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1DAD" w:rsidRPr="00D143B4" w:rsidTr="00FD6336">
        <w:trPr>
          <w:trHeight w:val="282"/>
        </w:trPr>
        <w:tc>
          <w:tcPr>
            <w:tcW w:w="563" w:type="dxa"/>
          </w:tcPr>
          <w:p w:rsidR="00631DAD" w:rsidRPr="00D143B4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682" w:type="dxa"/>
          </w:tcPr>
          <w:p w:rsidR="00631DAD" w:rsidRPr="00D143B4" w:rsidRDefault="00631DAD" w:rsidP="00FD63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Выручка</w:t>
            </w:r>
          </w:p>
        </w:tc>
        <w:tc>
          <w:tcPr>
            <w:tcW w:w="1134" w:type="dxa"/>
          </w:tcPr>
          <w:p w:rsidR="00631DAD" w:rsidRPr="00D143B4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812938</w:t>
            </w:r>
          </w:p>
        </w:tc>
        <w:tc>
          <w:tcPr>
            <w:tcW w:w="992" w:type="dxa"/>
          </w:tcPr>
          <w:p w:rsidR="00631DAD" w:rsidRPr="00D143B4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867596</w:t>
            </w:r>
          </w:p>
        </w:tc>
        <w:tc>
          <w:tcPr>
            <w:tcW w:w="1134" w:type="dxa"/>
          </w:tcPr>
          <w:p w:rsidR="00631DAD" w:rsidRPr="00D143B4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631DAD" w:rsidRPr="00D143B4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1DAD" w:rsidRPr="00D143B4" w:rsidTr="00FD6336">
        <w:trPr>
          <w:trHeight w:val="282"/>
        </w:trPr>
        <w:tc>
          <w:tcPr>
            <w:tcW w:w="563" w:type="dxa"/>
          </w:tcPr>
          <w:p w:rsidR="00631DAD" w:rsidRPr="00D143B4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682" w:type="dxa"/>
          </w:tcPr>
          <w:p w:rsidR="00631DAD" w:rsidRPr="00D143B4" w:rsidRDefault="00631DAD" w:rsidP="00FD63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Прибыль до налогообложения</w:t>
            </w:r>
          </w:p>
        </w:tc>
        <w:tc>
          <w:tcPr>
            <w:tcW w:w="1134" w:type="dxa"/>
          </w:tcPr>
          <w:p w:rsidR="00631DAD" w:rsidRPr="00D143B4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129190</w:t>
            </w:r>
          </w:p>
        </w:tc>
        <w:tc>
          <w:tcPr>
            <w:tcW w:w="992" w:type="dxa"/>
          </w:tcPr>
          <w:p w:rsidR="00631DAD" w:rsidRPr="00D143B4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59829</w:t>
            </w:r>
          </w:p>
        </w:tc>
        <w:tc>
          <w:tcPr>
            <w:tcW w:w="1134" w:type="dxa"/>
          </w:tcPr>
          <w:p w:rsidR="00631DAD" w:rsidRPr="00D143B4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631DAD" w:rsidRPr="00D143B4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1DAD" w:rsidRPr="00D143B4" w:rsidTr="00FD6336">
        <w:trPr>
          <w:trHeight w:val="282"/>
        </w:trPr>
        <w:tc>
          <w:tcPr>
            <w:tcW w:w="563" w:type="dxa"/>
          </w:tcPr>
          <w:p w:rsidR="00631DAD" w:rsidRPr="00D143B4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682" w:type="dxa"/>
          </w:tcPr>
          <w:p w:rsidR="00631DAD" w:rsidRPr="00D143B4" w:rsidRDefault="00631DAD" w:rsidP="00FD63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Коэффициент оборачиваемости ЧА, обороты</w:t>
            </w:r>
          </w:p>
        </w:tc>
        <w:tc>
          <w:tcPr>
            <w:tcW w:w="1134" w:type="dxa"/>
          </w:tcPr>
          <w:p w:rsidR="00631DAD" w:rsidRPr="00D143B4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631DAD" w:rsidRPr="00D143B4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631DAD" w:rsidRPr="00D143B4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631DAD" w:rsidRPr="00D143B4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1DAD" w:rsidRPr="00D143B4" w:rsidTr="00FD6336">
        <w:trPr>
          <w:trHeight w:val="235"/>
        </w:trPr>
        <w:tc>
          <w:tcPr>
            <w:tcW w:w="563" w:type="dxa"/>
          </w:tcPr>
          <w:p w:rsidR="00631DAD" w:rsidRPr="00D143B4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682" w:type="dxa"/>
          </w:tcPr>
          <w:p w:rsidR="00631DAD" w:rsidRPr="00D143B4" w:rsidRDefault="00631DAD" w:rsidP="00FD63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Коэффициент оборачиваемости ЧОА, обороты</w:t>
            </w:r>
          </w:p>
        </w:tc>
        <w:tc>
          <w:tcPr>
            <w:tcW w:w="1134" w:type="dxa"/>
          </w:tcPr>
          <w:p w:rsidR="00631DAD" w:rsidRPr="00D143B4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631DAD" w:rsidRPr="00D143B4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631DAD" w:rsidRPr="00D143B4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631DAD" w:rsidRPr="00D143B4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1DAD" w:rsidRPr="00D143B4" w:rsidTr="00FD6336">
        <w:tc>
          <w:tcPr>
            <w:tcW w:w="563" w:type="dxa"/>
            <w:tcBorders>
              <w:bottom w:val="single" w:sz="4" w:space="0" w:color="auto"/>
            </w:tcBorders>
          </w:tcPr>
          <w:p w:rsidR="00631DAD" w:rsidRPr="00D143B4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682" w:type="dxa"/>
            <w:tcBorders>
              <w:bottom w:val="single" w:sz="4" w:space="0" w:color="auto"/>
            </w:tcBorders>
          </w:tcPr>
          <w:p w:rsidR="00631DAD" w:rsidRPr="00D143B4" w:rsidRDefault="00631DAD" w:rsidP="00FD63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Рентабельность ЧА, %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31DAD" w:rsidRPr="00D143B4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31DAD" w:rsidRPr="00D143B4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31DAD" w:rsidRPr="00D143B4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31DAD" w:rsidRPr="00D143B4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31DAD" w:rsidRPr="00D143B4" w:rsidTr="00FD6336">
        <w:tc>
          <w:tcPr>
            <w:tcW w:w="563" w:type="dxa"/>
          </w:tcPr>
          <w:p w:rsidR="00631DAD" w:rsidRPr="00D143B4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682" w:type="dxa"/>
          </w:tcPr>
          <w:p w:rsidR="00631DAD" w:rsidRPr="00D143B4" w:rsidRDefault="00631DAD" w:rsidP="00FD63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Рентабельность ЧОА, %</w:t>
            </w:r>
          </w:p>
        </w:tc>
        <w:tc>
          <w:tcPr>
            <w:tcW w:w="1134" w:type="dxa"/>
          </w:tcPr>
          <w:p w:rsidR="00631DAD" w:rsidRPr="00D143B4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631DAD" w:rsidRPr="00D143B4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631DAD" w:rsidRPr="00D143B4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631DAD" w:rsidRPr="00D143B4" w:rsidRDefault="00631DAD" w:rsidP="00FD6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631DAD" w:rsidRPr="00D143B4" w:rsidRDefault="00631DAD" w:rsidP="00631DAD">
      <w:pPr>
        <w:shd w:val="clear" w:color="auto" w:fill="FFFFFF"/>
        <w:tabs>
          <w:tab w:val="left" w:pos="426"/>
        </w:tabs>
        <w:suppressAutoHyphens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</w:pPr>
      <w:r w:rsidRPr="00D143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ab/>
      </w:r>
    </w:p>
    <w:p w:rsidR="00631DAD" w:rsidRPr="00D143B4" w:rsidRDefault="00631DAD" w:rsidP="00631DAD">
      <w:pPr>
        <w:shd w:val="clear" w:color="auto" w:fill="FFFFFF"/>
        <w:tabs>
          <w:tab w:val="left" w:pos="42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</w:pPr>
      <w:r w:rsidRPr="00D143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>По показателям оборачиваемости и рентабельности ЧА и ЧОА можно сделать выводы.</w:t>
      </w:r>
    </w:p>
    <w:sectPr w:rsidR="00631DAD" w:rsidRPr="00D143B4" w:rsidSect="00FC3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"/>
      <w:lvlJc w:val="left"/>
      <w:pPr>
        <w:tabs>
          <w:tab w:val="num" w:pos="1125"/>
        </w:tabs>
        <w:ind w:left="1125" w:hanging="420"/>
      </w:pPr>
      <w:rPr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1770"/>
        </w:tabs>
        <w:ind w:left="177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2475"/>
        </w:tabs>
        <w:ind w:left="2475" w:hanging="1080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2820"/>
        </w:tabs>
        <w:ind w:left="282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3525"/>
        </w:tabs>
        <w:ind w:left="3525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3870"/>
        </w:tabs>
        <w:ind w:left="387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4575"/>
        </w:tabs>
        <w:ind w:left="4575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4920"/>
        </w:tabs>
        <w:ind w:left="4920" w:hanging="1800"/>
      </w:pPr>
      <w:rPr>
        <w:color w:val="000000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</w:lvl>
  </w:abstractNum>
  <w:abstractNum w:abstractNumId="3">
    <w:nsid w:val="070E4A59"/>
    <w:multiLevelType w:val="multilevel"/>
    <w:tmpl w:val="1DF48F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0D413A47"/>
    <w:multiLevelType w:val="multilevel"/>
    <w:tmpl w:val="FEB0602C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90"/>
        </w:tabs>
        <w:ind w:left="18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90"/>
        </w:tabs>
        <w:ind w:left="3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2160"/>
      </w:pPr>
      <w:rPr>
        <w:rFonts w:hint="default"/>
      </w:rPr>
    </w:lvl>
  </w:abstractNum>
  <w:abstractNum w:abstractNumId="5">
    <w:nsid w:val="0D86094C"/>
    <w:multiLevelType w:val="hybridMultilevel"/>
    <w:tmpl w:val="BB0441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71200D"/>
    <w:multiLevelType w:val="hybridMultilevel"/>
    <w:tmpl w:val="71A8D040"/>
    <w:lvl w:ilvl="0" w:tplc="FBFEE81A">
      <w:start w:val="1"/>
      <w:numFmt w:val="bullet"/>
      <w:lvlText w:val=""/>
      <w:lvlJc w:val="left"/>
      <w:pPr>
        <w:tabs>
          <w:tab w:val="num" w:pos="908"/>
        </w:tabs>
        <w:ind w:left="908" w:hanging="454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9351FE"/>
    <w:multiLevelType w:val="hybridMultilevel"/>
    <w:tmpl w:val="179655EA"/>
    <w:lvl w:ilvl="0" w:tplc="633ECF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C176EE"/>
    <w:multiLevelType w:val="multilevel"/>
    <w:tmpl w:val="9244AEB4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tabs>
          <w:tab w:val="num" w:pos="1005"/>
        </w:tabs>
        <w:ind w:left="1005" w:hanging="555"/>
      </w:pPr>
      <w:rPr>
        <w:rFonts w:hint="default"/>
        <w:color w:val="000000"/>
      </w:rPr>
    </w:lvl>
    <w:lvl w:ilvl="2">
      <w:start w:val="2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2430"/>
        </w:tabs>
        <w:ind w:left="243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3690"/>
        </w:tabs>
        <w:ind w:left="369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4950"/>
        </w:tabs>
        <w:ind w:left="495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2160"/>
      </w:pPr>
      <w:rPr>
        <w:rFonts w:hint="default"/>
        <w:color w:val="000000"/>
      </w:rPr>
    </w:lvl>
  </w:abstractNum>
  <w:abstractNum w:abstractNumId="9">
    <w:nsid w:val="210614D6"/>
    <w:multiLevelType w:val="hybridMultilevel"/>
    <w:tmpl w:val="F2820D2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3F6100"/>
    <w:multiLevelType w:val="hybridMultilevel"/>
    <w:tmpl w:val="2B3ADF6A"/>
    <w:lvl w:ilvl="0" w:tplc="FBFEE81A">
      <w:start w:val="1"/>
      <w:numFmt w:val="bullet"/>
      <w:lvlText w:val=""/>
      <w:lvlJc w:val="left"/>
      <w:pPr>
        <w:tabs>
          <w:tab w:val="num" w:pos="1174"/>
        </w:tabs>
        <w:ind w:left="1174" w:hanging="454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EC452C"/>
    <w:multiLevelType w:val="multilevel"/>
    <w:tmpl w:val="B8B2299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249A5AA9"/>
    <w:multiLevelType w:val="singleLevel"/>
    <w:tmpl w:val="B7966DCE"/>
    <w:lvl w:ilvl="0">
      <w:start w:val="2"/>
      <w:numFmt w:val="decimal"/>
      <w:lvlText w:val="%1)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255C73B6"/>
    <w:multiLevelType w:val="hybridMultilevel"/>
    <w:tmpl w:val="DA825CFA"/>
    <w:lvl w:ilvl="0" w:tplc="4EDA61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2D2985"/>
    <w:multiLevelType w:val="hybridMultilevel"/>
    <w:tmpl w:val="CF7662C6"/>
    <w:lvl w:ilvl="0" w:tplc="0DBC517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C62B92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A664AE8"/>
    <w:multiLevelType w:val="multilevel"/>
    <w:tmpl w:val="D1CAB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C806844"/>
    <w:multiLevelType w:val="hybridMultilevel"/>
    <w:tmpl w:val="660A2738"/>
    <w:lvl w:ilvl="0" w:tplc="B2DAE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2DBD7184"/>
    <w:multiLevelType w:val="hybridMultilevel"/>
    <w:tmpl w:val="9C9CB11C"/>
    <w:lvl w:ilvl="0" w:tplc="EDCEBC9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7B09E9"/>
    <w:multiLevelType w:val="multilevel"/>
    <w:tmpl w:val="1DF48F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9">
    <w:nsid w:val="31567A74"/>
    <w:multiLevelType w:val="hybridMultilevel"/>
    <w:tmpl w:val="2830234C"/>
    <w:lvl w:ilvl="0" w:tplc="BCCA05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69EE5826">
      <w:start w:val="1"/>
      <w:numFmt w:val="decimal"/>
      <w:lvlText w:val="%2"/>
      <w:lvlJc w:val="left"/>
      <w:pPr>
        <w:ind w:left="1530" w:hanging="45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8F05DB"/>
    <w:multiLevelType w:val="hybridMultilevel"/>
    <w:tmpl w:val="315AD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D61CAD"/>
    <w:multiLevelType w:val="multilevel"/>
    <w:tmpl w:val="8C1EC372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2">
    <w:nsid w:val="40AA7C6C"/>
    <w:multiLevelType w:val="multilevel"/>
    <w:tmpl w:val="948663F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3">
    <w:nsid w:val="42D53337"/>
    <w:multiLevelType w:val="multilevel"/>
    <w:tmpl w:val="367EF9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4">
    <w:nsid w:val="44651CA3"/>
    <w:multiLevelType w:val="singleLevel"/>
    <w:tmpl w:val="AE1A9612"/>
    <w:lvl w:ilvl="0">
      <w:start w:val="2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5">
    <w:nsid w:val="45B20BBA"/>
    <w:multiLevelType w:val="hybridMultilevel"/>
    <w:tmpl w:val="10002818"/>
    <w:lvl w:ilvl="0" w:tplc="FBFEE81A">
      <w:start w:val="1"/>
      <w:numFmt w:val="bullet"/>
      <w:lvlText w:val=""/>
      <w:lvlJc w:val="left"/>
      <w:pPr>
        <w:tabs>
          <w:tab w:val="num" w:pos="908"/>
        </w:tabs>
        <w:ind w:left="908" w:hanging="454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61716F0"/>
    <w:multiLevelType w:val="multilevel"/>
    <w:tmpl w:val="1346BDD8"/>
    <w:lvl w:ilvl="0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1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7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7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3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3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9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9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57" w:hanging="1800"/>
      </w:pPr>
      <w:rPr>
        <w:rFonts w:hint="default"/>
      </w:rPr>
    </w:lvl>
  </w:abstractNum>
  <w:abstractNum w:abstractNumId="27">
    <w:nsid w:val="46B002F6"/>
    <w:multiLevelType w:val="multilevel"/>
    <w:tmpl w:val="9448F652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8">
    <w:nsid w:val="482B5171"/>
    <w:multiLevelType w:val="hybridMultilevel"/>
    <w:tmpl w:val="C030804E"/>
    <w:lvl w:ilvl="0" w:tplc="51FA3684">
      <w:start w:val="1"/>
      <w:numFmt w:val="decimal"/>
      <w:lvlText w:val="%1."/>
      <w:lvlJc w:val="left"/>
      <w:pPr>
        <w:ind w:left="750" w:hanging="3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EE199F"/>
    <w:multiLevelType w:val="hybridMultilevel"/>
    <w:tmpl w:val="900465D0"/>
    <w:lvl w:ilvl="0" w:tplc="63B819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9A04615"/>
    <w:multiLevelType w:val="multilevel"/>
    <w:tmpl w:val="B2587102"/>
    <w:lvl w:ilvl="0">
      <w:start w:val="2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tabs>
          <w:tab w:val="num" w:pos="780"/>
        </w:tabs>
        <w:ind w:left="780" w:hanging="780"/>
      </w:pPr>
      <w:rPr>
        <w:rFonts w:hint="default"/>
        <w:color w:val="auto"/>
      </w:rPr>
    </w:lvl>
    <w:lvl w:ilvl="2">
      <w:start w:val="4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color w:val="auto"/>
      </w:rPr>
    </w:lvl>
  </w:abstractNum>
  <w:abstractNum w:abstractNumId="31">
    <w:nsid w:val="4E5E297D"/>
    <w:multiLevelType w:val="hybridMultilevel"/>
    <w:tmpl w:val="D76608D8"/>
    <w:lvl w:ilvl="0" w:tplc="9D92873A">
      <w:start w:val="1"/>
      <w:numFmt w:val="decimal"/>
      <w:lvlText w:val="%1."/>
      <w:lvlJc w:val="center"/>
      <w:pPr>
        <w:tabs>
          <w:tab w:val="num" w:pos="357"/>
        </w:tabs>
        <w:ind w:left="0" w:firstLine="57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114455A"/>
    <w:multiLevelType w:val="hybridMultilevel"/>
    <w:tmpl w:val="7640C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DF1897"/>
    <w:multiLevelType w:val="hybridMultilevel"/>
    <w:tmpl w:val="C67E47B2"/>
    <w:lvl w:ilvl="0" w:tplc="3D7AC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F3B1DC8"/>
    <w:multiLevelType w:val="multilevel"/>
    <w:tmpl w:val="4FACFBD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>
    <w:nsid w:val="5FE10F83"/>
    <w:multiLevelType w:val="hybridMultilevel"/>
    <w:tmpl w:val="AEC42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D41087"/>
    <w:multiLevelType w:val="hybridMultilevel"/>
    <w:tmpl w:val="BB9E2B4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9639CB"/>
    <w:multiLevelType w:val="singleLevel"/>
    <w:tmpl w:val="70E2EDEE"/>
    <w:lvl w:ilvl="0">
      <w:start w:val="3"/>
      <w:numFmt w:val="decimal"/>
      <w:lvlText w:val="%1."/>
      <w:legacy w:legacy="1" w:legacySpace="0" w:legacyIndent="25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8">
    <w:nsid w:val="794351A0"/>
    <w:multiLevelType w:val="multilevel"/>
    <w:tmpl w:val="706C73F6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55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90"/>
        </w:tabs>
        <w:ind w:left="18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90"/>
        </w:tabs>
        <w:ind w:left="3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2160"/>
      </w:pPr>
      <w:rPr>
        <w:rFonts w:hint="default"/>
      </w:rPr>
    </w:lvl>
  </w:abstractNum>
  <w:abstractNum w:abstractNumId="39">
    <w:nsid w:val="7D0C0D92"/>
    <w:multiLevelType w:val="hybridMultilevel"/>
    <w:tmpl w:val="7A36DAFE"/>
    <w:lvl w:ilvl="0" w:tplc="B57CCFB2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EC47999"/>
    <w:multiLevelType w:val="multilevel"/>
    <w:tmpl w:val="801AFC7C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7ECB78E1"/>
    <w:multiLevelType w:val="hybridMultilevel"/>
    <w:tmpl w:val="3A2C2C44"/>
    <w:lvl w:ilvl="0" w:tplc="BCCA05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CD495A"/>
    <w:multiLevelType w:val="multilevel"/>
    <w:tmpl w:val="A65A79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7EDB5DBF"/>
    <w:multiLevelType w:val="hybridMultilevel"/>
    <w:tmpl w:val="7408D90C"/>
    <w:lvl w:ilvl="0" w:tplc="FBFEE81A">
      <w:start w:val="1"/>
      <w:numFmt w:val="bullet"/>
      <w:lvlText w:val=""/>
      <w:lvlJc w:val="left"/>
      <w:pPr>
        <w:tabs>
          <w:tab w:val="num" w:pos="1174"/>
        </w:tabs>
        <w:ind w:left="1174" w:hanging="454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F1E6AD8"/>
    <w:multiLevelType w:val="hybridMultilevel"/>
    <w:tmpl w:val="630897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2"/>
  </w:num>
  <w:num w:numId="3">
    <w:abstractNumId w:val="9"/>
  </w:num>
  <w:num w:numId="4">
    <w:abstractNumId w:val="41"/>
  </w:num>
  <w:num w:numId="5">
    <w:abstractNumId w:val="28"/>
  </w:num>
  <w:num w:numId="6">
    <w:abstractNumId w:val="26"/>
  </w:num>
  <w:num w:numId="7">
    <w:abstractNumId w:val="42"/>
  </w:num>
  <w:num w:numId="8">
    <w:abstractNumId w:val="36"/>
  </w:num>
  <w:num w:numId="9">
    <w:abstractNumId w:val="17"/>
  </w:num>
  <w:num w:numId="10">
    <w:abstractNumId w:val="16"/>
  </w:num>
  <w:num w:numId="11">
    <w:abstractNumId w:val="24"/>
  </w:num>
  <w:num w:numId="12">
    <w:abstractNumId w:val="12"/>
    <w:lvlOverride w:ilvl="0">
      <w:startOverride w:val="2"/>
    </w:lvlOverride>
  </w:num>
  <w:num w:numId="13">
    <w:abstractNumId w:val="37"/>
    <w:lvlOverride w:ilvl="0">
      <w:startOverride w:val="3"/>
    </w:lvlOverride>
  </w:num>
  <w:num w:numId="14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38"/>
  </w:num>
  <w:num w:numId="21">
    <w:abstractNumId w:val="8"/>
  </w:num>
  <w:num w:numId="22">
    <w:abstractNumId w:val="34"/>
  </w:num>
  <w:num w:numId="23">
    <w:abstractNumId w:val="27"/>
  </w:num>
  <w:num w:numId="24">
    <w:abstractNumId w:val="14"/>
  </w:num>
  <w:num w:numId="25">
    <w:abstractNumId w:val="21"/>
  </w:num>
  <w:num w:numId="26">
    <w:abstractNumId w:val="11"/>
  </w:num>
  <w:num w:numId="27">
    <w:abstractNumId w:val="30"/>
  </w:num>
  <w:num w:numId="28">
    <w:abstractNumId w:val="40"/>
  </w:num>
  <w:num w:numId="29">
    <w:abstractNumId w:val="44"/>
  </w:num>
  <w:num w:numId="30">
    <w:abstractNumId w:val="33"/>
  </w:num>
  <w:num w:numId="31">
    <w:abstractNumId w:val="31"/>
  </w:num>
  <w:num w:numId="32">
    <w:abstractNumId w:val="29"/>
  </w:num>
  <w:num w:numId="33">
    <w:abstractNumId w:val="39"/>
  </w:num>
  <w:num w:numId="34">
    <w:abstractNumId w:val="20"/>
  </w:num>
  <w:num w:numId="35">
    <w:abstractNumId w:val="18"/>
  </w:num>
  <w:num w:numId="36">
    <w:abstractNumId w:val="15"/>
  </w:num>
  <w:num w:numId="37">
    <w:abstractNumId w:val="23"/>
  </w:num>
  <w:num w:numId="38">
    <w:abstractNumId w:val="0"/>
  </w:num>
  <w:num w:numId="39">
    <w:abstractNumId w:val="1"/>
  </w:num>
  <w:num w:numId="40">
    <w:abstractNumId w:val="2"/>
  </w:num>
  <w:num w:numId="41">
    <w:abstractNumId w:val="32"/>
  </w:num>
  <w:num w:numId="42">
    <w:abstractNumId w:val="35"/>
  </w:num>
  <w:num w:numId="43">
    <w:abstractNumId w:val="7"/>
  </w:num>
  <w:num w:numId="44">
    <w:abstractNumId w:val="13"/>
  </w:num>
  <w:num w:numId="4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1DAD"/>
    <w:rsid w:val="00110CCA"/>
    <w:rsid w:val="001E009F"/>
    <w:rsid w:val="003643D9"/>
    <w:rsid w:val="003E046C"/>
    <w:rsid w:val="003F3833"/>
    <w:rsid w:val="0040729F"/>
    <w:rsid w:val="004603DC"/>
    <w:rsid w:val="004D3850"/>
    <w:rsid w:val="005273E7"/>
    <w:rsid w:val="005C42A6"/>
    <w:rsid w:val="00621CA8"/>
    <w:rsid w:val="00631DAD"/>
    <w:rsid w:val="00643779"/>
    <w:rsid w:val="00791647"/>
    <w:rsid w:val="00880FFF"/>
    <w:rsid w:val="008D0139"/>
    <w:rsid w:val="008D0FCA"/>
    <w:rsid w:val="00900697"/>
    <w:rsid w:val="009637C3"/>
    <w:rsid w:val="009759C3"/>
    <w:rsid w:val="009F2490"/>
    <w:rsid w:val="00A07342"/>
    <w:rsid w:val="00A42D65"/>
    <w:rsid w:val="00B116BD"/>
    <w:rsid w:val="00B77278"/>
    <w:rsid w:val="00B86AF1"/>
    <w:rsid w:val="00BC54A9"/>
    <w:rsid w:val="00C31FF6"/>
    <w:rsid w:val="00C40DFD"/>
    <w:rsid w:val="00C56E10"/>
    <w:rsid w:val="00DA4BAA"/>
    <w:rsid w:val="00F41959"/>
    <w:rsid w:val="00FC320A"/>
    <w:rsid w:val="00FF2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DAD"/>
    <w:pPr>
      <w:spacing w:after="200" w:line="276" w:lineRule="auto"/>
      <w:ind w:firstLine="0"/>
      <w:jc w:val="left"/>
    </w:pPr>
  </w:style>
  <w:style w:type="paragraph" w:styleId="1">
    <w:name w:val="heading 1"/>
    <w:basedOn w:val="a"/>
    <w:next w:val="a"/>
    <w:link w:val="10"/>
    <w:qFormat/>
    <w:rsid w:val="00631DAD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631DA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aliases w:val="Заголовок Нориальный"/>
    <w:basedOn w:val="a"/>
    <w:next w:val="a"/>
    <w:link w:val="30"/>
    <w:uiPriority w:val="9"/>
    <w:qFormat/>
    <w:rsid w:val="00631DAD"/>
    <w:pPr>
      <w:keepNext/>
      <w:widowControl w:val="0"/>
      <w:autoSpaceDE w:val="0"/>
      <w:autoSpaceDN w:val="0"/>
      <w:adjustRightInd w:val="0"/>
      <w:spacing w:before="240" w:after="60" w:line="240" w:lineRule="auto"/>
      <w:jc w:val="center"/>
      <w:outlineLvl w:val="2"/>
    </w:pPr>
    <w:rPr>
      <w:rFonts w:ascii="Times New Roman" w:eastAsia="Times New Roman" w:hAnsi="Times New Roman" w:cs="Arial"/>
      <w:b/>
      <w:bCs/>
      <w:sz w:val="28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631DAD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631DAD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631DAD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9">
    <w:name w:val="heading 9"/>
    <w:basedOn w:val="a"/>
    <w:next w:val="a"/>
    <w:link w:val="90"/>
    <w:qFormat/>
    <w:rsid w:val="00631DAD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1DA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31DA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aliases w:val="Заголовок Нориальный Знак"/>
    <w:basedOn w:val="a0"/>
    <w:link w:val="3"/>
    <w:uiPriority w:val="9"/>
    <w:rsid w:val="00631DAD"/>
    <w:rPr>
      <w:rFonts w:ascii="Times New Roman" w:eastAsia="Times New Roman" w:hAnsi="Times New Roman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631DA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631DAD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631DAD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90">
    <w:name w:val="Заголовок 9 Знак"/>
    <w:basedOn w:val="a0"/>
    <w:link w:val="9"/>
    <w:rsid w:val="00631DAD"/>
    <w:rPr>
      <w:rFonts w:ascii="Arial" w:eastAsia="Times New Roman" w:hAnsi="Arial" w:cs="Arial"/>
      <w:lang w:eastAsia="ru-RU"/>
    </w:rPr>
  </w:style>
  <w:style w:type="table" w:styleId="a3">
    <w:name w:val="Table Grid"/>
    <w:basedOn w:val="a1"/>
    <w:uiPriority w:val="59"/>
    <w:rsid w:val="00631DAD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631DAD"/>
    <w:rPr>
      <w:color w:val="0000FF"/>
      <w:u w:val="single"/>
    </w:rPr>
  </w:style>
  <w:style w:type="paragraph" w:styleId="a5">
    <w:name w:val="List Paragraph"/>
    <w:aliases w:val="Тема"/>
    <w:basedOn w:val="a"/>
    <w:link w:val="a6"/>
    <w:uiPriority w:val="34"/>
    <w:qFormat/>
    <w:rsid w:val="00631DAD"/>
    <w:pPr>
      <w:ind w:left="720"/>
      <w:contextualSpacing/>
    </w:pPr>
    <w:rPr>
      <w:rFonts w:eastAsiaTheme="minorEastAsia"/>
      <w:lang w:eastAsia="ru-RU"/>
    </w:rPr>
  </w:style>
  <w:style w:type="character" w:customStyle="1" w:styleId="a6">
    <w:name w:val="Абзац списка Знак"/>
    <w:aliases w:val="Тема Знак"/>
    <w:link w:val="a5"/>
    <w:uiPriority w:val="34"/>
    <w:rsid w:val="00631DAD"/>
    <w:rPr>
      <w:rFonts w:eastAsiaTheme="minorEastAsia"/>
      <w:lang w:eastAsia="ru-RU"/>
    </w:rPr>
  </w:style>
  <w:style w:type="paragraph" w:styleId="a7">
    <w:name w:val="header"/>
    <w:basedOn w:val="a"/>
    <w:link w:val="a8"/>
    <w:unhideWhenUsed/>
    <w:rsid w:val="00631D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631DAD"/>
  </w:style>
  <w:style w:type="paragraph" w:styleId="a9">
    <w:name w:val="footer"/>
    <w:basedOn w:val="a"/>
    <w:link w:val="aa"/>
    <w:uiPriority w:val="99"/>
    <w:unhideWhenUsed/>
    <w:rsid w:val="00631D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31DAD"/>
  </w:style>
  <w:style w:type="paragraph" w:styleId="ab">
    <w:name w:val="Body Text Indent"/>
    <w:basedOn w:val="a"/>
    <w:link w:val="ac"/>
    <w:rsid w:val="00631DAD"/>
    <w:pPr>
      <w:widowControl w:val="0"/>
      <w:shd w:val="clear" w:color="auto" w:fill="FFFFFF"/>
      <w:autoSpaceDE w:val="0"/>
      <w:autoSpaceDN w:val="0"/>
      <w:adjustRightInd w:val="0"/>
      <w:spacing w:after="0" w:line="494" w:lineRule="exact"/>
      <w:ind w:right="48" w:firstLine="567"/>
      <w:jc w:val="both"/>
    </w:pPr>
    <w:rPr>
      <w:rFonts w:ascii="Times New Roman" w:eastAsia="Times New Roman" w:hAnsi="Times New Roman" w:cs="Times New Roman"/>
      <w:color w:val="000000"/>
      <w:spacing w:val="4"/>
      <w:sz w:val="28"/>
      <w:szCs w:val="28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631DAD"/>
    <w:rPr>
      <w:rFonts w:ascii="Times New Roman" w:eastAsia="Times New Roman" w:hAnsi="Times New Roman" w:cs="Times New Roman"/>
      <w:color w:val="000000"/>
      <w:spacing w:val="4"/>
      <w:sz w:val="28"/>
      <w:szCs w:val="28"/>
      <w:shd w:val="clear" w:color="auto" w:fill="FFFFFF"/>
      <w:lang w:eastAsia="ru-RU"/>
    </w:rPr>
  </w:style>
  <w:style w:type="paragraph" w:styleId="ad">
    <w:name w:val="Title"/>
    <w:basedOn w:val="a"/>
    <w:link w:val="ae"/>
    <w:qFormat/>
    <w:rsid w:val="00631DAD"/>
    <w:pPr>
      <w:spacing w:after="0" w:line="360" w:lineRule="auto"/>
      <w:jc w:val="center"/>
    </w:pPr>
    <w:rPr>
      <w:rFonts w:ascii="Monotype Corsiva" w:eastAsia="Times New Roman" w:hAnsi="Monotype Corsiva" w:cs="Times New Roman"/>
      <w:b/>
      <w:bCs/>
      <w:sz w:val="48"/>
      <w:szCs w:val="24"/>
      <w:lang w:eastAsia="ru-RU"/>
    </w:rPr>
  </w:style>
  <w:style w:type="character" w:customStyle="1" w:styleId="ae">
    <w:name w:val="Название Знак"/>
    <w:basedOn w:val="a0"/>
    <w:link w:val="ad"/>
    <w:rsid w:val="00631DAD"/>
    <w:rPr>
      <w:rFonts w:ascii="Monotype Corsiva" w:eastAsia="Times New Roman" w:hAnsi="Monotype Corsiva" w:cs="Times New Roman"/>
      <w:b/>
      <w:bCs/>
      <w:sz w:val="48"/>
      <w:szCs w:val="24"/>
      <w:lang w:eastAsia="ru-RU"/>
    </w:rPr>
  </w:style>
  <w:style w:type="paragraph" w:styleId="af">
    <w:name w:val="Normal (Web)"/>
    <w:basedOn w:val="a"/>
    <w:uiPriority w:val="99"/>
    <w:rsid w:val="00631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rsid w:val="00631DAD"/>
  </w:style>
  <w:style w:type="paragraph" w:styleId="21">
    <w:name w:val="Body Text 2"/>
    <w:basedOn w:val="a"/>
    <w:link w:val="22"/>
    <w:rsid w:val="00631DA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631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lock Text"/>
    <w:basedOn w:val="a"/>
    <w:rsid w:val="00631DAD"/>
    <w:pPr>
      <w:shd w:val="clear" w:color="auto" w:fill="FFFFFF"/>
      <w:spacing w:before="226" w:after="0" w:line="360" w:lineRule="auto"/>
      <w:ind w:left="34" w:right="19" w:firstLine="730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styleId="af2">
    <w:name w:val="Placeholder Text"/>
    <w:basedOn w:val="a0"/>
    <w:uiPriority w:val="99"/>
    <w:semiHidden/>
    <w:rsid w:val="00631DAD"/>
    <w:rPr>
      <w:color w:val="808080"/>
    </w:rPr>
  </w:style>
  <w:style w:type="paragraph" w:styleId="af3">
    <w:name w:val="Balloon Text"/>
    <w:basedOn w:val="a"/>
    <w:link w:val="af4"/>
    <w:rsid w:val="00631DA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rsid w:val="00631DAD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TOC Heading"/>
    <w:basedOn w:val="1"/>
    <w:next w:val="a"/>
    <w:uiPriority w:val="39"/>
    <w:unhideWhenUsed/>
    <w:qFormat/>
    <w:rsid w:val="00631DAD"/>
    <w:pPr>
      <w:keepLines/>
      <w:widowControl/>
      <w:autoSpaceDE/>
      <w:autoSpaceDN/>
      <w:adjustRightInd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31">
    <w:name w:val="toc 3"/>
    <w:basedOn w:val="a"/>
    <w:next w:val="a"/>
    <w:autoRedefine/>
    <w:uiPriority w:val="39"/>
    <w:unhideWhenUsed/>
    <w:rsid w:val="00631DAD"/>
    <w:pPr>
      <w:spacing w:after="100"/>
      <w:ind w:left="440"/>
    </w:pPr>
  </w:style>
  <w:style w:type="paragraph" w:styleId="23">
    <w:name w:val="toc 2"/>
    <w:basedOn w:val="a"/>
    <w:next w:val="a"/>
    <w:autoRedefine/>
    <w:uiPriority w:val="39"/>
    <w:unhideWhenUsed/>
    <w:rsid w:val="00631DAD"/>
    <w:pPr>
      <w:spacing w:after="100"/>
      <w:ind w:left="220"/>
    </w:pPr>
  </w:style>
  <w:style w:type="paragraph" w:styleId="af6">
    <w:name w:val="Body Text"/>
    <w:basedOn w:val="a"/>
    <w:link w:val="af7"/>
    <w:unhideWhenUsed/>
    <w:rsid w:val="00631DAD"/>
    <w:pPr>
      <w:spacing w:after="120"/>
    </w:pPr>
  </w:style>
  <w:style w:type="character" w:customStyle="1" w:styleId="af7">
    <w:name w:val="Основной текст Знак"/>
    <w:basedOn w:val="a0"/>
    <w:link w:val="af6"/>
    <w:rsid w:val="00631DAD"/>
  </w:style>
  <w:style w:type="character" w:customStyle="1" w:styleId="bolder">
    <w:name w:val="bolder"/>
    <w:basedOn w:val="a0"/>
    <w:rsid w:val="00631DAD"/>
  </w:style>
  <w:style w:type="character" w:customStyle="1" w:styleId="company-infotitle">
    <w:name w:val="company-info__title"/>
    <w:basedOn w:val="a0"/>
    <w:rsid w:val="00631DAD"/>
  </w:style>
  <w:style w:type="character" w:customStyle="1" w:styleId="company-infotext">
    <w:name w:val="company-info__text"/>
    <w:basedOn w:val="a0"/>
    <w:rsid w:val="00631DAD"/>
  </w:style>
  <w:style w:type="numbering" w:customStyle="1" w:styleId="11">
    <w:name w:val="Нет списка1"/>
    <w:next w:val="a2"/>
    <w:uiPriority w:val="99"/>
    <w:semiHidden/>
    <w:unhideWhenUsed/>
    <w:rsid w:val="00631DAD"/>
  </w:style>
  <w:style w:type="character" w:customStyle="1" w:styleId="110">
    <w:name w:val="Заголовок 1 Знак1"/>
    <w:basedOn w:val="a0"/>
    <w:locked/>
    <w:rsid w:val="00631DAD"/>
    <w:rPr>
      <w:sz w:val="28"/>
      <w:lang w:eastAsia="ar-SA"/>
    </w:rPr>
  </w:style>
  <w:style w:type="character" w:customStyle="1" w:styleId="WW8Num2z1">
    <w:name w:val="WW8Num2z1"/>
    <w:rsid w:val="00631DAD"/>
    <w:rPr>
      <w:color w:val="000000"/>
    </w:rPr>
  </w:style>
  <w:style w:type="character" w:customStyle="1" w:styleId="WW8Num3z0">
    <w:name w:val="WW8Num3z0"/>
    <w:rsid w:val="00631DAD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  <w:rsid w:val="00631DAD"/>
  </w:style>
  <w:style w:type="character" w:customStyle="1" w:styleId="WW-Absatz-Standardschriftart">
    <w:name w:val="WW-Absatz-Standardschriftart"/>
    <w:rsid w:val="00631DAD"/>
  </w:style>
  <w:style w:type="character" w:customStyle="1" w:styleId="WW-Absatz-Standardschriftart1">
    <w:name w:val="WW-Absatz-Standardschriftart1"/>
    <w:rsid w:val="00631DAD"/>
  </w:style>
  <w:style w:type="character" w:customStyle="1" w:styleId="WW-Absatz-Standardschriftart11">
    <w:name w:val="WW-Absatz-Standardschriftart11"/>
    <w:rsid w:val="00631DAD"/>
  </w:style>
  <w:style w:type="character" w:customStyle="1" w:styleId="WW-Absatz-Standardschriftart111">
    <w:name w:val="WW-Absatz-Standardschriftart111"/>
    <w:rsid w:val="00631DAD"/>
  </w:style>
  <w:style w:type="character" w:customStyle="1" w:styleId="WW-Absatz-Standardschriftart1111">
    <w:name w:val="WW-Absatz-Standardschriftart1111"/>
    <w:rsid w:val="00631DAD"/>
  </w:style>
  <w:style w:type="character" w:customStyle="1" w:styleId="WW8Num1z1">
    <w:name w:val="WW8Num1z1"/>
    <w:rsid w:val="00631DAD"/>
    <w:rPr>
      <w:color w:val="000000"/>
    </w:rPr>
  </w:style>
  <w:style w:type="character" w:customStyle="1" w:styleId="WW8Num2z0">
    <w:name w:val="WW8Num2z0"/>
    <w:rsid w:val="00631DAD"/>
    <w:rPr>
      <w:rFonts w:ascii="Times New Roman" w:eastAsia="Times New Roman" w:hAnsi="Times New Roman" w:cs="Times New Roman"/>
    </w:rPr>
  </w:style>
  <w:style w:type="character" w:customStyle="1" w:styleId="12">
    <w:name w:val="Основной шрифт абзаца1"/>
    <w:rsid w:val="00631DAD"/>
  </w:style>
  <w:style w:type="character" w:customStyle="1" w:styleId="af8">
    <w:name w:val="Символ нумерации"/>
    <w:rsid w:val="00631DAD"/>
  </w:style>
  <w:style w:type="character" w:customStyle="1" w:styleId="13">
    <w:name w:val="Основной текст Знак1"/>
    <w:basedOn w:val="a0"/>
    <w:rsid w:val="00631DAD"/>
    <w:rPr>
      <w:sz w:val="24"/>
      <w:szCs w:val="24"/>
      <w:lang w:eastAsia="ar-SA"/>
    </w:rPr>
  </w:style>
  <w:style w:type="paragraph" w:styleId="af9">
    <w:name w:val="List"/>
    <w:basedOn w:val="af6"/>
    <w:rsid w:val="00631DAD"/>
    <w:pPr>
      <w:suppressAutoHyphens/>
      <w:spacing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14">
    <w:name w:val="Название1"/>
    <w:basedOn w:val="a"/>
    <w:rsid w:val="00631DA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631DAD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afa">
    <w:name w:val="Содержимое таблицы"/>
    <w:basedOn w:val="a"/>
    <w:rsid w:val="00631DA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b">
    <w:name w:val="Заголовок таблицы"/>
    <w:basedOn w:val="afa"/>
    <w:rsid w:val="00631DAD"/>
    <w:pPr>
      <w:jc w:val="center"/>
    </w:pPr>
    <w:rPr>
      <w:b/>
      <w:bCs/>
    </w:rPr>
  </w:style>
  <w:style w:type="paragraph" w:customStyle="1" w:styleId="afc">
    <w:name w:val="Содержимое врезки"/>
    <w:basedOn w:val="af6"/>
    <w:rsid w:val="00631DAD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6">
    <w:name w:val="Без интервала1"/>
    <w:rsid w:val="00631DAD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afd">
    <w:name w:val="Норма"/>
    <w:basedOn w:val="af6"/>
    <w:rsid w:val="00631DAD"/>
    <w:pPr>
      <w:spacing w:after="0" w:line="240" w:lineRule="auto"/>
      <w:ind w:firstLine="709"/>
      <w:jc w:val="both"/>
    </w:pPr>
    <w:rPr>
      <w:rFonts w:ascii="Verdana" w:eastAsia="Times New Roman" w:hAnsi="Verdana" w:cs="Times New Roman"/>
      <w:szCs w:val="24"/>
      <w:lang w:eastAsia="ru-RU"/>
    </w:rPr>
  </w:style>
  <w:style w:type="paragraph" w:customStyle="1" w:styleId="17">
    <w:name w:val="Обычный1"/>
    <w:rsid w:val="00631DAD"/>
    <w:pPr>
      <w:spacing w:before="100" w:after="10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8">
    <w:name w:val="Сетка таблицы1"/>
    <w:basedOn w:val="a1"/>
    <w:next w:val="a3"/>
    <w:rsid w:val="00631DAD"/>
    <w:pPr>
      <w:spacing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9">
    <w:name w:val="Текст выноски Знак1"/>
    <w:basedOn w:val="a0"/>
    <w:uiPriority w:val="99"/>
    <w:semiHidden/>
    <w:rsid w:val="00631DAD"/>
    <w:rPr>
      <w:rFonts w:ascii="Segoe UI" w:hAnsi="Segoe UI" w:cs="Segoe UI"/>
      <w:sz w:val="18"/>
      <w:szCs w:val="18"/>
      <w:lang w:eastAsia="ar-SA"/>
    </w:rPr>
  </w:style>
  <w:style w:type="paragraph" w:styleId="24">
    <w:name w:val="Body Text Indent 2"/>
    <w:basedOn w:val="a"/>
    <w:link w:val="25"/>
    <w:rsid w:val="00631DA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631D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Document Map"/>
    <w:basedOn w:val="a"/>
    <w:link w:val="aff"/>
    <w:semiHidden/>
    <w:rsid w:val="00631DA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">
    <w:name w:val="Схема документа Знак"/>
    <w:basedOn w:val="a0"/>
    <w:link w:val="afe"/>
    <w:semiHidden/>
    <w:rsid w:val="00631DAD"/>
    <w:rPr>
      <w:rFonts w:ascii="Tahoma" w:eastAsia="Times New Roman" w:hAnsi="Tahoma" w:cs="Tahoma"/>
      <w:sz w:val="16"/>
      <w:szCs w:val="16"/>
      <w:lang w:eastAsia="ru-RU"/>
    </w:rPr>
  </w:style>
  <w:style w:type="paragraph" w:styleId="32">
    <w:name w:val="Body Text 3"/>
    <w:basedOn w:val="a"/>
    <w:link w:val="33"/>
    <w:semiHidden/>
    <w:rsid w:val="00631DAD"/>
    <w:pPr>
      <w:spacing w:after="120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semiHidden/>
    <w:rsid w:val="00631DAD"/>
    <w:rPr>
      <w:rFonts w:ascii="Calibri" w:eastAsia="Times New Roman" w:hAnsi="Calibri" w:cs="Times New Roman"/>
      <w:sz w:val="16"/>
      <w:szCs w:val="16"/>
      <w:lang w:eastAsia="ru-RU"/>
    </w:rPr>
  </w:style>
  <w:style w:type="paragraph" w:styleId="aff0">
    <w:name w:val="caption"/>
    <w:basedOn w:val="a"/>
    <w:next w:val="a"/>
    <w:uiPriority w:val="35"/>
    <w:qFormat/>
    <w:rsid w:val="00631DAD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Default">
    <w:name w:val="Default"/>
    <w:rsid w:val="00631DAD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631DAD"/>
    <w:pPr>
      <w:widowControl w:val="0"/>
      <w:autoSpaceDE w:val="0"/>
      <w:autoSpaceDN w:val="0"/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631DAD"/>
  </w:style>
  <w:style w:type="paragraph" w:customStyle="1" w:styleId="1a">
    <w:name w:val="Заголовок1"/>
    <w:basedOn w:val="a"/>
    <w:next w:val="af6"/>
    <w:rsid w:val="00631DAD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table" w:customStyle="1" w:styleId="27">
    <w:name w:val="Сетка таблицы2"/>
    <w:basedOn w:val="a1"/>
    <w:next w:val="a3"/>
    <w:uiPriority w:val="59"/>
    <w:rsid w:val="00631DAD"/>
    <w:pPr>
      <w:spacing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basedOn w:val="a1"/>
    <w:next w:val="a3"/>
    <w:uiPriority w:val="59"/>
    <w:rsid w:val="00631DAD"/>
    <w:pPr>
      <w:spacing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">
    <w:name w:val="Нет списка3"/>
    <w:next w:val="a2"/>
    <w:uiPriority w:val="99"/>
    <w:semiHidden/>
    <w:unhideWhenUsed/>
    <w:rsid w:val="00631DAD"/>
  </w:style>
  <w:style w:type="paragraph" w:customStyle="1" w:styleId="28">
    <w:name w:val="Без интервала2"/>
    <w:rsid w:val="00631DAD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table" w:customStyle="1" w:styleId="41">
    <w:name w:val="Сетка таблицы4"/>
    <w:basedOn w:val="a1"/>
    <w:next w:val="a3"/>
    <w:rsid w:val="00631DAD"/>
    <w:pPr>
      <w:spacing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"/>
    <w:next w:val="a2"/>
    <w:uiPriority w:val="99"/>
    <w:semiHidden/>
    <w:unhideWhenUsed/>
    <w:rsid w:val="00631DAD"/>
  </w:style>
  <w:style w:type="table" w:customStyle="1" w:styleId="51">
    <w:name w:val="Сетка таблицы5"/>
    <w:basedOn w:val="a1"/>
    <w:next w:val="a3"/>
    <w:uiPriority w:val="59"/>
    <w:rsid w:val="00631DAD"/>
    <w:pPr>
      <w:spacing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11</Pages>
  <Words>2093</Words>
  <Characters>11931</Characters>
  <Application>Microsoft Office Word</Application>
  <DocSecurity>0</DocSecurity>
  <Lines>99</Lines>
  <Paragraphs>27</Paragraphs>
  <ScaleCrop>false</ScaleCrop>
  <Company/>
  <LinksUpToDate>false</LinksUpToDate>
  <CharactersWithSpaces>13997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Лена Панченко</dc:creator>
  <cp:keywords/>
  <dc:description/>
  <cp:lastModifiedBy> Лена Панченко</cp:lastModifiedBy>
  <cp:revision>67</cp:revision>
  <dcterms:created xsi:type="dcterms:W3CDTF">2020-10-14T09:12:00Z</dcterms:created>
  <dcterms:modified xsi:type="dcterms:W3CDTF">2020-10-15T09:41:00Z</dcterms:modified>
</cp:coreProperties>
</file>