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5AB" w:rsidRPr="007E25AB" w:rsidRDefault="007E25AB" w:rsidP="00CE3A81">
      <w:pPr>
        <w:spacing w:line="240" w:lineRule="auto"/>
        <w:rPr>
          <w:rFonts w:ascii="Times New Roman" w:hAnsi="Times New Roman" w:cs="Times New Roman"/>
          <w:b/>
          <w:snapToGrid w:val="0"/>
          <w:sz w:val="28"/>
          <w:szCs w:val="28"/>
          <w:highlight w:val="cyan"/>
        </w:rPr>
      </w:pPr>
      <w:r w:rsidRPr="007E25AB">
        <w:rPr>
          <w:rFonts w:ascii="Times New Roman" w:hAnsi="Times New Roman" w:cs="Times New Roman"/>
          <w:b/>
          <w:snapToGrid w:val="0"/>
          <w:sz w:val="28"/>
          <w:szCs w:val="28"/>
          <w:highlight w:val="cyan"/>
        </w:rPr>
        <w:t>В этом файле 1 методика</w:t>
      </w:r>
    </w:p>
    <w:p w:rsidR="007E25AB" w:rsidRDefault="007E25AB" w:rsidP="00CE3A81">
      <w:pPr>
        <w:spacing w:line="240" w:lineRule="auto"/>
        <w:rPr>
          <w:rFonts w:ascii="Times New Roman" w:hAnsi="Times New Roman" w:cs="Times New Roman"/>
          <w:b/>
          <w:snapToGrid w:val="0"/>
          <w:sz w:val="28"/>
          <w:szCs w:val="28"/>
          <w:highlight w:val="yellow"/>
        </w:rPr>
      </w:pPr>
    </w:p>
    <w:p w:rsidR="005B2644" w:rsidRDefault="00CE3A81" w:rsidP="00CE3A81">
      <w:pPr>
        <w:spacing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7E25AB">
        <w:rPr>
          <w:rFonts w:ascii="Times New Roman" w:hAnsi="Times New Roman" w:cs="Times New Roman"/>
          <w:b/>
          <w:snapToGrid w:val="0"/>
          <w:sz w:val="28"/>
          <w:szCs w:val="28"/>
          <w:highlight w:val="yellow"/>
        </w:rPr>
        <w:t>Практика</w:t>
      </w:r>
      <w:r w:rsidR="00FD0E90">
        <w:rPr>
          <w:rFonts w:ascii="Times New Roman" w:hAnsi="Times New Roman" w:cs="Times New Roman"/>
          <w:b/>
          <w:snapToGrid w:val="0"/>
          <w:sz w:val="28"/>
          <w:szCs w:val="28"/>
          <w:highlight w:val="yellow"/>
        </w:rPr>
        <w:t xml:space="preserve"> </w:t>
      </w:r>
      <w:r w:rsidR="007E25AB" w:rsidRPr="007E25AB">
        <w:rPr>
          <w:rFonts w:ascii="Times New Roman" w:eastAsia="Calibri" w:hAnsi="Times New Roman" w:cs="Times New Roman"/>
          <w:b/>
          <w:snapToGrid w:val="0"/>
          <w:sz w:val="28"/>
          <w:szCs w:val="28"/>
          <w:highlight w:val="yellow"/>
        </w:rPr>
        <w:t>Анализ финансовых результатов (по данным БФО)</w:t>
      </w:r>
    </w:p>
    <w:p w:rsidR="00CE3A81" w:rsidRDefault="00CE3A81" w:rsidP="00CE3A81">
      <w:pPr>
        <w:spacing w:line="240" w:lineRule="auto"/>
        <w:ind w:firstLine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CE3A81" w:rsidRDefault="00CE3A81" w:rsidP="00CE3A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3A81">
        <w:rPr>
          <w:rFonts w:ascii="Times New Roman" w:hAnsi="Times New Roman" w:cs="Times New Roman"/>
          <w:b/>
          <w:sz w:val="24"/>
          <w:szCs w:val="24"/>
        </w:rPr>
        <w:t>Сквозная задача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E3A81">
        <w:rPr>
          <w:rFonts w:ascii="Times New Roman" w:hAnsi="Times New Roman" w:cs="Times New Roman"/>
          <w:sz w:val="24"/>
          <w:szCs w:val="24"/>
        </w:rPr>
        <w:t xml:space="preserve"> По предложенному ОФР, годовому отчету компании провести анализ доходов, расходов и финансовых результатов. Сформулировать выводы, интерпретировать полученные результаты, исходя из отраслевой принадлежности, структуре доходов, расходов и финансовых результатов. Разработать план рекомендаций по принятию организационно-управленческих решений в рамках планирования, </w:t>
      </w:r>
      <w:proofErr w:type="spellStart"/>
      <w:r w:rsidRPr="00CE3A81">
        <w:rPr>
          <w:rFonts w:ascii="Times New Roman" w:hAnsi="Times New Roman" w:cs="Times New Roman"/>
          <w:sz w:val="24"/>
          <w:szCs w:val="24"/>
        </w:rPr>
        <w:t>бюджетирования</w:t>
      </w:r>
      <w:proofErr w:type="spellEnd"/>
      <w:r w:rsidRPr="00CE3A81">
        <w:rPr>
          <w:rFonts w:ascii="Times New Roman" w:hAnsi="Times New Roman" w:cs="Times New Roman"/>
          <w:sz w:val="24"/>
          <w:szCs w:val="24"/>
        </w:rPr>
        <w:t>, контроля. Систематизировать полученную информацию в аналитический отчет</w:t>
      </w:r>
    </w:p>
    <w:p w:rsidR="002627E7" w:rsidRDefault="002627E7" w:rsidP="00CE3A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627E7" w:rsidRPr="00CE3A81" w:rsidRDefault="002627E7" w:rsidP="002627E7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4251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A81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1853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A81" w:rsidRDefault="00CE3A81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09662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31739" cy="32861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39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8244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5436" cy="81724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191" cy="81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99" w:rsidRDefault="00F66599" w:rsidP="00F6659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F0B7A" w:rsidRDefault="00DF0B7A" w:rsidP="00F6659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F0B7A" w:rsidRDefault="00DF0B7A" w:rsidP="00F6659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F0B7A" w:rsidRDefault="00DF0B7A" w:rsidP="00F6659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F0B7A" w:rsidRDefault="00DF0B7A" w:rsidP="00F6659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F0B7A" w:rsidRDefault="00DF0B7A" w:rsidP="00F6659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F0B7A" w:rsidRDefault="00DF0B7A" w:rsidP="00F6659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606CC" w:rsidRDefault="00DF0B7A" w:rsidP="004606CC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B7A">
        <w:rPr>
          <w:rFonts w:ascii="Times New Roman" w:hAnsi="Times New Roman" w:cs="Times New Roman"/>
          <w:b/>
          <w:sz w:val="24"/>
          <w:szCs w:val="24"/>
        </w:rPr>
        <w:t>Бухгалтерский баланс 2019</w:t>
      </w:r>
      <w:r>
        <w:rPr>
          <w:rFonts w:ascii="Times New Roman" w:hAnsi="Times New Roman" w:cs="Times New Roman"/>
          <w:b/>
          <w:sz w:val="24"/>
          <w:szCs w:val="24"/>
        </w:rPr>
        <w:t xml:space="preserve"> (без шапки – экономия места)</w:t>
      </w:r>
    </w:p>
    <w:p w:rsidR="004606CC" w:rsidRDefault="004606CC" w:rsidP="004606CC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200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0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CC" w:rsidRPr="00DF0B7A" w:rsidRDefault="001D3A35" w:rsidP="004606CC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  <w:sectPr w:rsidR="004606CC" w:rsidRPr="00DF0B7A" w:rsidSect="00F66599">
          <w:pgSz w:w="11905" w:h="16837"/>
          <w:pgMar w:top="567" w:right="1134" w:bottom="1701" w:left="1134" w:header="720" w:footer="709" w:gutter="0"/>
          <w:pgNumType w:start="56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9495" cy="442990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2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99" w:rsidRPr="00364538" w:rsidRDefault="00F66599" w:rsidP="00F6659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4538">
        <w:rPr>
          <w:rFonts w:ascii="Times New Roman" w:hAnsi="Times New Roman" w:cs="Times New Roman"/>
          <w:sz w:val="24"/>
          <w:szCs w:val="24"/>
        </w:rPr>
        <w:lastRenderedPageBreak/>
        <w:t>Таблица 1 - Горизонтальный и вертикальный анализ отчета о финансовых результатах</w:t>
      </w:r>
    </w:p>
    <w:tbl>
      <w:tblPr>
        <w:tblW w:w="14509" w:type="dxa"/>
        <w:tblInd w:w="58" w:type="dxa"/>
        <w:tblLayout w:type="fixed"/>
        <w:tblLook w:val="0000"/>
      </w:tblPr>
      <w:tblGrid>
        <w:gridCol w:w="4303"/>
        <w:gridCol w:w="1276"/>
        <w:gridCol w:w="1559"/>
        <w:gridCol w:w="1417"/>
        <w:gridCol w:w="1701"/>
        <w:gridCol w:w="1134"/>
        <w:gridCol w:w="1560"/>
        <w:gridCol w:w="1559"/>
      </w:tblGrid>
      <w:tr w:rsidR="00F66599" w:rsidRPr="00364538" w:rsidTr="00FD52B4">
        <w:trPr>
          <w:trHeight w:val="315"/>
        </w:trPr>
        <w:tc>
          <w:tcPr>
            <w:tcW w:w="4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прир</w:t>
            </w:r>
            <w:proofErr w:type="spellEnd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257"/>
        </w:trPr>
        <w:tc>
          <w:tcPr>
            <w:tcW w:w="4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599" w:rsidRPr="00364538" w:rsidRDefault="00F66599" w:rsidP="00FD52B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тыс.р.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F66599" w:rsidRPr="00364538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доходу,%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тыс.р.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F66599" w:rsidRPr="00364538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доходу,%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∆ </w:t>
            </w: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абс</w:t>
            </w:r>
            <w:proofErr w:type="spell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9C1856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</w:t>
            </w:r>
            <w:r w:rsidR="00F66599" w:rsidRPr="00364538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  <w:p w:rsidR="00F66599" w:rsidRPr="00364538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доходу,%</w:t>
            </w:r>
            <w:proofErr w:type="spellEnd"/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364538" w:rsidRDefault="00F66599" w:rsidP="00FD52B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315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Всего доходы </w:t>
            </w: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(2110+2320+2340)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339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Всего расходы</w:t>
            </w:r>
          </w:p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(2120+2210+2220+2320+2340)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315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3. Выручка от продаж стр.2110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344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4. Себестоимость продаж стр.2120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330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3645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Валовая прибыль</w:t>
            </w: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 стр. 2100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330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6. Коммерческие расходы стр. 2210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330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7. Управленческие расходы стр. 2220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315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3645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Прибыль от продаж</w:t>
            </w: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 стр.2200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338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9. Проценты к получению стр.2320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219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10. Проценты к уплате стр.2330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340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11. Прочие доходы стр.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340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12. Прочие расходы стр.2350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286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3645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45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Прибыль до налогообложения</w:t>
            </w:r>
          </w:p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стр.2300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226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14. Текущий налог на прибыль</w:t>
            </w:r>
          </w:p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 стр.2410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9C1856">
        <w:trPr>
          <w:trHeight w:val="213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3645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45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Чистая прибыль</w:t>
            </w: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 стр. 2400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364538" w:rsidTr="00FD52B4">
        <w:trPr>
          <w:trHeight w:val="232"/>
        </w:trPr>
        <w:tc>
          <w:tcPr>
            <w:tcW w:w="14509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Удельный вес чистой прибыли</w:t>
            </w:r>
            <w:proofErr w:type="gram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, %:</w:t>
            </w:r>
            <w:proofErr w:type="gramEnd"/>
          </w:p>
        </w:tc>
      </w:tr>
      <w:tr w:rsidR="00F66599" w:rsidRPr="00364538" w:rsidTr="009C1856">
        <w:trPr>
          <w:trHeight w:val="311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- в доходах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</w:tr>
      <w:tr w:rsidR="00F66599" w:rsidRPr="00364538" w:rsidTr="009C1856">
        <w:trPr>
          <w:trHeight w:val="335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- в выручке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</w:tr>
      <w:tr w:rsidR="00F66599" w:rsidRPr="00364538" w:rsidTr="009C1856">
        <w:trPr>
          <w:trHeight w:val="360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- в прибыли от продаж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</w:tr>
      <w:tr w:rsidR="00F66599" w:rsidRPr="00364538" w:rsidTr="009C1856">
        <w:trPr>
          <w:trHeight w:val="360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- в прибыли </w:t>
            </w:r>
            <w:proofErr w:type="gram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364538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5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</w:tr>
    </w:tbl>
    <w:p w:rsidR="00F66599" w:rsidRDefault="00F66599" w:rsidP="00F66599">
      <w:pPr>
        <w:sectPr w:rsidR="00F66599" w:rsidSect="00663873">
          <w:pgSz w:w="16837" w:h="11905" w:orient="landscape"/>
          <w:pgMar w:top="1134" w:right="567" w:bottom="1134" w:left="1701" w:header="720" w:footer="709" w:gutter="0"/>
          <w:pgNumType w:start="56"/>
          <w:cols w:space="720"/>
          <w:docGrid w:linePitch="360"/>
        </w:sectPr>
      </w:pPr>
    </w:p>
    <w:p w:rsidR="00F66599" w:rsidRPr="00980F13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0F13">
        <w:rPr>
          <w:rFonts w:ascii="Times New Roman" w:hAnsi="Times New Roman" w:cs="Times New Roman"/>
          <w:sz w:val="28"/>
          <w:szCs w:val="28"/>
        </w:rPr>
        <w:lastRenderedPageBreak/>
        <w:t>Анализ динамики и структуры затрат по экономическим элементам представлен в таблице 2.30</w:t>
      </w:r>
    </w:p>
    <w:p w:rsidR="00F66599" w:rsidRPr="00980F13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0F13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980F13">
        <w:rPr>
          <w:rFonts w:ascii="Times New Roman" w:hAnsi="Times New Roman" w:cs="Times New Roman"/>
          <w:sz w:val="28"/>
          <w:szCs w:val="28"/>
        </w:rPr>
        <w:t>- Анализ динамики и структуры затрат по экономическим элементам</w:t>
      </w:r>
    </w:p>
    <w:tbl>
      <w:tblPr>
        <w:tblStyle w:val="a6"/>
        <w:tblW w:w="0" w:type="auto"/>
        <w:tblInd w:w="108" w:type="dxa"/>
        <w:tblLayout w:type="fixed"/>
        <w:tblLook w:val="04A0"/>
      </w:tblPr>
      <w:tblGrid>
        <w:gridCol w:w="445"/>
        <w:gridCol w:w="2816"/>
        <w:gridCol w:w="992"/>
        <w:gridCol w:w="709"/>
        <w:gridCol w:w="992"/>
        <w:gridCol w:w="709"/>
        <w:gridCol w:w="992"/>
        <w:gridCol w:w="850"/>
        <w:gridCol w:w="851"/>
      </w:tblGrid>
      <w:tr w:rsidR="00F66599" w:rsidRPr="00980F13" w:rsidTr="00FD52B4">
        <w:tc>
          <w:tcPr>
            <w:tcW w:w="445" w:type="dxa"/>
            <w:vMerge w:val="restart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экономические элементы затрат</w:t>
            </w:r>
          </w:p>
          <w:p w:rsidR="00F66599" w:rsidRPr="00980F13" w:rsidRDefault="00F66599" w:rsidP="00FD52B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80F1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701" w:type="dxa"/>
            <w:gridSpan w:val="2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980F1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842" w:type="dxa"/>
            <w:gridSpan w:val="2"/>
          </w:tcPr>
          <w:p w:rsidR="00F66599" w:rsidRPr="00980F13" w:rsidRDefault="00AF1C98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абс</m:t>
                    </m:r>
                  </m:sub>
                </m:sSub>
              </m:oMath>
            </m:oMathPara>
          </w:p>
        </w:tc>
        <w:tc>
          <w:tcPr>
            <w:tcW w:w="851" w:type="dxa"/>
            <w:vMerge w:val="restart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 xml:space="preserve">темп </w:t>
            </w:r>
            <w:proofErr w:type="spellStart"/>
            <w:r w:rsidRPr="00980F13">
              <w:rPr>
                <w:rFonts w:ascii="Times New Roman" w:hAnsi="Times New Roman"/>
                <w:sz w:val="24"/>
                <w:szCs w:val="24"/>
              </w:rPr>
              <w:t>прироста,%</w:t>
            </w:r>
            <w:proofErr w:type="spellEnd"/>
          </w:p>
        </w:tc>
      </w:tr>
      <w:tr w:rsidR="00F66599" w:rsidRPr="00980F13" w:rsidTr="00FD52B4">
        <w:tc>
          <w:tcPr>
            <w:tcW w:w="445" w:type="dxa"/>
            <w:vMerge/>
          </w:tcPr>
          <w:p w:rsidR="00F66599" w:rsidRPr="00980F13" w:rsidRDefault="00F66599" w:rsidP="00FD5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  <w:vMerge/>
          </w:tcPr>
          <w:p w:rsidR="00F66599" w:rsidRPr="00980F13" w:rsidRDefault="00F66599" w:rsidP="00FD5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0F1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980F1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уд.</w:t>
            </w:r>
          </w:p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вес</w:t>
            </w:r>
          </w:p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0F1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980F1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уд.</w:t>
            </w:r>
          </w:p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вес</w:t>
            </w:r>
          </w:p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0F1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980F1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850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уд.</w:t>
            </w:r>
          </w:p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вес</w:t>
            </w:r>
          </w:p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Merge/>
          </w:tcPr>
          <w:p w:rsidR="00F66599" w:rsidRPr="00980F13" w:rsidRDefault="00F66599" w:rsidP="00FD5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6599" w:rsidRPr="00980F13" w:rsidTr="00FD52B4">
        <w:tc>
          <w:tcPr>
            <w:tcW w:w="445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16" w:type="dxa"/>
          </w:tcPr>
          <w:p w:rsidR="00F66599" w:rsidRPr="00980F13" w:rsidRDefault="00F66599" w:rsidP="00FD5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Материальные затраты</w:t>
            </w: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6599" w:rsidRPr="00980F13" w:rsidTr="00FD52B4">
        <w:tc>
          <w:tcPr>
            <w:tcW w:w="445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16" w:type="dxa"/>
          </w:tcPr>
          <w:p w:rsidR="00F66599" w:rsidRPr="00980F13" w:rsidRDefault="00F66599" w:rsidP="00FD5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Расходы на оплату труда</w:t>
            </w: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6599" w:rsidRPr="00980F13" w:rsidTr="00FD52B4">
        <w:tc>
          <w:tcPr>
            <w:tcW w:w="445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16" w:type="dxa"/>
          </w:tcPr>
          <w:p w:rsidR="00F66599" w:rsidRPr="00980F13" w:rsidRDefault="00F66599" w:rsidP="00FD5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Отчисления на социальное страхование</w:t>
            </w: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6599" w:rsidRPr="00980F13" w:rsidTr="00FD52B4">
        <w:tc>
          <w:tcPr>
            <w:tcW w:w="445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16" w:type="dxa"/>
          </w:tcPr>
          <w:p w:rsidR="00F66599" w:rsidRPr="00980F13" w:rsidRDefault="00F66599" w:rsidP="00FD5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0F13">
              <w:rPr>
                <w:rFonts w:ascii="Times New Roman" w:hAnsi="Times New Roman"/>
                <w:sz w:val="24"/>
                <w:szCs w:val="24"/>
              </w:rPr>
              <w:t>Аморизация</w:t>
            </w:r>
            <w:proofErr w:type="spellEnd"/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6599" w:rsidRPr="00980F13" w:rsidTr="00FD52B4">
        <w:tc>
          <w:tcPr>
            <w:tcW w:w="445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16" w:type="dxa"/>
          </w:tcPr>
          <w:p w:rsidR="00F66599" w:rsidRPr="00980F13" w:rsidRDefault="00F66599" w:rsidP="00FD5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Прочие</w:t>
            </w: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6599" w:rsidRPr="00980F13" w:rsidTr="00FD52B4">
        <w:tc>
          <w:tcPr>
            <w:tcW w:w="445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F66599" w:rsidRPr="00980F13" w:rsidRDefault="00F66599" w:rsidP="00FD52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F13">
              <w:rPr>
                <w:rFonts w:ascii="Times New Roman" w:hAnsi="Times New Roman"/>
                <w:sz w:val="24"/>
                <w:szCs w:val="24"/>
              </w:rPr>
              <w:t>Итого затрат по экономическим элементам</w:t>
            </w: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66599" w:rsidRPr="00980F13" w:rsidRDefault="00F66599" w:rsidP="00FD52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6599" w:rsidRPr="00050C7D" w:rsidRDefault="00F66599" w:rsidP="00F6659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66599" w:rsidRPr="00050C7D" w:rsidRDefault="00F66599" w:rsidP="00F6659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C7D">
        <w:rPr>
          <w:rFonts w:ascii="Times New Roman" w:hAnsi="Times New Roman" w:cs="Times New Roman"/>
          <w:sz w:val="28"/>
          <w:szCs w:val="28"/>
        </w:rPr>
        <w:t xml:space="preserve">Оценим эффективность </w:t>
      </w:r>
      <w:r>
        <w:rPr>
          <w:rFonts w:ascii="Times New Roman" w:hAnsi="Times New Roman" w:cs="Times New Roman"/>
          <w:sz w:val="28"/>
          <w:szCs w:val="28"/>
        </w:rPr>
        <w:t xml:space="preserve">основного вида </w:t>
      </w:r>
      <w:r w:rsidRPr="00050C7D">
        <w:rPr>
          <w:rFonts w:ascii="Times New Roman" w:hAnsi="Times New Roman" w:cs="Times New Roman"/>
          <w:sz w:val="28"/>
          <w:szCs w:val="28"/>
        </w:rPr>
        <w:t>деятельности по уровню затрат. Затраты на 1 рубль выручки представлены в таблице 2.31.</w:t>
      </w:r>
    </w:p>
    <w:p w:rsidR="00F66599" w:rsidRPr="00050C7D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0C7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50C7D">
        <w:rPr>
          <w:rFonts w:ascii="Times New Roman" w:hAnsi="Times New Roman" w:cs="Times New Roman"/>
          <w:sz w:val="28"/>
          <w:szCs w:val="28"/>
        </w:rPr>
        <w:t xml:space="preserve"> - Затраты на 1 рубль выручки</w:t>
      </w:r>
      <w:r>
        <w:rPr>
          <w:rFonts w:ascii="Times New Roman" w:hAnsi="Times New Roman" w:cs="Times New Roman"/>
          <w:sz w:val="28"/>
          <w:szCs w:val="28"/>
        </w:rPr>
        <w:t xml:space="preserve"> по основному виду деятельности</w:t>
      </w:r>
    </w:p>
    <w:tbl>
      <w:tblPr>
        <w:tblW w:w="9478" w:type="dxa"/>
        <w:tblInd w:w="93" w:type="dxa"/>
        <w:tblLook w:val="0000"/>
      </w:tblPr>
      <w:tblGrid>
        <w:gridCol w:w="445"/>
        <w:gridCol w:w="4248"/>
        <w:gridCol w:w="1134"/>
        <w:gridCol w:w="1276"/>
        <w:gridCol w:w="964"/>
        <w:gridCol w:w="1411"/>
      </w:tblGrid>
      <w:tr w:rsidR="00F66599" w:rsidRPr="00CF55FF" w:rsidTr="00FD52B4">
        <w:trPr>
          <w:trHeight w:val="63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99" w:rsidRPr="00CF55FF" w:rsidRDefault="00F66599" w:rsidP="00FD52B4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599" w:rsidRPr="00CF55FF" w:rsidRDefault="00F66599" w:rsidP="00FD52B4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599" w:rsidRPr="00CF55FF" w:rsidRDefault="00F66599" w:rsidP="00FD52B4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CF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Pr="00CF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абс</w:t>
            </w:r>
            <w:proofErr w:type="spellEnd"/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6599" w:rsidRPr="00CF55FF" w:rsidRDefault="00F66599" w:rsidP="00FD52B4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 xml:space="preserve">темп </w:t>
            </w:r>
            <w:proofErr w:type="spellStart"/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прироста,%</w:t>
            </w:r>
            <w:proofErr w:type="spellEnd"/>
          </w:p>
        </w:tc>
      </w:tr>
      <w:tr w:rsidR="00F66599" w:rsidRPr="00CF55FF" w:rsidTr="00FD52B4">
        <w:trPr>
          <w:trHeight w:val="13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99" w:rsidRPr="00CF55FF" w:rsidRDefault="00F66599" w:rsidP="00FD52B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6599" w:rsidRPr="00CF55FF" w:rsidRDefault="00F66599" w:rsidP="00FD52B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Себестоимость продаж</w:t>
            </w:r>
            <w:proofErr w:type="gramStart"/>
            <w:r w:rsidRPr="00CF55F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F55FF">
              <w:rPr>
                <w:rFonts w:ascii="Times New Roman" w:hAnsi="Times New Roman" w:cs="Times New Roman"/>
                <w:sz w:val="24"/>
                <w:szCs w:val="24"/>
              </w:rPr>
              <w:t xml:space="preserve"> тыс.р.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CF55FF" w:rsidTr="00FD52B4">
        <w:trPr>
          <w:trHeight w:val="281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99" w:rsidRPr="00CF55FF" w:rsidRDefault="00F66599" w:rsidP="00FD52B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6599" w:rsidRPr="00CF55FF" w:rsidRDefault="00F66599" w:rsidP="00FD52B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Выручка, тыс.р.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CF55FF" w:rsidTr="00FD52B4">
        <w:trPr>
          <w:trHeight w:val="25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99" w:rsidRPr="00CF55FF" w:rsidRDefault="00F66599" w:rsidP="00FD52B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6599" w:rsidRPr="00CF55FF" w:rsidRDefault="00F66599" w:rsidP="00FD52B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55FF">
              <w:rPr>
                <w:rFonts w:ascii="Times New Roman" w:hAnsi="Times New Roman" w:cs="Times New Roman"/>
                <w:sz w:val="24"/>
                <w:szCs w:val="24"/>
              </w:rPr>
              <w:t xml:space="preserve">Затраты на 1 рубль выручки, </w:t>
            </w:r>
            <w:proofErr w:type="spellStart"/>
            <w:proofErr w:type="gramStart"/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F55F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CF55FF">
              <w:rPr>
                <w:rFonts w:ascii="Times New Roman" w:hAnsi="Times New Roman" w:cs="Times New Roman"/>
                <w:sz w:val="24"/>
                <w:szCs w:val="24"/>
              </w:rPr>
              <w:t xml:space="preserve"> (1/2)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599" w:rsidRPr="00CF55FF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6599" w:rsidRPr="00966BF0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599" w:rsidRPr="00966BF0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BF0">
        <w:rPr>
          <w:rFonts w:ascii="Times New Roman" w:hAnsi="Times New Roman" w:cs="Times New Roman"/>
          <w:sz w:val="28"/>
          <w:szCs w:val="28"/>
        </w:rPr>
        <w:lastRenderedPageBreak/>
        <w:t xml:space="preserve">Динамика, состав и соотношение доходов и расходов </w:t>
      </w:r>
      <w:proofErr w:type="gramStart"/>
      <w:r w:rsidRPr="00966BF0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966BF0">
        <w:rPr>
          <w:rFonts w:ascii="Times New Roman" w:hAnsi="Times New Roman" w:cs="Times New Roman"/>
          <w:sz w:val="28"/>
          <w:szCs w:val="28"/>
        </w:rPr>
        <w:t xml:space="preserve"> в таблице 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F66599" w:rsidRPr="00966BF0" w:rsidRDefault="00F66599" w:rsidP="00F66599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66BF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66BF0">
        <w:rPr>
          <w:rFonts w:ascii="Times New Roman" w:hAnsi="Times New Roman" w:cs="Times New Roman"/>
          <w:sz w:val="28"/>
          <w:szCs w:val="28"/>
        </w:rPr>
        <w:t xml:space="preserve"> - Динамика, состав и структура доходов и расходов</w:t>
      </w:r>
    </w:p>
    <w:tbl>
      <w:tblPr>
        <w:tblW w:w="9655" w:type="dxa"/>
        <w:tblInd w:w="108" w:type="dxa"/>
        <w:tblLayout w:type="fixed"/>
        <w:tblLook w:val="0000"/>
      </w:tblPr>
      <w:tblGrid>
        <w:gridCol w:w="3975"/>
        <w:gridCol w:w="1136"/>
        <w:gridCol w:w="1136"/>
        <w:gridCol w:w="995"/>
        <w:gridCol w:w="851"/>
        <w:gridCol w:w="710"/>
        <w:gridCol w:w="852"/>
      </w:tblGrid>
      <w:tr w:rsidR="00F66599" w:rsidRPr="001E2461" w:rsidTr="00FD52B4">
        <w:trPr>
          <w:trHeight w:val="388"/>
        </w:trPr>
        <w:tc>
          <w:tcPr>
            <w:tcW w:w="3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  <w:p w:rsidR="00F66599" w:rsidRPr="001E2461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599" w:rsidRPr="001E2461" w:rsidRDefault="00F66599" w:rsidP="00FD52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Состав доходов и расходов, тыс.р.</w:t>
            </w: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Структура доходов и расходов, %</w:t>
            </w:r>
          </w:p>
        </w:tc>
      </w:tr>
      <w:tr w:rsidR="00F66599" w:rsidRPr="001E2461" w:rsidTr="00FD52B4">
        <w:trPr>
          <w:trHeight w:val="222"/>
        </w:trPr>
        <w:tc>
          <w:tcPr>
            <w:tcW w:w="3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прир</w:t>
            </w:r>
            <w:proofErr w:type="spellEnd"/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 xml:space="preserve">∆ </w:t>
            </w:r>
            <w:proofErr w:type="spellStart"/>
            <w:r w:rsidRPr="001E246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абс</w:t>
            </w:r>
            <w:proofErr w:type="spellEnd"/>
          </w:p>
        </w:tc>
      </w:tr>
      <w:tr w:rsidR="00F66599" w:rsidRPr="001E2461" w:rsidTr="00FD52B4">
        <w:trPr>
          <w:trHeight w:val="240"/>
        </w:trPr>
        <w:tc>
          <w:tcPr>
            <w:tcW w:w="397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1.1.Выручка от продаж стр.2110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14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1E2461" w:rsidTr="00FD52B4">
        <w:trPr>
          <w:trHeight w:val="261"/>
        </w:trPr>
        <w:tc>
          <w:tcPr>
            <w:tcW w:w="397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proofErr w:type="gramStart"/>
            <w:r w:rsidRPr="001E2461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рочие доходы (стр.2310+2320+2340)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1E2461" w:rsidTr="00FD52B4">
        <w:trPr>
          <w:trHeight w:val="204"/>
        </w:trPr>
        <w:tc>
          <w:tcPr>
            <w:tcW w:w="397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b/>
                <w:sz w:val="24"/>
                <w:szCs w:val="24"/>
              </w:rPr>
              <w:t>1.Доходы - всего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6599" w:rsidRPr="001E2461" w:rsidTr="00FD52B4">
        <w:trPr>
          <w:trHeight w:val="282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Себестоимость (стр.2120+2210+2220)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1E2461" w:rsidTr="00FD52B4">
        <w:trPr>
          <w:trHeight w:val="260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proofErr w:type="gramStart"/>
            <w:r w:rsidRPr="001E2461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рочие расходы (стр.2330+2350)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1E2461" w:rsidTr="00FD52B4">
        <w:trPr>
          <w:trHeight w:val="184"/>
        </w:trPr>
        <w:tc>
          <w:tcPr>
            <w:tcW w:w="397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461">
              <w:rPr>
                <w:rFonts w:ascii="Times New Roman" w:hAnsi="Times New Roman" w:cs="Times New Roman"/>
                <w:b/>
                <w:sz w:val="24"/>
                <w:szCs w:val="24"/>
              </w:rPr>
              <w:t>2. Расходы - всего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6599" w:rsidRPr="001E2461" w:rsidTr="00FD52B4">
        <w:trPr>
          <w:trHeight w:val="395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tabs>
                <w:tab w:val="left" w:pos="327"/>
              </w:tabs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Коэффициент соотношения доходов и расходов (1/2)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1E2461" w:rsidTr="00FD52B4">
        <w:trPr>
          <w:trHeight w:val="647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tabs>
                <w:tab w:val="left" w:pos="327"/>
              </w:tabs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Коэффициент соотношения доходов и расходов по основной деятельности (1.1/2.1)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1E2461" w:rsidTr="00FD52B4">
        <w:trPr>
          <w:trHeight w:val="285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1E2461">
              <w:rPr>
                <w:rFonts w:ascii="Times New Roman" w:hAnsi="Times New Roman" w:cs="Times New Roman"/>
                <w:sz w:val="24"/>
                <w:szCs w:val="24"/>
              </w:rPr>
              <w:t>Коэффициент соотношения прочих доходов и прочих расходов (1.2/2.2)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1E2461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Default="00F66599" w:rsidP="00F66599">
      <w:pPr>
        <w:rPr>
          <w:sz w:val="28"/>
          <w:szCs w:val="28"/>
        </w:rPr>
      </w:pPr>
    </w:p>
    <w:p w:rsidR="00F66599" w:rsidRPr="00EA2DAA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2DAA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Показатели рентабельности представлены в таблице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A2DAA">
        <w:rPr>
          <w:rFonts w:ascii="Times New Roman" w:hAnsi="Times New Roman" w:cs="Times New Roman"/>
          <w:sz w:val="28"/>
          <w:szCs w:val="28"/>
        </w:rPr>
        <w:t>.</w:t>
      </w:r>
    </w:p>
    <w:p w:rsidR="00F66599" w:rsidRPr="00EA2DAA" w:rsidRDefault="00F66599" w:rsidP="00F665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2DAA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A2DAA">
        <w:rPr>
          <w:rFonts w:ascii="Times New Roman" w:hAnsi="Times New Roman" w:cs="Times New Roman"/>
          <w:sz w:val="28"/>
          <w:szCs w:val="28"/>
        </w:rPr>
        <w:t xml:space="preserve">- Показатели рентабельности                             </w:t>
      </w:r>
    </w:p>
    <w:tbl>
      <w:tblPr>
        <w:tblW w:w="0" w:type="auto"/>
        <w:tblInd w:w="58" w:type="dxa"/>
        <w:tblLayout w:type="fixed"/>
        <w:tblLook w:val="0000"/>
      </w:tblPr>
      <w:tblGrid>
        <w:gridCol w:w="5720"/>
        <w:gridCol w:w="1276"/>
        <w:gridCol w:w="1276"/>
        <w:gridCol w:w="1417"/>
      </w:tblGrid>
      <w:tr w:rsidR="00F66599" w:rsidRPr="00EA2DAA" w:rsidTr="00FD52B4">
        <w:trPr>
          <w:trHeight w:val="315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 xml:space="preserve">∆ </w:t>
            </w:r>
            <w:proofErr w:type="spellStart"/>
            <w:r w:rsidRPr="00EA2DA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абс</w:t>
            </w:r>
            <w:proofErr w:type="spellEnd"/>
          </w:p>
        </w:tc>
      </w:tr>
      <w:tr w:rsidR="00F66599" w:rsidRPr="00EA2DAA" w:rsidTr="00FD52B4">
        <w:trPr>
          <w:trHeight w:val="222"/>
        </w:trPr>
        <w:tc>
          <w:tcPr>
            <w:tcW w:w="57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 xml:space="preserve">1.Выручка, </w:t>
            </w:r>
            <w:proofErr w:type="spell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EA2DAA" w:rsidTr="00FD52B4">
        <w:trPr>
          <w:trHeight w:val="226"/>
        </w:trPr>
        <w:tc>
          <w:tcPr>
            <w:tcW w:w="57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 xml:space="preserve">2.Себестоимость, </w:t>
            </w:r>
            <w:proofErr w:type="spell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EA2DAA" w:rsidTr="00FD52B4">
        <w:trPr>
          <w:trHeight w:val="230"/>
        </w:trPr>
        <w:tc>
          <w:tcPr>
            <w:tcW w:w="57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 xml:space="preserve">3. Прибыль от продаж, </w:t>
            </w:r>
            <w:proofErr w:type="spell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EA2DAA" w:rsidTr="00FD52B4">
        <w:trPr>
          <w:trHeight w:val="219"/>
        </w:trPr>
        <w:tc>
          <w:tcPr>
            <w:tcW w:w="57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 xml:space="preserve">4. Прибыль до налогообложения, </w:t>
            </w:r>
            <w:proofErr w:type="spell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EA2DAA" w:rsidTr="00FD52B4">
        <w:trPr>
          <w:trHeight w:val="227"/>
        </w:trPr>
        <w:tc>
          <w:tcPr>
            <w:tcW w:w="57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 xml:space="preserve">5. Средняя величина  активов, </w:t>
            </w:r>
            <w:proofErr w:type="spell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="008546DC">
              <w:rPr>
                <w:rFonts w:ascii="Times New Roman" w:hAnsi="Times New Roman" w:cs="Times New Roman"/>
                <w:sz w:val="24"/>
                <w:szCs w:val="24"/>
              </w:rPr>
              <w:t xml:space="preserve"> (рассчитать по ББ)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EA2DAA" w:rsidTr="00FD52B4">
        <w:trPr>
          <w:trHeight w:val="218"/>
        </w:trPr>
        <w:tc>
          <w:tcPr>
            <w:tcW w:w="57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 xml:space="preserve">6. Средняя величина собственного капитала, </w:t>
            </w:r>
            <w:proofErr w:type="spell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="008546DC">
              <w:rPr>
                <w:rFonts w:ascii="Times New Roman" w:hAnsi="Times New Roman" w:cs="Times New Roman"/>
                <w:sz w:val="24"/>
                <w:szCs w:val="24"/>
              </w:rPr>
              <w:t xml:space="preserve"> (рассчитать по ББ)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EA2DAA" w:rsidTr="00FD52B4">
        <w:trPr>
          <w:trHeight w:val="256"/>
        </w:trPr>
        <w:tc>
          <w:tcPr>
            <w:tcW w:w="5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7. Рентабельность затрат в основной деятельности, %</w:t>
            </w:r>
          </w:p>
          <w:p w:rsidR="00F66599" w:rsidRPr="00EA2DAA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(по прибыли от продаж) (3</w:t>
            </w:r>
            <w:r w:rsidRPr="00EA2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EA2DAA" w:rsidTr="00FD52B4">
        <w:trPr>
          <w:trHeight w:val="315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8. Рентабельность продаж (по прибыли от продаж),% (3/1)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EA2DAA" w:rsidTr="00FD52B4">
        <w:trPr>
          <w:trHeight w:val="457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>9.Рентабельность активов (по прибыли до налогообложения),% (4/5)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599" w:rsidRPr="00EA2DAA" w:rsidTr="00FD52B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DAA">
              <w:rPr>
                <w:rFonts w:ascii="Times New Roman" w:hAnsi="Times New Roman" w:cs="Times New Roman"/>
                <w:sz w:val="24"/>
                <w:szCs w:val="24"/>
              </w:rPr>
              <w:t xml:space="preserve"> 10. Рентабельность собственного капитала (по прибыли до налогообложения),%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6599" w:rsidRPr="00EA2DAA" w:rsidRDefault="00F66599" w:rsidP="00FD52B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6599" w:rsidRDefault="00F66599" w:rsidP="00F66599"/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Default="00F66599" w:rsidP="00F66599">
      <w:pPr>
        <w:ind w:firstLine="0"/>
        <w:rPr>
          <w:rFonts w:ascii="Calibri" w:eastAsia="Calibri" w:hAnsi="Calibri" w:cs="Times New Roman"/>
          <w:sz w:val="28"/>
          <w:szCs w:val="28"/>
        </w:rPr>
      </w:pPr>
    </w:p>
    <w:p w:rsidR="00F66599" w:rsidRPr="008546DC" w:rsidRDefault="00F66599" w:rsidP="008546D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Провести а</w:t>
      </w:r>
      <w:r w:rsidRPr="00674D4F">
        <w:rPr>
          <w:rFonts w:ascii="Times New Roman" w:eastAsia="Calibri" w:hAnsi="Times New Roman" w:cs="Times New Roman"/>
          <w:sz w:val="28"/>
          <w:szCs w:val="28"/>
        </w:rPr>
        <w:t>нализ маржинального дохода, порога рентабельности, запаса финансовой прочности и оцен</w:t>
      </w:r>
      <w:r>
        <w:rPr>
          <w:rFonts w:ascii="Times New Roman" w:eastAsia="Calibri" w:hAnsi="Times New Roman" w:cs="Times New Roman"/>
          <w:sz w:val="28"/>
          <w:szCs w:val="28"/>
        </w:rPr>
        <w:t>ить</w:t>
      </w:r>
      <w:r w:rsidRPr="00674D4F">
        <w:rPr>
          <w:rFonts w:ascii="Times New Roman" w:eastAsia="Calibri" w:hAnsi="Times New Roman" w:cs="Times New Roman"/>
          <w:sz w:val="28"/>
          <w:szCs w:val="28"/>
        </w:rPr>
        <w:t xml:space="preserve"> операционн</w:t>
      </w:r>
      <w:r>
        <w:rPr>
          <w:rFonts w:ascii="Times New Roman" w:eastAsia="Calibri" w:hAnsi="Times New Roman" w:cs="Times New Roman"/>
          <w:sz w:val="28"/>
          <w:szCs w:val="28"/>
        </w:rPr>
        <w:t>ый рычаг.</w:t>
      </w:r>
      <w:r w:rsidR="00E605BD">
        <w:rPr>
          <w:rFonts w:ascii="Times New Roman" w:eastAsia="Calibri" w:hAnsi="Times New Roman" w:cs="Times New Roman"/>
          <w:sz w:val="28"/>
          <w:szCs w:val="28"/>
        </w:rPr>
        <w:t xml:space="preserve"> Сделать выводы об эффективности через смещение точки безубыточности в 2019г. относительно 2018г</w:t>
      </w:r>
    </w:p>
    <w:p w:rsidR="00F66599" w:rsidRPr="00674D4F" w:rsidRDefault="00F66599" w:rsidP="00F6659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4D4F">
        <w:rPr>
          <w:rFonts w:ascii="Times New Roman" w:eastAsia="Calibri" w:hAnsi="Times New Roman" w:cs="Times New Roman"/>
          <w:sz w:val="28"/>
          <w:szCs w:val="28"/>
        </w:rPr>
        <w:t xml:space="preserve">Содержание маржинального дохода - покрытие предприятием постоянных расходов, которые оно несет в любом случае. Это вклад предприятия в обеспечение прибыльности.  Предприятие получит прибыль только после возмещения постоянных затрат за счет  дохода от реализации. </w:t>
      </w:r>
    </w:p>
    <w:p w:rsidR="00F66599" w:rsidRPr="00674D4F" w:rsidRDefault="00F66599" w:rsidP="00F6659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4D4F">
        <w:rPr>
          <w:rFonts w:ascii="Times New Roman" w:eastAsia="Calibri" w:hAnsi="Times New Roman" w:cs="Times New Roman"/>
          <w:sz w:val="28"/>
          <w:szCs w:val="28"/>
        </w:rPr>
        <w:t xml:space="preserve">Расчет данных показателей сведен в таблицу </w:t>
      </w:r>
      <w:r>
        <w:rPr>
          <w:rFonts w:ascii="Times New Roman" w:eastAsia="Calibri" w:hAnsi="Times New Roman" w:cs="Times New Roman"/>
          <w:sz w:val="28"/>
          <w:szCs w:val="28"/>
        </w:rPr>
        <w:t>6.</w:t>
      </w:r>
    </w:p>
    <w:p w:rsidR="00F66599" w:rsidRPr="00674D4F" w:rsidRDefault="00F66599" w:rsidP="00F6659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4D4F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674D4F">
        <w:rPr>
          <w:rFonts w:ascii="Times New Roman" w:eastAsia="Calibri" w:hAnsi="Times New Roman" w:cs="Times New Roman"/>
          <w:sz w:val="28"/>
          <w:szCs w:val="28"/>
        </w:rPr>
        <w:t xml:space="preserve"> - Расчет  показателей безубыточности</w:t>
      </w:r>
      <w:r w:rsidRPr="00674D4F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W w:w="9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1"/>
        <w:gridCol w:w="1559"/>
        <w:gridCol w:w="1417"/>
        <w:gridCol w:w="1559"/>
      </w:tblGrid>
      <w:tr w:rsidR="00F66599" w:rsidRPr="00EA457E" w:rsidTr="00FD52B4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прир</w:t>
            </w:r>
            <w:proofErr w:type="spellEnd"/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66599" w:rsidRPr="00EA457E" w:rsidTr="00FD52B4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1 Выручка от услуг, товаров, реализации продукции, тыс.р.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6599" w:rsidRPr="00EA457E" w:rsidTr="00FD52B4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Переменные расходы, </w:t>
            </w:r>
            <w:proofErr w:type="spellStart"/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gramStart"/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="00B57C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(строка 2120 Себестоимость продаж</w:t>
            </w:r>
            <w:r w:rsidR="00591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ОФР</w:t>
            </w:r>
            <w:r w:rsidR="00B57CB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6599" w:rsidRPr="00EA457E" w:rsidTr="00FD52B4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Маржинальный доход, </w:t>
            </w:r>
            <w:proofErr w:type="spellStart"/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gramStart"/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="00591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(п.1 – п.2)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6599" w:rsidRPr="00EA457E" w:rsidTr="00FD52B4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4  Прибыль от продаж, тыс.р</w:t>
            </w:r>
            <w:proofErr w:type="gramStart"/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591F5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="00591F59">
              <w:rPr>
                <w:rFonts w:ascii="Times New Roman" w:eastAsia="Calibri" w:hAnsi="Times New Roman" w:cs="Times New Roman"/>
                <w:sz w:val="24"/>
                <w:szCs w:val="24"/>
              </w:rPr>
              <w:t>строка 2200 ОФР)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6599" w:rsidRPr="00EA457E" w:rsidTr="00FD52B4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5 Доля маржинального дохода в выручке от реализации, %</w:t>
            </w:r>
            <w:r w:rsidR="00591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(п.3</w:t>
            </w:r>
            <w:r w:rsidR="00591F59" w:rsidRPr="00591F59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591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п.1)*100%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8625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8625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6599" w:rsidRPr="00EA457E" w:rsidTr="00FD52B4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6 Постоянные расходы</w:t>
            </w:r>
            <w:r w:rsidR="00B57C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(строка 2210 Коммерческие расходы + строка 2220 Управленческие расходы</w:t>
            </w:r>
            <w:r w:rsidR="00521E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ОФР</w:t>
            </w:r>
            <w:r w:rsidR="00B57CB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6599" w:rsidRPr="00EA457E" w:rsidTr="00FD52B4">
        <w:trPr>
          <w:trHeight w:val="52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7 Порог  рентабельности (критическая точка объема продаж), тыс.р.</w:t>
            </w:r>
            <w:r w:rsidR="00591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521E09">
              <w:rPr>
                <w:rFonts w:ascii="Times New Roman" w:eastAsia="Calibri" w:hAnsi="Times New Roman" w:cs="Times New Roman"/>
                <w:sz w:val="24"/>
                <w:szCs w:val="24"/>
              </w:rPr>
              <w:t>п.6</w:t>
            </w:r>
            <w:r w:rsidR="00521E09" w:rsidRPr="00521E09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521E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п.5 в </w:t>
            </w:r>
            <w:proofErr w:type="spellStart"/>
            <w:r w:rsidR="00521E09">
              <w:rPr>
                <w:rFonts w:ascii="Times New Roman" w:eastAsia="Calibri" w:hAnsi="Times New Roman" w:cs="Times New Roman"/>
                <w:sz w:val="24"/>
                <w:szCs w:val="24"/>
              </w:rPr>
              <w:t>отн.ед</w:t>
            </w:r>
            <w:proofErr w:type="spellEnd"/>
            <w:r w:rsidR="00521E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591F5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6599" w:rsidRPr="00EA457E" w:rsidTr="00FD52B4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8 Запас финансовой прочности, тыс.р</w:t>
            </w:r>
            <w:proofErr w:type="gramStart"/>
            <w:r w:rsidRPr="00EA457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521E0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="00521E09">
              <w:rPr>
                <w:rFonts w:ascii="Times New Roman" w:eastAsia="Calibri" w:hAnsi="Times New Roman" w:cs="Times New Roman"/>
                <w:sz w:val="24"/>
                <w:szCs w:val="24"/>
              </w:rPr>
              <w:t>п.1 – п.7)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599" w:rsidRPr="00EA457E" w:rsidRDefault="00F66599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018C" w:rsidRPr="00EA457E" w:rsidTr="00FD52B4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18C" w:rsidRPr="004C018C" w:rsidRDefault="004C018C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Операционный рычаг,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0B4A7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B4A71">
              <w:rPr>
                <w:rFonts w:ascii="Times New Roman" w:eastAsia="Calibri" w:hAnsi="Times New Roman" w:cs="Times New Roman"/>
                <w:sz w:val="24"/>
                <w:szCs w:val="24"/>
              </w:rPr>
              <w:t>(п.6</w:t>
            </w:r>
            <w:r w:rsidR="000B4A71" w:rsidRPr="000B4A7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0B4A71">
              <w:rPr>
                <w:rFonts w:ascii="Times New Roman" w:eastAsia="Calibri" w:hAnsi="Times New Roman" w:cs="Times New Roman"/>
                <w:sz w:val="24"/>
                <w:szCs w:val="24"/>
              </w:rPr>
              <w:t>п.2)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18C" w:rsidRPr="00EA457E" w:rsidRDefault="004C018C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18C" w:rsidRPr="00EA457E" w:rsidRDefault="004C018C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18C" w:rsidRPr="00EA457E" w:rsidRDefault="004C018C" w:rsidP="00FD52B4">
            <w:pPr>
              <w:tabs>
                <w:tab w:val="left" w:pos="284"/>
                <w:tab w:val="left" w:pos="851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66599" w:rsidRPr="00EA457E" w:rsidRDefault="00F66599" w:rsidP="00F66599">
      <w:pPr>
        <w:rPr>
          <w:rFonts w:ascii="Times New Roman" w:eastAsia="Calibri" w:hAnsi="Times New Roman" w:cs="Times New Roman"/>
          <w:sz w:val="24"/>
          <w:szCs w:val="24"/>
        </w:rPr>
      </w:pPr>
    </w:p>
    <w:p w:rsidR="00F66599" w:rsidRDefault="00F66599" w:rsidP="00F66599">
      <w:pPr>
        <w:ind w:firstLine="0"/>
      </w:pPr>
    </w:p>
    <w:p w:rsidR="00F66599" w:rsidRDefault="00F66599" w:rsidP="00F66599">
      <w:pPr>
        <w:ind w:firstLine="0"/>
      </w:pPr>
    </w:p>
    <w:p w:rsidR="00F66599" w:rsidRDefault="00F66599" w:rsidP="00F66599">
      <w:pPr>
        <w:ind w:firstLine="0"/>
      </w:pPr>
    </w:p>
    <w:p w:rsidR="00F66599" w:rsidRDefault="00F66599" w:rsidP="00F66599">
      <w:pPr>
        <w:ind w:firstLine="0"/>
      </w:pPr>
    </w:p>
    <w:p w:rsidR="00F66599" w:rsidRDefault="00F66599" w:rsidP="00F66599">
      <w:pPr>
        <w:ind w:firstLine="0"/>
      </w:pPr>
    </w:p>
    <w:p w:rsidR="00F66599" w:rsidRDefault="00F66599" w:rsidP="00F66599">
      <w:pPr>
        <w:ind w:firstLine="0"/>
      </w:pPr>
    </w:p>
    <w:p w:rsidR="00F66599" w:rsidRDefault="00F66599" w:rsidP="00F66599">
      <w:pPr>
        <w:ind w:firstLine="0"/>
      </w:pPr>
    </w:p>
    <w:p w:rsidR="00F66599" w:rsidRDefault="00F66599" w:rsidP="00F66599">
      <w:pPr>
        <w:ind w:firstLine="0"/>
      </w:pPr>
    </w:p>
    <w:p w:rsidR="00F66599" w:rsidRDefault="00F66599" w:rsidP="00F66599">
      <w:pPr>
        <w:ind w:firstLine="0"/>
      </w:pPr>
    </w:p>
    <w:p w:rsidR="00F66599" w:rsidRDefault="00F66599" w:rsidP="00F66599">
      <w:pPr>
        <w:ind w:firstLine="0"/>
      </w:pPr>
    </w:p>
    <w:p w:rsidR="00F66599" w:rsidRDefault="00F66599" w:rsidP="00F66599">
      <w:pPr>
        <w:ind w:firstLine="0"/>
      </w:pPr>
    </w:p>
    <w:p w:rsidR="00F66599" w:rsidRDefault="00F66599" w:rsidP="00F66599">
      <w:pPr>
        <w:ind w:firstLine="0"/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627E7" w:rsidRPr="00CE3A81" w:rsidRDefault="002627E7" w:rsidP="00CE3A81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sectPr w:rsidR="002627E7" w:rsidRPr="00CE3A81" w:rsidSect="00FC3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04808"/>
    <w:multiLevelType w:val="multilevel"/>
    <w:tmpl w:val="3938854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A81"/>
    <w:rsid w:val="00077651"/>
    <w:rsid w:val="000B4A71"/>
    <w:rsid w:val="00110CCA"/>
    <w:rsid w:val="00147787"/>
    <w:rsid w:val="001D3A35"/>
    <w:rsid w:val="00227C84"/>
    <w:rsid w:val="00233031"/>
    <w:rsid w:val="002627E7"/>
    <w:rsid w:val="003665E6"/>
    <w:rsid w:val="004606CC"/>
    <w:rsid w:val="004C018C"/>
    <w:rsid w:val="00521E09"/>
    <w:rsid w:val="00591F59"/>
    <w:rsid w:val="005C42A6"/>
    <w:rsid w:val="0071274B"/>
    <w:rsid w:val="007E25AB"/>
    <w:rsid w:val="007F5554"/>
    <w:rsid w:val="008546DC"/>
    <w:rsid w:val="008B64F6"/>
    <w:rsid w:val="009C1856"/>
    <w:rsid w:val="00A07342"/>
    <w:rsid w:val="00AF1C98"/>
    <w:rsid w:val="00B57CB6"/>
    <w:rsid w:val="00CE3A81"/>
    <w:rsid w:val="00DF0B7A"/>
    <w:rsid w:val="00E605BD"/>
    <w:rsid w:val="00F66599"/>
    <w:rsid w:val="00FC2689"/>
    <w:rsid w:val="00FC320A"/>
    <w:rsid w:val="00FD0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A81"/>
    <w:pPr>
      <w:spacing w:after="200" w:line="276" w:lineRule="auto"/>
      <w:ind w:left="720" w:firstLine="0"/>
      <w:contextualSpacing/>
      <w:jc w:val="left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27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7E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66599"/>
    <w:pPr>
      <w:spacing w:line="240" w:lineRule="auto"/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Лена Панченко</dc:creator>
  <cp:keywords/>
  <dc:description/>
  <cp:lastModifiedBy> Лена Панченко</cp:lastModifiedBy>
  <cp:revision>49</cp:revision>
  <dcterms:created xsi:type="dcterms:W3CDTF">2020-05-11T12:17:00Z</dcterms:created>
  <dcterms:modified xsi:type="dcterms:W3CDTF">2020-10-15T09:51:00Z</dcterms:modified>
</cp:coreProperties>
</file>