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C08" w:rsidRPr="00B34933" w:rsidRDefault="00530C08" w:rsidP="00530C08">
      <w:pPr>
        <w:tabs>
          <w:tab w:val="left" w:pos="1156"/>
        </w:tabs>
        <w:spacing w:after="0" w:line="240" w:lineRule="auto"/>
        <w:ind w:firstLine="709"/>
        <w:jc w:val="both"/>
        <w:rPr>
          <w:rFonts w:ascii="Arial" w:hAnsi="Arial" w:cs="Arial"/>
          <w:noProof/>
          <w:sz w:val="24"/>
          <w:lang w:eastAsia="ru-RU"/>
        </w:rPr>
      </w:pPr>
    </w:p>
    <w:p w:rsidR="00530C08" w:rsidRPr="00576B7E" w:rsidRDefault="00530C08" w:rsidP="00530C08">
      <w:pPr>
        <w:tabs>
          <w:tab w:val="left" w:pos="1156"/>
        </w:tabs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576B7E">
        <w:rPr>
          <w:rFonts w:ascii="Arial" w:hAnsi="Arial" w:cs="Arial"/>
          <w:b/>
          <w:noProof/>
          <w:sz w:val="24"/>
          <w:szCs w:val="24"/>
          <w:lang w:eastAsia="ru-RU"/>
        </w:rPr>
        <w:t>Система финансовых коэффициентов и их функции</w:t>
      </w:r>
    </w:p>
    <w:p w:rsidR="00530C08" w:rsidRDefault="00530C08" w:rsidP="00530C08">
      <w:r>
        <w:rPr>
          <w:noProof/>
          <w:lang w:eastAsia="ru-RU"/>
        </w:rPr>
        <w:drawing>
          <wp:inline distT="0" distB="0" distL="0" distR="0" wp14:anchorId="0EE18BE7" wp14:editId="7DC0E512">
            <wp:extent cx="5610225" cy="397368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53" cy="39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r>
        <w:rPr>
          <w:noProof/>
          <w:lang w:eastAsia="ru-RU"/>
        </w:rPr>
        <w:drawing>
          <wp:inline distT="0" distB="0" distL="0" distR="0" wp14:anchorId="6C20E0AB" wp14:editId="4457E726">
            <wp:extent cx="5452534" cy="46621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92" cy="46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r>
        <w:rPr>
          <w:noProof/>
          <w:lang w:eastAsia="ru-RU"/>
        </w:rPr>
        <w:lastRenderedPageBreak/>
        <w:drawing>
          <wp:inline distT="0" distB="0" distL="0" distR="0" wp14:anchorId="7B4B6D59" wp14:editId="17AEF9A7">
            <wp:extent cx="5396230" cy="31724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r>
        <w:rPr>
          <w:noProof/>
          <w:lang w:eastAsia="ru-RU"/>
        </w:rPr>
        <w:drawing>
          <wp:inline distT="0" distB="0" distL="0" distR="0" wp14:anchorId="2EAC3B22" wp14:editId="20655B6C">
            <wp:extent cx="5610860" cy="356743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/>
    <w:p w:rsidR="00530C08" w:rsidRDefault="00530C08" w:rsidP="00530C08"/>
    <w:p w:rsidR="00530C08" w:rsidRDefault="00530C08" w:rsidP="00530C08">
      <w:r>
        <w:rPr>
          <w:noProof/>
          <w:lang w:eastAsia="ru-RU"/>
        </w:rPr>
        <w:lastRenderedPageBreak/>
        <w:drawing>
          <wp:inline distT="0" distB="0" distL="0" distR="0" wp14:anchorId="6B71106E" wp14:editId="6B902FC3">
            <wp:extent cx="5396089" cy="445288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82" cy="44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r>
        <w:rPr>
          <w:noProof/>
          <w:lang w:eastAsia="ru-RU"/>
        </w:rPr>
        <w:drawing>
          <wp:inline distT="0" distB="0" distL="0" distR="0" wp14:anchorId="158549F2" wp14:editId="3572975D">
            <wp:extent cx="5283200" cy="4300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42" cy="43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/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>
      <w:pPr>
        <w:rPr>
          <w:noProof/>
          <w:lang w:eastAsia="ru-RU"/>
        </w:rPr>
      </w:pPr>
    </w:p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/>
    <w:p w:rsidR="00530C08" w:rsidRDefault="00530C08" w:rsidP="00530C08">
      <w:pPr>
        <w:tabs>
          <w:tab w:val="left" w:pos="2684"/>
        </w:tabs>
      </w:pPr>
    </w:p>
    <w:p w:rsidR="00530C08" w:rsidRPr="00F429FA" w:rsidRDefault="00530C08" w:rsidP="00530C08">
      <w:pPr>
        <w:tabs>
          <w:tab w:val="left" w:pos="2684"/>
        </w:tabs>
        <w:jc w:val="center"/>
        <w:rPr>
          <w:rFonts w:ascii="Arial" w:hAnsi="Arial" w:cs="Arial"/>
          <w:b/>
          <w:sz w:val="24"/>
        </w:rPr>
      </w:pPr>
      <w:r w:rsidRPr="00F429FA">
        <w:rPr>
          <w:rFonts w:ascii="Arial" w:hAnsi="Arial" w:cs="Arial"/>
          <w:b/>
          <w:sz w:val="24"/>
        </w:rPr>
        <w:lastRenderedPageBreak/>
        <w:t>Перечень основных финансовых коэффициентов и технология их расчета</w:t>
      </w:r>
    </w:p>
    <w:p w:rsidR="00530C08" w:rsidRDefault="00530C08" w:rsidP="00530C08">
      <w:pPr>
        <w:tabs>
          <w:tab w:val="left" w:pos="2684"/>
        </w:tabs>
      </w:pPr>
      <w:r>
        <w:rPr>
          <w:noProof/>
          <w:lang w:eastAsia="ru-RU"/>
        </w:rPr>
        <w:drawing>
          <wp:inline distT="0" distB="0" distL="0" distR="0" wp14:anchorId="0825AB72" wp14:editId="282EF408">
            <wp:extent cx="5937885" cy="56896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tabs>
          <w:tab w:val="left" w:pos="2684"/>
        </w:tabs>
      </w:pPr>
      <w:r>
        <w:rPr>
          <w:noProof/>
          <w:lang w:eastAsia="ru-RU"/>
        </w:rPr>
        <w:drawing>
          <wp:inline distT="0" distB="0" distL="0" distR="0" wp14:anchorId="2C54928D" wp14:editId="4386F52D">
            <wp:extent cx="5881370" cy="19304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tabs>
          <w:tab w:val="left" w:pos="2684"/>
        </w:tabs>
      </w:pPr>
    </w:p>
    <w:p w:rsidR="00530C08" w:rsidRDefault="00530C08" w:rsidP="00530C08">
      <w:pPr>
        <w:tabs>
          <w:tab w:val="left" w:pos="2684"/>
        </w:tabs>
      </w:pPr>
    </w:p>
    <w:p w:rsidR="00530C08" w:rsidRDefault="00530C08" w:rsidP="00530C08">
      <w:pPr>
        <w:tabs>
          <w:tab w:val="left" w:pos="2684"/>
        </w:tabs>
      </w:pPr>
    </w:p>
    <w:p w:rsidR="00530C08" w:rsidRDefault="00530C08" w:rsidP="00530C08">
      <w:pPr>
        <w:tabs>
          <w:tab w:val="left" w:pos="2684"/>
        </w:tabs>
      </w:pPr>
    </w:p>
    <w:p w:rsidR="00530C08" w:rsidRDefault="00530C08" w:rsidP="00530C08">
      <w:pPr>
        <w:tabs>
          <w:tab w:val="left" w:pos="2684"/>
        </w:tabs>
      </w:pPr>
    </w:p>
    <w:p w:rsidR="00530C08" w:rsidRDefault="00530C08" w:rsidP="00530C08">
      <w:pPr>
        <w:tabs>
          <w:tab w:val="left" w:pos="2684"/>
        </w:tabs>
      </w:pPr>
      <w:r>
        <w:rPr>
          <w:noProof/>
          <w:lang w:eastAsia="ru-RU"/>
        </w:rPr>
        <w:drawing>
          <wp:inline distT="0" distB="0" distL="0" distR="0" wp14:anchorId="2B78A3E7" wp14:editId="4E34A59D">
            <wp:extent cx="5937885" cy="542988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center"/>
        <w:rPr>
          <w:rFonts w:ascii="Arial" w:hAnsi="Arial" w:cs="Arial"/>
          <w:sz w:val="24"/>
          <w:szCs w:val="24"/>
        </w:rPr>
      </w:pPr>
      <w:r w:rsidRPr="00F429FA">
        <w:rPr>
          <w:rFonts w:ascii="Arial" w:hAnsi="Arial" w:cs="Arial"/>
          <w:sz w:val="24"/>
          <w:szCs w:val="24"/>
        </w:rPr>
        <w:t>Рисунок 1 – Коэффициенты доходности</w:t>
      </w:r>
    </w:p>
    <w:p w:rsidR="00530C08" w:rsidRDefault="00530C08" w:rsidP="00530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4C269ED" wp14:editId="41668689">
            <wp:extent cx="5306060" cy="1918970"/>
            <wp:effectExtent l="0" t="0" r="889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543FCA8" wp14:editId="6C406610">
            <wp:extent cx="5825067" cy="266865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2" cy="26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 – Доходность продаж (норма прибыли)</w:t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D985404" wp14:editId="57DC2659">
            <wp:extent cx="4989689" cy="4040723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97" cy="40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3B7F8C7" wp14:editId="33CFB8F8">
            <wp:extent cx="5497830" cy="1557655"/>
            <wp:effectExtent l="0" t="0" r="762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2F7D14B" wp14:editId="382503DC">
            <wp:extent cx="5249545" cy="3634740"/>
            <wp:effectExtent l="0" t="0" r="825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11F20C" wp14:editId="6E7FC279">
            <wp:extent cx="5915660" cy="3059430"/>
            <wp:effectExtent l="0" t="0" r="889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6548F93" wp14:editId="6514B85E">
            <wp:extent cx="5746115" cy="1557655"/>
            <wp:effectExtent l="0" t="0" r="698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6F1D04D" wp14:editId="65D1183A">
            <wp:extent cx="5937885" cy="2528570"/>
            <wp:effectExtent l="0" t="0" r="571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19B4562" wp14:editId="5CC1920C">
            <wp:extent cx="5937885" cy="4018915"/>
            <wp:effectExtent l="0" t="0" r="571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90CC136" wp14:editId="495CE8D8">
            <wp:extent cx="5757404" cy="62314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73" cy="62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5D711A" wp14:editId="77C8A29F">
            <wp:extent cx="5384800" cy="217868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713A618" wp14:editId="77D7DC21">
            <wp:extent cx="5881370" cy="198691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F24D008" wp14:editId="324D8811">
            <wp:extent cx="5588000" cy="593788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369C0C0" wp14:editId="6B147803">
            <wp:extent cx="5746115" cy="4470400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B4D0B5F" wp14:editId="25B9EDCA">
            <wp:extent cx="5474970" cy="37477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8E433A6" wp14:editId="159E5C45">
            <wp:extent cx="5701030" cy="38042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7468B4B" wp14:editId="685AC058">
            <wp:extent cx="5937885" cy="444754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C91D2CC" wp14:editId="0150CC5B">
            <wp:extent cx="5554345" cy="3319145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BC766F" wp14:editId="40183CB8">
            <wp:extent cx="5915660" cy="5113655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CDE2D41" wp14:editId="727B0701">
            <wp:extent cx="5588000" cy="39287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4C89CE2" wp14:editId="4F377D1E">
            <wp:extent cx="5949315" cy="436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EC7BAD9" wp14:editId="6F57CD3A">
            <wp:extent cx="5474970" cy="44253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6692555" wp14:editId="5AC9D9B6">
            <wp:extent cx="5937885" cy="383794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CB1FEED" wp14:editId="238D7B7A">
            <wp:extent cx="5576570" cy="476377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5C6C5B3" wp14:editId="359B175B">
            <wp:extent cx="5474970" cy="3442970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9DBC1CC" wp14:editId="1EA66A61">
            <wp:extent cx="5644515" cy="38157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14BD8B6" wp14:editId="05C5B748">
            <wp:extent cx="5249545" cy="4470400"/>
            <wp:effectExtent l="0" t="0" r="825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D14EDB2" wp14:editId="76EF8367">
            <wp:extent cx="5588000" cy="52266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90FA08" wp14:editId="1DD4E93D">
            <wp:extent cx="5271770" cy="3002915"/>
            <wp:effectExtent l="0" t="0" r="508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C0484F5" wp14:editId="246D5C89">
            <wp:extent cx="5881370" cy="4639945"/>
            <wp:effectExtent l="0" t="0" r="508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283A9B9" wp14:editId="6012C94A">
            <wp:extent cx="5441315" cy="3420745"/>
            <wp:effectExtent l="0" t="0" r="698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BC106BB" wp14:editId="472C0E86">
            <wp:extent cx="5418455" cy="45605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035F550" wp14:editId="3110AE3E">
            <wp:extent cx="5249545" cy="383794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7F9527F" wp14:editId="62DEAF6C">
            <wp:extent cx="5193030" cy="5328285"/>
            <wp:effectExtent l="0" t="0" r="762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FCA18C" wp14:editId="5DCE2D22">
            <wp:extent cx="5396230" cy="275463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9A650CF" wp14:editId="0C76FEC7">
            <wp:extent cx="5396230" cy="4391660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C18C925" wp14:editId="6DE97AC3">
            <wp:extent cx="5283200" cy="3747770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1178161" wp14:editId="6DCB2780">
            <wp:extent cx="5441315" cy="3477260"/>
            <wp:effectExtent l="0" t="0" r="698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5B73B5C" wp14:editId="016CF498">
            <wp:extent cx="5283200" cy="473011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BF01939" wp14:editId="55048DC7">
            <wp:extent cx="5339715" cy="3149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BFEA14" wp14:editId="1F83D27D">
            <wp:extent cx="5271770" cy="5001260"/>
            <wp:effectExtent l="0" t="0" r="508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F2EDB5B" wp14:editId="63A1F2A5">
            <wp:extent cx="5746115" cy="5723255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6E693CF" wp14:editId="66C14D4E">
            <wp:extent cx="5779770" cy="26416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0BF92C3" wp14:editId="706E0C1E">
            <wp:extent cx="5283200" cy="4944745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8D3CD77" wp14:editId="007E1DBC">
            <wp:extent cx="5215255" cy="322834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1475E10" wp14:editId="29F03819">
            <wp:extent cx="5441315" cy="2528570"/>
            <wp:effectExtent l="0" t="0" r="698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A4E377" wp14:editId="73B74F9D">
            <wp:extent cx="5836285" cy="5746115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5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A763A89" wp14:editId="04B08765">
            <wp:extent cx="5859145" cy="4583430"/>
            <wp:effectExtent l="0" t="0" r="8255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346D735" wp14:editId="4FBAB17E">
            <wp:extent cx="5474970" cy="37026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838132E" wp14:editId="2A44A57A">
            <wp:extent cx="5384800" cy="37592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jc w:val="both"/>
        <w:rPr>
          <w:rFonts w:ascii="Arial" w:hAnsi="Arial" w:cs="Arial"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Новая логика финансового анализа</w:t>
      </w: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Критерии оценки финансовых решений</w:t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68D0407" wp14:editId="0AE037B2">
            <wp:extent cx="5271770" cy="3680460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6C54F26" wp14:editId="6A7A5A71">
            <wp:extent cx="5361940" cy="3386455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2EC81A1" wp14:editId="763602DC">
            <wp:extent cx="5554345" cy="4413885"/>
            <wp:effectExtent l="0" t="0" r="825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118980D" wp14:editId="778DF460">
            <wp:extent cx="5396230" cy="383794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BE4F5EC" wp14:editId="39BB19B4">
            <wp:extent cx="5193030" cy="4165600"/>
            <wp:effectExtent l="0" t="0" r="762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9D5E65B" wp14:editId="7DF31456">
            <wp:extent cx="5915660" cy="4142740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601AEE" wp14:editId="0EF607B0">
            <wp:extent cx="5339715" cy="4775200"/>
            <wp:effectExtent l="0" t="0" r="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F919BB8" wp14:editId="600F9ED5">
            <wp:extent cx="5339715" cy="3477260"/>
            <wp:effectExtent l="0" t="0" r="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24D4C09" wp14:editId="7A6ADC5E">
            <wp:extent cx="5497830" cy="4222115"/>
            <wp:effectExtent l="0" t="0" r="7620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094FFF3" wp14:editId="1F2C0C95">
            <wp:extent cx="5271770" cy="4007485"/>
            <wp:effectExtent l="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7EB7AFB" wp14:editId="1FD9DAA2">
            <wp:extent cx="5497830" cy="3725545"/>
            <wp:effectExtent l="0" t="0" r="762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3A53E9D" wp14:editId="755FC4A1">
            <wp:extent cx="5215255" cy="4560570"/>
            <wp:effectExtent l="0" t="0" r="444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6074C25" wp14:editId="11012ACB">
            <wp:extent cx="5418455" cy="349948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4D37141" wp14:editId="6EACBDB3">
            <wp:extent cx="5361940" cy="45948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3F67C3A" wp14:editId="5208B52E">
            <wp:extent cx="5303899" cy="5655733"/>
            <wp:effectExtent l="0" t="0" r="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95" cy="56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31B8625" wp14:editId="41F60A84">
            <wp:extent cx="5361940" cy="1625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6FE31F6" wp14:editId="30CF7333">
            <wp:extent cx="5531485" cy="15690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1833449" wp14:editId="4179964F">
            <wp:extent cx="5271770" cy="3860800"/>
            <wp:effectExtent l="0" t="0" r="508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0881A9B" wp14:editId="30719835">
            <wp:extent cx="5226685" cy="28448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0E8F250" wp14:editId="53A49E5C">
            <wp:extent cx="5474970" cy="139954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D5C0B35" wp14:editId="7F26DDA5">
            <wp:extent cx="5463540" cy="3533140"/>
            <wp:effectExtent l="0" t="0" r="381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1120AA4" wp14:editId="7C2EE741">
            <wp:extent cx="5193030" cy="1704340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Влияние управленческих и операционных решений на доходность компании</w:t>
      </w: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E6A92DD" wp14:editId="4990F1A4">
            <wp:extent cx="5271770" cy="1230630"/>
            <wp:effectExtent l="0" t="0" r="508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892F3BF" wp14:editId="189DD80E">
            <wp:extent cx="5249545" cy="4831715"/>
            <wp:effectExtent l="0" t="0" r="8255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A76599D" wp14:editId="2958D5A5">
            <wp:extent cx="5136515" cy="3386455"/>
            <wp:effectExtent l="0" t="0" r="6985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008ED49" wp14:editId="0183FB44">
            <wp:extent cx="5384800" cy="4921885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4B08D7" wp14:editId="3C9EEF3B">
            <wp:extent cx="5215255" cy="3149600"/>
            <wp:effectExtent l="0" t="0" r="444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84C888B" wp14:editId="6B1F1BBA">
            <wp:extent cx="5328285" cy="4921885"/>
            <wp:effectExtent l="0" t="0" r="571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377A99B" wp14:editId="40B25CAD">
            <wp:extent cx="5271770" cy="3341370"/>
            <wp:effectExtent l="0" t="0" r="508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59A29A0" wp14:editId="563B8B42">
            <wp:extent cx="5384800" cy="5384800"/>
            <wp:effectExtent l="0" t="0" r="6350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Структура доходности: связь между доходностью собственного капитала и операционной доходностью</w:t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455A3C4B" wp14:editId="31C7D081">
            <wp:extent cx="5361940" cy="248348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996B4BC" wp14:editId="05A08244">
            <wp:extent cx="5361940" cy="36804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9B228BE" wp14:editId="42D1EA26">
            <wp:extent cx="5113867" cy="3947818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35" cy="39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A1087A7" wp14:editId="3730CEF6">
            <wp:extent cx="5000978" cy="5247353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87" cy="52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6807D2B" wp14:editId="6A4ED799">
            <wp:extent cx="5509260" cy="2867660"/>
            <wp:effectExtent l="0" t="0" r="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6DB207E2" wp14:editId="61E55A3E">
            <wp:extent cx="5306060" cy="3917315"/>
            <wp:effectExtent l="0" t="0" r="8890" b="698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6C3E127" wp14:editId="13A16CD6">
            <wp:extent cx="5271770" cy="4312285"/>
            <wp:effectExtent l="0" t="0" r="508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2D91526" wp14:editId="4D0D309D">
            <wp:extent cx="5361940" cy="358965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E0EE0C3" wp14:editId="6BD157A1">
            <wp:extent cx="5644445" cy="4519814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56" cy="45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91B9D91" wp14:editId="1378BB0A">
            <wp:extent cx="5610860" cy="4549140"/>
            <wp:effectExtent l="0" t="0" r="8890" b="38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9AC2FAC" wp14:editId="7DADA66F">
            <wp:extent cx="5531485" cy="412051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9D6DF12" wp14:editId="13387B00">
            <wp:extent cx="5306060" cy="4583430"/>
            <wp:effectExtent l="0" t="0" r="8890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8D37115" wp14:editId="62A63AC6">
            <wp:extent cx="5463540" cy="3612515"/>
            <wp:effectExtent l="0" t="0" r="3810" b="698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E29996B" wp14:editId="3CEF6F65">
            <wp:extent cx="5215255" cy="5001260"/>
            <wp:effectExtent l="0" t="0" r="4445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8914125" wp14:editId="077CFEEA">
            <wp:extent cx="5441315" cy="3307715"/>
            <wp:effectExtent l="0" t="0" r="6985" b="698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614BFBA5" wp14:editId="3B01E253">
            <wp:extent cx="5418455" cy="4052570"/>
            <wp:effectExtent l="0" t="0" r="0" b="50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30C08" w:rsidRPr="00C106A2" w:rsidRDefault="00530C08" w:rsidP="00530C0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725205" w:rsidRDefault="00725205">
      <w:bookmarkStart w:id="0" w:name="_GoBack"/>
      <w:bookmarkEnd w:id="0"/>
    </w:p>
    <w:sectPr w:rsidR="00725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8"/>
    <w:rsid w:val="00530C08"/>
    <w:rsid w:val="0072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DCE0F4-FBCA-4447-84AD-6EC27A63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fontTable" Target="fontTable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Zhargal</dc:creator>
  <cp:keywords/>
  <dc:description/>
  <cp:lastModifiedBy>Zhargal</cp:lastModifiedBy>
  <cp:revision>1</cp:revision>
  <dcterms:created xsi:type="dcterms:W3CDTF">2020-12-24T05:43:00Z</dcterms:created>
  <dcterms:modified xsi:type="dcterms:W3CDTF">2020-12-24T05:44:00Z</dcterms:modified>
</cp:coreProperties>
</file>