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4E" w:rsidRPr="0072045B" w:rsidRDefault="00F56E4E" w:rsidP="00F56E4E">
      <w:pPr>
        <w:jc w:val="center"/>
        <w:rPr>
          <w:b/>
          <w:sz w:val="28"/>
          <w:szCs w:val="28"/>
        </w:rPr>
      </w:pPr>
      <w:r w:rsidRPr="0072045B">
        <w:rPr>
          <w:b/>
          <w:sz w:val="28"/>
          <w:szCs w:val="28"/>
        </w:rPr>
        <w:t>Задача 1</w:t>
      </w:r>
    </w:p>
    <w:p w:rsidR="00F56E4E" w:rsidRPr="0072045B" w:rsidRDefault="00F56E4E" w:rsidP="00F56E4E">
      <w:pPr>
        <w:ind w:firstLine="709"/>
        <w:jc w:val="both"/>
        <w:rPr>
          <w:sz w:val="28"/>
          <w:szCs w:val="28"/>
        </w:rPr>
      </w:pPr>
      <w:r w:rsidRPr="0072045B">
        <w:rPr>
          <w:sz w:val="28"/>
          <w:szCs w:val="28"/>
        </w:rPr>
        <w:t>Имеются следующие данные о выпуске продукции обувной фабрики за 2 квартал:</w:t>
      </w:r>
    </w:p>
    <w:p w:rsidR="00F56E4E" w:rsidRPr="0072045B" w:rsidRDefault="00F56E4E" w:rsidP="00F56E4E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835"/>
        <w:gridCol w:w="4642"/>
      </w:tblGrid>
      <w:tr w:rsidR="00F56E4E" w:rsidRPr="0072045B" w:rsidTr="00D12982">
        <w:trPr>
          <w:trHeight w:val="778"/>
        </w:trPr>
        <w:tc>
          <w:tcPr>
            <w:tcW w:w="1809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Виды</w:t>
            </w:r>
          </w:p>
        </w:tc>
        <w:tc>
          <w:tcPr>
            <w:tcW w:w="2835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Выработано, тыс. пар</w:t>
            </w:r>
          </w:p>
        </w:tc>
        <w:tc>
          <w:tcPr>
            <w:tcW w:w="4642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 xml:space="preserve">Затраты времени </w:t>
            </w:r>
          </w:p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 xml:space="preserve">на единицу продукции, </w:t>
            </w:r>
          </w:p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человек-часов</w:t>
            </w:r>
          </w:p>
        </w:tc>
      </w:tr>
      <w:tr w:rsidR="00F56E4E" w:rsidRPr="0072045B" w:rsidTr="00D12982">
        <w:tc>
          <w:tcPr>
            <w:tcW w:w="1809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Сапоги</w:t>
            </w:r>
          </w:p>
        </w:tc>
        <w:tc>
          <w:tcPr>
            <w:tcW w:w="2835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900</w:t>
            </w:r>
          </w:p>
        </w:tc>
        <w:tc>
          <w:tcPr>
            <w:tcW w:w="4642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3,3</w:t>
            </w:r>
          </w:p>
        </w:tc>
      </w:tr>
      <w:tr w:rsidR="00F56E4E" w:rsidRPr="0072045B" w:rsidTr="00D12982">
        <w:tc>
          <w:tcPr>
            <w:tcW w:w="1809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Ботинки</w:t>
            </w:r>
          </w:p>
        </w:tc>
        <w:tc>
          <w:tcPr>
            <w:tcW w:w="2835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1460</w:t>
            </w:r>
          </w:p>
        </w:tc>
        <w:tc>
          <w:tcPr>
            <w:tcW w:w="4642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2,2</w:t>
            </w:r>
          </w:p>
        </w:tc>
      </w:tr>
      <w:tr w:rsidR="00F56E4E" w:rsidRPr="0072045B" w:rsidTr="00D12982">
        <w:tc>
          <w:tcPr>
            <w:tcW w:w="1809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Туфли</w:t>
            </w:r>
          </w:p>
        </w:tc>
        <w:tc>
          <w:tcPr>
            <w:tcW w:w="2835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2500</w:t>
            </w:r>
          </w:p>
        </w:tc>
        <w:tc>
          <w:tcPr>
            <w:tcW w:w="4642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1,1</w:t>
            </w:r>
          </w:p>
        </w:tc>
      </w:tr>
    </w:tbl>
    <w:p w:rsidR="00F56E4E" w:rsidRPr="0072045B" w:rsidRDefault="00F56E4E" w:rsidP="00F56E4E">
      <w:pPr>
        <w:ind w:firstLine="567"/>
        <w:jc w:val="both"/>
        <w:rPr>
          <w:sz w:val="28"/>
          <w:szCs w:val="28"/>
        </w:rPr>
      </w:pPr>
    </w:p>
    <w:p w:rsidR="00F56E4E" w:rsidRPr="0072045B" w:rsidRDefault="00F56E4E" w:rsidP="00F56E4E">
      <w:pPr>
        <w:ind w:firstLine="709"/>
        <w:jc w:val="both"/>
        <w:rPr>
          <w:sz w:val="28"/>
          <w:szCs w:val="28"/>
        </w:rPr>
      </w:pPr>
      <w:r w:rsidRPr="0072045B">
        <w:rPr>
          <w:sz w:val="28"/>
          <w:szCs w:val="28"/>
        </w:rPr>
        <w:t>Определите продукцию фабрики в условных единицах, приняв в качестве условной единицы время, затрачиваемое на выработку одной пары туфель.</w:t>
      </w:r>
    </w:p>
    <w:p w:rsidR="00F56E4E" w:rsidRPr="0072045B" w:rsidRDefault="00F56E4E" w:rsidP="00F56E4E">
      <w:pPr>
        <w:jc w:val="center"/>
        <w:rPr>
          <w:b/>
          <w:sz w:val="28"/>
          <w:szCs w:val="28"/>
        </w:rPr>
      </w:pPr>
      <w:r w:rsidRPr="0072045B">
        <w:rPr>
          <w:b/>
          <w:sz w:val="28"/>
          <w:szCs w:val="28"/>
        </w:rPr>
        <w:t>Задача 2</w:t>
      </w:r>
    </w:p>
    <w:p w:rsidR="00F56E4E" w:rsidRPr="0072045B" w:rsidRDefault="00F56E4E" w:rsidP="00F56E4E">
      <w:pPr>
        <w:jc w:val="both"/>
        <w:rPr>
          <w:sz w:val="28"/>
          <w:szCs w:val="28"/>
        </w:rPr>
      </w:pPr>
    </w:p>
    <w:p w:rsidR="00F56E4E" w:rsidRPr="0072045B" w:rsidRDefault="00F56E4E" w:rsidP="00F56E4E">
      <w:pPr>
        <w:ind w:firstLine="709"/>
        <w:jc w:val="both"/>
        <w:rPr>
          <w:sz w:val="28"/>
          <w:szCs w:val="28"/>
        </w:rPr>
      </w:pPr>
      <w:r w:rsidRPr="0072045B">
        <w:rPr>
          <w:sz w:val="28"/>
          <w:szCs w:val="28"/>
        </w:rPr>
        <w:t xml:space="preserve">Данные о розничном обороте продовольственных магазинов за два периода, тыс. </w:t>
      </w:r>
      <w:proofErr w:type="spellStart"/>
      <w:r w:rsidRPr="0072045B">
        <w:rPr>
          <w:sz w:val="28"/>
          <w:szCs w:val="28"/>
        </w:rPr>
        <w:t>руб</w:t>
      </w:r>
      <w:proofErr w:type="spellEnd"/>
      <w:r w:rsidRPr="0072045B">
        <w:rPr>
          <w:sz w:val="28"/>
          <w:szCs w:val="28"/>
        </w:rPr>
        <w:t>:</w:t>
      </w:r>
    </w:p>
    <w:p w:rsidR="00F56E4E" w:rsidRPr="0072045B" w:rsidRDefault="00F56E4E" w:rsidP="00F56E4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1"/>
        <w:gridCol w:w="2321"/>
        <w:gridCol w:w="2322"/>
        <w:gridCol w:w="2322"/>
      </w:tblGrid>
      <w:tr w:rsidR="00F56E4E" w:rsidRPr="0072045B" w:rsidTr="00D12982">
        <w:tc>
          <w:tcPr>
            <w:tcW w:w="2321" w:type="dxa"/>
            <w:vMerge w:val="restar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Магазины</w:t>
            </w:r>
          </w:p>
        </w:tc>
        <w:tc>
          <w:tcPr>
            <w:tcW w:w="2321" w:type="dxa"/>
            <w:vMerge w:val="restar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Базисный период</w:t>
            </w:r>
          </w:p>
        </w:tc>
        <w:tc>
          <w:tcPr>
            <w:tcW w:w="4644" w:type="dxa"/>
            <w:gridSpan w:val="2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Отчетный период</w:t>
            </w:r>
          </w:p>
        </w:tc>
      </w:tr>
      <w:tr w:rsidR="00F56E4E" w:rsidRPr="0072045B" w:rsidTr="00D12982">
        <w:tc>
          <w:tcPr>
            <w:tcW w:w="2321" w:type="dxa"/>
            <w:vMerge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1" w:type="dxa"/>
            <w:vMerge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план-прогноз</w:t>
            </w:r>
          </w:p>
        </w:tc>
        <w:tc>
          <w:tcPr>
            <w:tcW w:w="2322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фактически</w:t>
            </w:r>
          </w:p>
        </w:tc>
      </w:tr>
      <w:tr w:rsidR="00F56E4E" w:rsidRPr="0072045B" w:rsidTr="00D12982">
        <w:tc>
          <w:tcPr>
            <w:tcW w:w="2321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1</w:t>
            </w:r>
          </w:p>
        </w:tc>
        <w:tc>
          <w:tcPr>
            <w:tcW w:w="2321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854</w:t>
            </w:r>
          </w:p>
        </w:tc>
        <w:tc>
          <w:tcPr>
            <w:tcW w:w="2322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600</w:t>
            </w:r>
          </w:p>
        </w:tc>
        <w:tc>
          <w:tcPr>
            <w:tcW w:w="2322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903</w:t>
            </w:r>
          </w:p>
        </w:tc>
      </w:tr>
      <w:tr w:rsidR="00F56E4E" w:rsidRPr="0072045B" w:rsidTr="00D12982">
        <w:tc>
          <w:tcPr>
            <w:tcW w:w="2321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2</w:t>
            </w:r>
          </w:p>
        </w:tc>
        <w:tc>
          <w:tcPr>
            <w:tcW w:w="2321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765</w:t>
            </w:r>
          </w:p>
        </w:tc>
        <w:tc>
          <w:tcPr>
            <w:tcW w:w="2322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790</w:t>
            </w:r>
          </w:p>
        </w:tc>
        <w:tc>
          <w:tcPr>
            <w:tcW w:w="2322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788</w:t>
            </w:r>
          </w:p>
        </w:tc>
      </w:tr>
      <w:tr w:rsidR="00F56E4E" w:rsidRPr="0072045B" w:rsidTr="00D12982">
        <w:tc>
          <w:tcPr>
            <w:tcW w:w="2321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3</w:t>
            </w:r>
          </w:p>
        </w:tc>
        <w:tc>
          <w:tcPr>
            <w:tcW w:w="2321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602</w:t>
            </w:r>
          </w:p>
        </w:tc>
        <w:tc>
          <w:tcPr>
            <w:tcW w:w="2322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640</w:t>
            </w:r>
          </w:p>
        </w:tc>
        <w:tc>
          <w:tcPr>
            <w:tcW w:w="2322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652</w:t>
            </w:r>
          </w:p>
        </w:tc>
      </w:tr>
    </w:tbl>
    <w:p w:rsidR="00F56E4E" w:rsidRPr="0072045B" w:rsidRDefault="00F56E4E" w:rsidP="00F56E4E">
      <w:pPr>
        <w:ind w:firstLine="709"/>
        <w:jc w:val="both"/>
        <w:rPr>
          <w:sz w:val="28"/>
          <w:szCs w:val="28"/>
        </w:rPr>
      </w:pPr>
      <w:r w:rsidRPr="0072045B">
        <w:rPr>
          <w:sz w:val="28"/>
          <w:szCs w:val="28"/>
        </w:rPr>
        <w:t>Определите:</w:t>
      </w:r>
    </w:p>
    <w:p w:rsidR="00F56E4E" w:rsidRPr="0072045B" w:rsidRDefault="00F56E4E" w:rsidP="00F56E4E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2045B">
        <w:rPr>
          <w:sz w:val="28"/>
          <w:szCs w:val="28"/>
        </w:rPr>
        <w:t>Показатели выполнения плана-прогноза каждым магазином и всеми вместе.</w:t>
      </w:r>
    </w:p>
    <w:p w:rsidR="00F56E4E" w:rsidRPr="0072045B" w:rsidRDefault="00F56E4E" w:rsidP="00F56E4E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2045B">
        <w:rPr>
          <w:sz w:val="28"/>
          <w:szCs w:val="28"/>
        </w:rPr>
        <w:t>На сколько увеличился оборот каждого магазина и в целом за отчетный период, тыс</w:t>
      </w:r>
      <w:proofErr w:type="gramStart"/>
      <w:r w:rsidRPr="0072045B">
        <w:rPr>
          <w:sz w:val="28"/>
          <w:szCs w:val="28"/>
        </w:rPr>
        <w:t>.р</w:t>
      </w:r>
      <w:proofErr w:type="gramEnd"/>
      <w:r w:rsidRPr="0072045B">
        <w:rPr>
          <w:sz w:val="28"/>
          <w:szCs w:val="28"/>
        </w:rPr>
        <w:t>уб., %.</w:t>
      </w:r>
    </w:p>
    <w:p w:rsidR="00F56E4E" w:rsidRPr="0072045B" w:rsidRDefault="00F56E4E" w:rsidP="00F56E4E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2045B">
        <w:rPr>
          <w:sz w:val="28"/>
          <w:szCs w:val="28"/>
        </w:rPr>
        <w:t>Какое увеличение оборота намечалось по прогнозу на отчетный период по каждому магазину и по всем вместе тыс. руб., %.</w:t>
      </w:r>
    </w:p>
    <w:p w:rsidR="00F56E4E" w:rsidRPr="0072045B" w:rsidRDefault="00F56E4E" w:rsidP="00F56E4E">
      <w:pPr>
        <w:jc w:val="center"/>
        <w:rPr>
          <w:b/>
          <w:sz w:val="28"/>
          <w:szCs w:val="28"/>
        </w:rPr>
      </w:pPr>
      <w:r w:rsidRPr="0072045B">
        <w:rPr>
          <w:b/>
          <w:sz w:val="28"/>
          <w:szCs w:val="28"/>
        </w:rPr>
        <w:t>Задача 3</w:t>
      </w:r>
    </w:p>
    <w:p w:rsidR="00F56E4E" w:rsidRPr="0072045B" w:rsidRDefault="00F56E4E" w:rsidP="00F56E4E">
      <w:pPr>
        <w:jc w:val="both"/>
        <w:rPr>
          <w:sz w:val="28"/>
          <w:szCs w:val="28"/>
        </w:rPr>
      </w:pPr>
    </w:p>
    <w:p w:rsidR="00F56E4E" w:rsidRPr="0072045B" w:rsidRDefault="00F56E4E" w:rsidP="00F56E4E">
      <w:pPr>
        <w:pStyle w:val="a3"/>
        <w:ind w:left="0"/>
        <w:jc w:val="both"/>
        <w:rPr>
          <w:sz w:val="28"/>
          <w:szCs w:val="28"/>
        </w:rPr>
      </w:pPr>
      <w:r w:rsidRPr="0072045B">
        <w:rPr>
          <w:sz w:val="28"/>
          <w:szCs w:val="28"/>
        </w:rPr>
        <w:t>По данным таблицы исчислите средний оборот на 1 работника магазина за каждый период:</w:t>
      </w:r>
    </w:p>
    <w:p w:rsidR="00F56E4E" w:rsidRPr="0072045B" w:rsidRDefault="00F56E4E" w:rsidP="00F56E4E">
      <w:pPr>
        <w:pStyle w:val="a3"/>
        <w:ind w:left="92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8"/>
        <w:gridCol w:w="2289"/>
        <w:gridCol w:w="1876"/>
        <w:gridCol w:w="2132"/>
        <w:gridCol w:w="1876"/>
      </w:tblGrid>
      <w:tr w:rsidR="00F56E4E" w:rsidRPr="0072045B" w:rsidTr="00D12982">
        <w:tc>
          <w:tcPr>
            <w:tcW w:w="730" w:type="pct"/>
            <w:vMerge w:val="restar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 xml:space="preserve">Отделы </w:t>
            </w:r>
          </w:p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магазина</w:t>
            </w:r>
          </w:p>
        </w:tc>
        <w:tc>
          <w:tcPr>
            <w:tcW w:w="2176" w:type="pct"/>
            <w:gridSpan w:val="2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Базисный период</w:t>
            </w:r>
          </w:p>
        </w:tc>
        <w:tc>
          <w:tcPr>
            <w:tcW w:w="2094" w:type="pct"/>
            <w:gridSpan w:val="2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Отчетный период</w:t>
            </w:r>
          </w:p>
        </w:tc>
      </w:tr>
      <w:tr w:rsidR="00F56E4E" w:rsidRPr="0072045B" w:rsidTr="00D12982">
        <w:tc>
          <w:tcPr>
            <w:tcW w:w="730" w:type="pct"/>
            <w:vMerge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средний оборот на 1 работника, руб.</w:t>
            </w:r>
          </w:p>
        </w:tc>
        <w:tc>
          <w:tcPr>
            <w:tcW w:w="980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 xml:space="preserve">число </w:t>
            </w:r>
          </w:p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работников</w:t>
            </w:r>
          </w:p>
        </w:tc>
        <w:tc>
          <w:tcPr>
            <w:tcW w:w="1114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средний оборот на 1 работника, руб.</w:t>
            </w:r>
          </w:p>
        </w:tc>
        <w:tc>
          <w:tcPr>
            <w:tcW w:w="980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 xml:space="preserve">общий </w:t>
            </w:r>
          </w:p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оборот, руб.</w:t>
            </w:r>
          </w:p>
        </w:tc>
      </w:tr>
      <w:tr w:rsidR="00F56E4E" w:rsidRPr="0072045B" w:rsidTr="00D12982">
        <w:tc>
          <w:tcPr>
            <w:tcW w:w="730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1</w:t>
            </w:r>
          </w:p>
        </w:tc>
        <w:tc>
          <w:tcPr>
            <w:tcW w:w="1196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250</w:t>
            </w:r>
          </w:p>
        </w:tc>
        <w:tc>
          <w:tcPr>
            <w:tcW w:w="980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6</w:t>
            </w:r>
          </w:p>
        </w:tc>
        <w:tc>
          <w:tcPr>
            <w:tcW w:w="1114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280</w:t>
            </w:r>
          </w:p>
        </w:tc>
        <w:tc>
          <w:tcPr>
            <w:tcW w:w="980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1400</w:t>
            </w:r>
          </w:p>
        </w:tc>
      </w:tr>
      <w:tr w:rsidR="00F56E4E" w:rsidRPr="0072045B" w:rsidTr="00D12982">
        <w:tc>
          <w:tcPr>
            <w:tcW w:w="730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2</w:t>
            </w:r>
          </w:p>
        </w:tc>
        <w:tc>
          <w:tcPr>
            <w:tcW w:w="1196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320</w:t>
            </w:r>
          </w:p>
        </w:tc>
        <w:tc>
          <w:tcPr>
            <w:tcW w:w="980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8</w:t>
            </w:r>
          </w:p>
        </w:tc>
        <w:tc>
          <w:tcPr>
            <w:tcW w:w="1114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240</w:t>
            </w:r>
          </w:p>
        </w:tc>
        <w:tc>
          <w:tcPr>
            <w:tcW w:w="980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2380</w:t>
            </w:r>
          </w:p>
        </w:tc>
      </w:tr>
      <w:tr w:rsidR="00F56E4E" w:rsidRPr="0072045B" w:rsidTr="00D12982">
        <w:tc>
          <w:tcPr>
            <w:tcW w:w="730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3</w:t>
            </w:r>
          </w:p>
        </w:tc>
        <w:tc>
          <w:tcPr>
            <w:tcW w:w="1196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400</w:t>
            </w:r>
          </w:p>
        </w:tc>
        <w:tc>
          <w:tcPr>
            <w:tcW w:w="980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10</w:t>
            </w:r>
          </w:p>
        </w:tc>
        <w:tc>
          <w:tcPr>
            <w:tcW w:w="1114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410</w:t>
            </w:r>
          </w:p>
        </w:tc>
        <w:tc>
          <w:tcPr>
            <w:tcW w:w="980" w:type="pct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4100</w:t>
            </w:r>
          </w:p>
        </w:tc>
      </w:tr>
    </w:tbl>
    <w:p w:rsidR="00F56E4E" w:rsidRPr="0072045B" w:rsidRDefault="00F56E4E" w:rsidP="00F56E4E">
      <w:pPr>
        <w:pStyle w:val="a3"/>
        <w:ind w:left="927"/>
        <w:jc w:val="both"/>
        <w:rPr>
          <w:sz w:val="28"/>
          <w:szCs w:val="28"/>
        </w:rPr>
      </w:pPr>
    </w:p>
    <w:p w:rsidR="00F56E4E" w:rsidRPr="0072045B" w:rsidRDefault="00F56E4E" w:rsidP="00F56E4E">
      <w:pPr>
        <w:pStyle w:val="a3"/>
        <w:ind w:left="0"/>
        <w:jc w:val="both"/>
        <w:rPr>
          <w:sz w:val="28"/>
          <w:szCs w:val="28"/>
        </w:rPr>
      </w:pPr>
      <w:r w:rsidRPr="0072045B">
        <w:rPr>
          <w:sz w:val="28"/>
          <w:szCs w:val="28"/>
        </w:rPr>
        <w:lastRenderedPageBreak/>
        <w:t>Исчислите абсолютное и относительное изменение среднего оборота на 1 работника магазина. Сделайте выводы.</w:t>
      </w:r>
    </w:p>
    <w:p w:rsidR="00F56E4E" w:rsidRPr="0072045B" w:rsidRDefault="00F56E4E" w:rsidP="00F56E4E">
      <w:pPr>
        <w:jc w:val="center"/>
        <w:rPr>
          <w:b/>
          <w:sz w:val="28"/>
          <w:szCs w:val="28"/>
        </w:rPr>
      </w:pPr>
    </w:p>
    <w:p w:rsidR="00F56E4E" w:rsidRPr="0072045B" w:rsidRDefault="00F56E4E" w:rsidP="00F56E4E">
      <w:pPr>
        <w:jc w:val="center"/>
        <w:rPr>
          <w:b/>
          <w:sz w:val="28"/>
          <w:szCs w:val="28"/>
        </w:rPr>
      </w:pPr>
      <w:r w:rsidRPr="0072045B">
        <w:rPr>
          <w:b/>
          <w:sz w:val="28"/>
          <w:szCs w:val="28"/>
        </w:rPr>
        <w:t>Задача 4</w:t>
      </w:r>
    </w:p>
    <w:p w:rsidR="00F56E4E" w:rsidRPr="0072045B" w:rsidRDefault="00F56E4E" w:rsidP="00F56E4E">
      <w:pPr>
        <w:ind w:firstLine="567"/>
        <w:jc w:val="center"/>
        <w:rPr>
          <w:b/>
          <w:sz w:val="28"/>
          <w:szCs w:val="28"/>
        </w:rPr>
      </w:pPr>
    </w:p>
    <w:p w:rsidR="00F56E4E" w:rsidRPr="0072045B" w:rsidRDefault="00F56E4E" w:rsidP="00F56E4E">
      <w:pPr>
        <w:ind w:firstLine="709"/>
        <w:jc w:val="both"/>
        <w:rPr>
          <w:sz w:val="28"/>
          <w:szCs w:val="28"/>
        </w:rPr>
      </w:pPr>
      <w:r w:rsidRPr="0072045B">
        <w:rPr>
          <w:sz w:val="28"/>
          <w:szCs w:val="28"/>
        </w:rPr>
        <w:t>Для изучения вкладов населения района проведена случайная бесповоротная выборка вкладчиков сберегательного банка, в результате которой поучено следующее распределение вкладчиков по размеру вклада:</w:t>
      </w:r>
    </w:p>
    <w:p w:rsidR="00F56E4E" w:rsidRPr="0072045B" w:rsidRDefault="00F56E4E" w:rsidP="00F56E4E">
      <w:pPr>
        <w:ind w:firstLine="567"/>
        <w:jc w:val="both"/>
        <w:rPr>
          <w:sz w:val="28"/>
          <w:szCs w:val="28"/>
        </w:rPr>
      </w:pPr>
    </w:p>
    <w:tbl>
      <w:tblPr>
        <w:tblW w:w="8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0"/>
        <w:gridCol w:w="4360"/>
      </w:tblGrid>
      <w:tr w:rsidR="00F56E4E" w:rsidRPr="0072045B" w:rsidTr="00D12982">
        <w:trPr>
          <w:jc w:val="center"/>
        </w:trPr>
        <w:tc>
          <w:tcPr>
            <w:tcW w:w="4360" w:type="dxa"/>
            <w:vAlign w:val="center"/>
          </w:tcPr>
          <w:p w:rsidR="00F56E4E" w:rsidRPr="0072045B" w:rsidRDefault="00F56E4E" w:rsidP="00D12982">
            <w:pPr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Размер вклада, тыс. руб.</w:t>
            </w:r>
          </w:p>
        </w:tc>
        <w:tc>
          <w:tcPr>
            <w:tcW w:w="4360" w:type="dxa"/>
            <w:vAlign w:val="center"/>
          </w:tcPr>
          <w:p w:rsidR="00F56E4E" w:rsidRPr="0072045B" w:rsidRDefault="00F56E4E" w:rsidP="00D1298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045B">
              <w:rPr>
                <w:color w:val="000000"/>
                <w:sz w:val="28"/>
                <w:szCs w:val="28"/>
              </w:rPr>
              <w:t>Число вкладчиков</w:t>
            </w:r>
          </w:p>
        </w:tc>
      </w:tr>
      <w:tr w:rsidR="00F56E4E" w:rsidRPr="0072045B" w:rsidTr="00D12982">
        <w:trPr>
          <w:jc w:val="center"/>
        </w:trPr>
        <w:tc>
          <w:tcPr>
            <w:tcW w:w="4360" w:type="dxa"/>
            <w:vAlign w:val="center"/>
          </w:tcPr>
          <w:p w:rsidR="00F56E4E" w:rsidRPr="0072045B" w:rsidRDefault="00F56E4E" w:rsidP="00D12982">
            <w:pPr>
              <w:shd w:val="clear" w:color="auto" w:fill="FFFFFF"/>
              <w:ind w:left="206"/>
              <w:jc w:val="center"/>
              <w:rPr>
                <w:sz w:val="28"/>
                <w:szCs w:val="28"/>
              </w:rPr>
            </w:pPr>
            <w:r w:rsidRPr="0072045B">
              <w:rPr>
                <w:color w:val="000000"/>
                <w:sz w:val="28"/>
                <w:szCs w:val="28"/>
              </w:rPr>
              <w:t>до 20</w:t>
            </w:r>
          </w:p>
        </w:tc>
        <w:tc>
          <w:tcPr>
            <w:tcW w:w="4360" w:type="dxa"/>
            <w:vAlign w:val="center"/>
          </w:tcPr>
          <w:p w:rsidR="00F56E4E" w:rsidRPr="0072045B" w:rsidRDefault="00F56E4E" w:rsidP="00D1298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045B">
              <w:rPr>
                <w:color w:val="000000"/>
                <w:sz w:val="28"/>
                <w:szCs w:val="28"/>
              </w:rPr>
              <w:t>30</w:t>
            </w:r>
          </w:p>
        </w:tc>
      </w:tr>
      <w:tr w:rsidR="00F56E4E" w:rsidRPr="0072045B" w:rsidTr="00D12982">
        <w:trPr>
          <w:jc w:val="center"/>
        </w:trPr>
        <w:tc>
          <w:tcPr>
            <w:tcW w:w="4360" w:type="dxa"/>
            <w:vAlign w:val="center"/>
          </w:tcPr>
          <w:p w:rsidR="00F56E4E" w:rsidRPr="0072045B" w:rsidRDefault="00F56E4E" w:rsidP="00D12982">
            <w:pPr>
              <w:shd w:val="clear" w:color="auto" w:fill="FFFFFF"/>
              <w:ind w:left="187"/>
              <w:jc w:val="center"/>
              <w:rPr>
                <w:sz w:val="28"/>
                <w:szCs w:val="28"/>
              </w:rPr>
            </w:pPr>
            <w:r w:rsidRPr="0072045B">
              <w:rPr>
                <w:color w:val="000000"/>
                <w:sz w:val="28"/>
                <w:szCs w:val="28"/>
              </w:rPr>
              <w:t>20-40</w:t>
            </w:r>
          </w:p>
        </w:tc>
        <w:tc>
          <w:tcPr>
            <w:tcW w:w="4360" w:type="dxa"/>
            <w:vAlign w:val="center"/>
          </w:tcPr>
          <w:p w:rsidR="00F56E4E" w:rsidRPr="0072045B" w:rsidRDefault="00F56E4E" w:rsidP="00D1298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045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F56E4E" w:rsidRPr="0072045B" w:rsidTr="00D12982">
        <w:trPr>
          <w:jc w:val="center"/>
        </w:trPr>
        <w:tc>
          <w:tcPr>
            <w:tcW w:w="4360" w:type="dxa"/>
            <w:vAlign w:val="center"/>
          </w:tcPr>
          <w:p w:rsidR="00F56E4E" w:rsidRPr="0072045B" w:rsidRDefault="00F56E4E" w:rsidP="00D12982">
            <w:pPr>
              <w:shd w:val="clear" w:color="auto" w:fill="FFFFFF"/>
              <w:ind w:left="182"/>
              <w:jc w:val="center"/>
              <w:rPr>
                <w:sz w:val="28"/>
                <w:szCs w:val="28"/>
              </w:rPr>
            </w:pPr>
            <w:r w:rsidRPr="0072045B">
              <w:rPr>
                <w:color w:val="000000"/>
                <w:sz w:val="28"/>
                <w:szCs w:val="28"/>
              </w:rPr>
              <w:t>40-80</w:t>
            </w:r>
          </w:p>
        </w:tc>
        <w:tc>
          <w:tcPr>
            <w:tcW w:w="4360" w:type="dxa"/>
            <w:vAlign w:val="center"/>
          </w:tcPr>
          <w:p w:rsidR="00F56E4E" w:rsidRPr="0072045B" w:rsidRDefault="00F56E4E" w:rsidP="00D1298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045B">
              <w:rPr>
                <w:color w:val="000000"/>
                <w:sz w:val="28"/>
                <w:szCs w:val="28"/>
              </w:rPr>
              <w:t>20</w:t>
            </w:r>
          </w:p>
        </w:tc>
      </w:tr>
      <w:tr w:rsidR="00F56E4E" w:rsidRPr="0072045B" w:rsidTr="00D12982">
        <w:trPr>
          <w:jc w:val="center"/>
        </w:trPr>
        <w:tc>
          <w:tcPr>
            <w:tcW w:w="4360" w:type="dxa"/>
            <w:vAlign w:val="center"/>
          </w:tcPr>
          <w:p w:rsidR="00F56E4E" w:rsidRPr="0072045B" w:rsidRDefault="00F56E4E" w:rsidP="00D12982">
            <w:pPr>
              <w:shd w:val="clear" w:color="auto" w:fill="FFFFFF"/>
              <w:ind w:left="139"/>
              <w:jc w:val="center"/>
              <w:rPr>
                <w:sz w:val="28"/>
                <w:szCs w:val="28"/>
              </w:rPr>
            </w:pPr>
            <w:r w:rsidRPr="0072045B">
              <w:rPr>
                <w:color w:val="000000"/>
                <w:sz w:val="28"/>
                <w:szCs w:val="28"/>
              </w:rPr>
              <w:t>80-160</w:t>
            </w:r>
          </w:p>
        </w:tc>
        <w:tc>
          <w:tcPr>
            <w:tcW w:w="4360" w:type="dxa"/>
            <w:vAlign w:val="center"/>
          </w:tcPr>
          <w:p w:rsidR="00F56E4E" w:rsidRPr="0072045B" w:rsidRDefault="00F56E4E" w:rsidP="00D1298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045B">
              <w:rPr>
                <w:color w:val="000000"/>
                <w:sz w:val="28"/>
                <w:szCs w:val="28"/>
              </w:rPr>
              <w:t>6</w:t>
            </w:r>
          </w:p>
        </w:tc>
      </w:tr>
      <w:tr w:rsidR="00F56E4E" w:rsidRPr="0072045B" w:rsidTr="00D12982">
        <w:trPr>
          <w:jc w:val="center"/>
        </w:trPr>
        <w:tc>
          <w:tcPr>
            <w:tcW w:w="4360" w:type="dxa"/>
            <w:vAlign w:val="center"/>
          </w:tcPr>
          <w:p w:rsidR="00F56E4E" w:rsidRPr="0072045B" w:rsidRDefault="00F56E4E" w:rsidP="00D1298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045B">
              <w:rPr>
                <w:color w:val="000000"/>
                <w:sz w:val="28"/>
                <w:szCs w:val="28"/>
              </w:rPr>
              <w:t>Свыше 160</w:t>
            </w:r>
          </w:p>
        </w:tc>
        <w:tc>
          <w:tcPr>
            <w:tcW w:w="4360" w:type="dxa"/>
            <w:vAlign w:val="center"/>
          </w:tcPr>
          <w:p w:rsidR="00F56E4E" w:rsidRPr="0072045B" w:rsidRDefault="00F56E4E" w:rsidP="00D1298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045B">
              <w:rPr>
                <w:color w:val="000000"/>
                <w:sz w:val="28"/>
                <w:szCs w:val="28"/>
              </w:rPr>
              <w:t>4</w:t>
            </w:r>
          </w:p>
        </w:tc>
      </w:tr>
      <w:tr w:rsidR="00F56E4E" w:rsidRPr="0072045B" w:rsidTr="00D12982">
        <w:trPr>
          <w:jc w:val="center"/>
        </w:trPr>
        <w:tc>
          <w:tcPr>
            <w:tcW w:w="4360" w:type="dxa"/>
            <w:vAlign w:val="center"/>
          </w:tcPr>
          <w:p w:rsidR="00F56E4E" w:rsidRPr="0072045B" w:rsidRDefault="00F56E4E" w:rsidP="00D1298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045B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4360" w:type="dxa"/>
            <w:vAlign w:val="center"/>
          </w:tcPr>
          <w:p w:rsidR="00F56E4E" w:rsidRPr="0072045B" w:rsidRDefault="00F56E4E" w:rsidP="00D1298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045B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F56E4E" w:rsidRPr="0072045B" w:rsidRDefault="00F56E4E" w:rsidP="00F56E4E">
      <w:pPr>
        <w:ind w:firstLine="567"/>
        <w:jc w:val="both"/>
        <w:rPr>
          <w:sz w:val="28"/>
          <w:szCs w:val="28"/>
        </w:rPr>
      </w:pPr>
    </w:p>
    <w:p w:rsidR="00F56E4E" w:rsidRPr="0072045B" w:rsidRDefault="00F56E4E" w:rsidP="00F56E4E">
      <w:pPr>
        <w:ind w:firstLine="709"/>
        <w:jc w:val="both"/>
        <w:rPr>
          <w:sz w:val="28"/>
          <w:szCs w:val="28"/>
        </w:rPr>
      </w:pPr>
      <w:r w:rsidRPr="0072045B">
        <w:rPr>
          <w:sz w:val="28"/>
          <w:szCs w:val="28"/>
        </w:rPr>
        <w:t>Определите: Средний размер вклада.</w:t>
      </w:r>
    </w:p>
    <w:p w:rsidR="00F56E4E" w:rsidRPr="0072045B" w:rsidRDefault="00F56E4E">
      <w:pPr>
        <w:rPr>
          <w:sz w:val="28"/>
          <w:szCs w:val="28"/>
        </w:rPr>
      </w:pPr>
    </w:p>
    <w:p w:rsidR="00F56E4E" w:rsidRPr="0072045B" w:rsidRDefault="00F56E4E" w:rsidP="00F56E4E">
      <w:pPr>
        <w:jc w:val="center"/>
        <w:rPr>
          <w:b/>
          <w:sz w:val="28"/>
          <w:szCs w:val="28"/>
        </w:rPr>
      </w:pPr>
      <w:r w:rsidRPr="0072045B">
        <w:rPr>
          <w:b/>
          <w:sz w:val="28"/>
          <w:szCs w:val="28"/>
        </w:rPr>
        <w:t>Задача 5</w:t>
      </w:r>
    </w:p>
    <w:p w:rsidR="00F56E4E" w:rsidRPr="0072045B" w:rsidRDefault="00F56E4E" w:rsidP="00F56E4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45B">
        <w:rPr>
          <w:sz w:val="28"/>
          <w:szCs w:val="28"/>
        </w:rPr>
        <w:t>Урожайность в области по всем категориям хозяйства характеризуется следующими данными:</w:t>
      </w:r>
    </w:p>
    <w:p w:rsidR="00F56E4E" w:rsidRPr="0072045B" w:rsidRDefault="00F56E4E" w:rsidP="00F56E4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0"/>
        <w:gridCol w:w="4360"/>
      </w:tblGrid>
      <w:tr w:rsidR="00F56E4E" w:rsidRPr="0072045B" w:rsidTr="00D12982">
        <w:tc>
          <w:tcPr>
            <w:tcW w:w="4360" w:type="dxa"/>
            <w:vAlign w:val="center"/>
          </w:tcPr>
          <w:p w:rsidR="00F56E4E" w:rsidRPr="0072045B" w:rsidRDefault="00F56E4E" w:rsidP="00D1298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Годы</w:t>
            </w:r>
          </w:p>
        </w:tc>
        <w:tc>
          <w:tcPr>
            <w:tcW w:w="4360" w:type="dxa"/>
            <w:vAlign w:val="center"/>
          </w:tcPr>
          <w:p w:rsidR="00F56E4E" w:rsidRPr="0072045B" w:rsidRDefault="00F56E4E" w:rsidP="00D1298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 xml:space="preserve">Средняя урожайность, </w:t>
            </w:r>
            <w:proofErr w:type="spellStart"/>
            <w:r w:rsidRPr="0072045B">
              <w:rPr>
                <w:sz w:val="28"/>
                <w:szCs w:val="28"/>
              </w:rPr>
              <w:t>ц</w:t>
            </w:r>
            <w:proofErr w:type="spellEnd"/>
            <w:r w:rsidRPr="0072045B">
              <w:rPr>
                <w:sz w:val="28"/>
                <w:szCs w:val="28"/>
              </w:rPr>
              <w:t>/га</w:t>
            </w:r>
          </w:p>
        </w:tc>
      </w:tr>
      <w:tr w:rsidR="00F56E4E" w:rsidRPr="0072045B" w:rsidTr="00D12982">
        <w:tc>
          <w:tcPr>
            <w:tcW w:w="4360" w:type="dxa"/>
            <w:vAlign w:val="center"/>
          </w:tcPr>
          <w:p w:rsidR="00F56E4E" w:rsidRPr="0072045B" w:rsidRDefault="00F56E4E" w:rsidP="00D1298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1-й</w:t>
            </w:r>
          </w:p>
        </w:tc>
        <w:tc>
          <w:tcPr>
            <w:tcW w:w="4360" w:type="dxa"/>
            <w:vAlign w:val="center"/>
          </w:tcPr>
          <w:p w:rsidR="00F56E4E" w:rsidRPr="0072045B" w:rsidRDefault="00F56E4E" w:rsidP="00D1298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150</w:t>
            </w:r>
          </w:p>
        </w:tc>
      </w:tr>
      <w:tr w:rsidR="00F56E4E" w:rsidRPr="0072045B" w:rsidTr="00D12982">
        <w:tc>
          <w:tcPr>
            <w:tcW w:w="4360" w:type="dxa"/>
            <w:vAlign w:val="center"/>
          </w:tcPr>
          <w:p w:rsidR="00F56E4E" w:rsidRPr="0072045B" w:rsidRDefault="00F56E4E" w:rsidP="00D1298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2-й</w:t>
            </w:r>
          </w:p>
        </w:tc>
        <w:tc>
          <w:tcPr>
            <w:tcW w:w="4360" w:type="dxa"/>
            <w:vAlign w:val="center"/>
          </w:tcPr>
          <w:p w:rsidR="00F56E4E" w:rsidRPr="0072045B" w:rsidRDefault="00F56E4E" w:rsidP="00D1298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154</w:t>
            </w:r>
          </w:p>
        </w:tc>
      </w:tr>
      <w:tr w:rsidR="00F56E4E" w:rsidRPr="0072045B" w:rsidTr="00D12982">
        <w:tc>
          <w:tcPr>
            <w:tcW w:w="4360" w:type="dxa"/>
            <w:vAlign w:val="center"/>
          </w:tcPr>
          <w:p w:rsidR="00F56E4E" w:rsidRPr="0072045B" w:rsidRDefault="00F56E4E" w:rsidP="00D1298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3-й</w:t>
            </w:r>
          </w:p>
        </w:tc>
        <w:tc>
          <w:tcPr>
            <w:tcW w:w="4360" w:type="dxa"/>
            <w:vAlign w:val="center"/>
          </w:tcPr>
          <w:p w:rsidR="00F56E4E" w:rsidRPr="0072045B" w:rsidRDefault="00F56E4E" w:rsidP="00D1298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162</w:t>
            </w:r>
          </w:p>
        </w:tc>
      </w:tr>
      <w:tr w:rsidR="00F56E4E" w:rsidRPr="0072045B" w:rsidTr="00D12982">
        <w:tc>
          <w:tcPr>
            <w:tcW w:w="4360" w:type="dxa"/>
            <w:vAlign w:val="center"/>
          </w:tcPr>
          <w:p w:rsidR="00F56E4E" w:rsidRPr="0072045B" w:rsidRDefault="00F56E4E" w:rsidP="00D1298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4-й</w:t>
            </w:r>
          </w:p>
        </w:tc>
        <w:tc>
          <w:tcPr>
            <w:tcW w:w="4360" w:type="dxa"/>
            <w:vAlign w:val="center"/>
          </w:tcPr>
          <w:p w:rsidR="00F56E4E" w:rsidRPr="0072045B" w:rsidRDefault="00F56E4E" w:rsidP="00D1298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176</w:t>
            </w:r>
          </w:p>
        </w:tc>
      </w:tr>
      <w:tr w:rsidR="00F56E4E" w:rsidRPr="0072045B" w:rsidTr="00D12982">
        <w:tc>
          <w:tcPr>
            <w:tcW w:w="4360" w:type="dxa"/>
            <w:vAlign w:val="center"/>
          </w:tcPr>
          <w:p w:rsidR="00F56E4E" w:rsidRPr="0072045B" w:rsidRDefault="00F56E4E" w:rsidP="00D1298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5-й</w:t>
            </w:r>
          </w:p>
        </w:tc>
        <w:tc>
          <w:tcPr>
            <w:tcW w:w="4360" w:type="dxa"/>
            <w:vAlign w:val="center"/>
          </w:tcPr>
          <w:p w:rsidR="00F56E4E" w:rsidRPr="0072045B" w:rsidRDefault="00F56E4E" w:rsidP="00D1298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72045B">
              <w:rPr>
                <w:sz w:val="28"/>
                <w:szCs w:val="28"/>
              </w:rPr>
              <w:t>180</w:t>
            </w:r>
          </w:p>
        </w:tc>
      </w:tr>
    </w:tbl>
    <w:p w:rsidR="00F56E4E" w:rsidRPr="0072045B" w:rsidRDefault="00F56E4E" w:rsidP="00F56E4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F56E4E" w:rsidRPr="0072045B" w:rsidRDefault="00F56E4E" w:rsidP="00F56E4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2045B">
        <w:rPr>
          <w:sz w:val="28"/>
          <w:szCs w:val="28"/>
        </w:rPr>
        <w:t>Для анализа данного ряда динамики исчислите:</w:t>
      </w:r>
    </w:p>
    <w:p w:rsidR="00F56E4E" w:rsidRPr="0072045B" w:rsidRDefault="00F56E4E" w:rsidP="00F56E4E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2045B">
        <w:rPr>
          <w:sz w:val="28"/>
          <w:szCs w:val="28"/>
        </w:rPr>
        <w:t>Абсолютные приросты, темпы роста, темпы прироста цепные и базисные.</w:t>
      </w:r>
    </w:p>
    <w:p w:rsidR="00F56E4E" w:rsidRPr="0072045B" w:rsidRDefault="00F56E4E" w:rsidP="00F56E4E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2045B">
        <w:rPr>
          <w:sz w:val="28"/>
          <w:szCs w:val="28"/>
        </w:rPr>
        <w:t>Среднегодовой темп роста урожайности за пятилетку.</w:t>
      </w:r>
    </w:p>
    <w:p w:rsidR="00F56E4E" w:rsidRPr="0072045B" w:rsidRDefault="00F56E4E" w:rsidP="00F56E4E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2045B">
        <w:rPr>
          <w:sz w:val="28"/>
          <w:szCs w:val="28"/>
        </w:rPr>
        <w:t>Среднегодовой абсолютный прирост урожайности за пятилетку.</w:t>
      </w:r>
    </w:p>
    <w:p w:rsidR="00A978A4" w:rsidRDefault="00A978A4" w:rsidP="0072045B">
      <w:pPr>
        <w:ind w:left="567"/>
        <w:jc w:val="center"/>
        <w:rPr>
          <w:b/>
          <w:sz w:val="28"/>
          <w:szCs w:val="28"/>
        </w:rPr>
      </w:pPr>
    </w:p>
    <w:p w:rsidR="0072045B" w:rsidRPr="0072045B" w:rsidRDefault="0072045B" w:rsidP="0072045B">
      <w:pPr>
        <w:ind w:left="567"/>
        <w:jc w:val="center"/>
        <w:rPr>
          <w:b/>
          <w:sz w:val="28"/>
          <w:szCs w:val="28"/>
        </w:rPr>
      </w:pPr>
      <w:r w:rsidRPr="0072045B">
        <w:rPr>
          <w:b/>
          <w:sz w:val="28"/>
          <w:szCs w:val="28"/>
        </w:rPr>
        <w:t>Задача 6</w:t>
      </w:r>
    </w:p>
    <w:p w:rsidR="0072045B" w:rsidRPr="0072045B" w:rsidRDefault="0072045B" w:rsidP="0072045B">
      <w:pPr>
        <w:pStyle w:val="Style43"/>
        <w:widowControl/>
        <w:spacing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</w:p>
    <w:p w:rsidR="0072045B" w:rsidRPr="0072045B" w:rsidRDefault="0072045B" w:rsidP="0072045B">
      <w:pPr>
        <w:pStyle w:val="Style43"/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045B">
        <w:rPr>
          <w:rFonts w:ascii="Times New Roman" w:hAnsi="Times New Roman"/>
          <w:sz w:val="28"/>
          <w:szCs w:val="28"/>
        </w:rPr>
        <w:t>Имеются следующие данные об остатках сырья на складе предпр</w:t>
      </w:r>
      <w:r w:rsidRPr="0072045B">
        <w:rPr>
          <w:rFonts w:ascii="Times New Roman" w:hAnsi="Times New Roman"/>
          <w:sz w:val="28"/>
          <w:szCs w:val="28"/>
        </w:rPr>
        <w:t>и</w:t>
      </w:r>
      <w:r w:rsidRPr="0072045B">
        <w:rPr>
          <w:rFonts w:ascii="Times New Roman" w:hAnsi="Times New Roman"/>
          <w:sz w:val="28"/>
          <w:szCs w:val="28"/>
        </w:rPr>
        <w:t>ятия (тыс. руб.):</w:t>
      </w:r>
    </w:p>
    <w:p w:rsidR="0072045B" w:rsidRPr="0072045B" w:rsidRDefault="0072045B" w:rsidP="0072045B">
      <w:pPr>
        <w:pStyle w:val="Style43"/>
        <w:widowControl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2045B">
        <w:rPr>
          <w:rFonts w:ascii="Times New Roman" w:hAnsi="Times New Roman"/>
          <w:sz w:val="28"/>
          <w:szCs w:val="28"/>
        </w:rPr>
        <w:t>на 01.01. – 240; на 01.04 – 280; на 01.07 – 260; на 01.10 – 258; на 01.01 сл</w:t>
      </w:r>
      <w:r w:rsidRPr="0072045B">
        <w:rPr>
          <w:rFonts w:ascii="Times New Roman" w:hAnsi="Times New Roman"/>
          <w:sz w:val="28"/>
          <w:szCs w:val="28"/>
        </w:rPr>
        <w:t>е</w:t>
      </w:r>
      <w:r w:rsidRPr="0072045B">
        <w:rPr>
          <w:rFonts w:ascii="Times New Roman" w:hAnsi="Times New Roman"/>
          <w:sz w:val="28"/>
          <w:szCs w:val="28"/>
        </w:rPr>
        <w:t>дующего года – 264. Определить средние годовые остатки сырья на складе предприятия.</w:t>
      </w:r>
    </w:p>
    <w:p w:rsidR="0072045B" w:rsidRPr="0072045B" w:rsidRDefault="0072045B" w:rsidP="0072045B">
      <w:pPr>
        <w:pStyle w:val="a4"/>
        <w:ind w:left="567"/>
        <w:rPr>
          <w:sz w:val="28"/>
          <w:szCs w:val="28"/>
        </w:rPr>
      </w:pPr>
    </w:p>
    <w:p w:rsidR="00F56E4E" w:rsidRPr="0072045B" w:rsidRDefault="00F56E4E">
      <w:pPr>
        <w:rPr>
          <w:sz w:val="28"/>
          <w:szCs w:val="28"/>
        </w:rPr>
      </w:pPr>
    </w:p>
    <w:sectPr w:rsidR="00F56E4E" w:rsidRPr="0072045B" w:rsidSect="00C9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842"/>
    <w:multiLevelType w:val="hybridMultilevel"/>
    <w:tmpl w:val="846A3D1C"/>
    <w:lvl w:ilvl="0" w:tplc="79927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C429D2"/>
    <w:multiLevelType w:val="hybridMultilevel"/>
    <w:tmpl w:val="F6A0F410"/>
    <w:lvl w:ilvl="0" w:tplc="AE207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673BF2"/>
    <w:multiLevelType w:val="hybridMultilevel"/>
    <w:tmpl w:val="68DAE7F6"/>
    <w:lvl w:ilvl="0" w:tplc="9C866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6E4E"/>
    <w:rsid w:val="0025203D"/>
    <w:rsid w:val="00317378"/>
    <w:rsid w:val="00435D8E"/>
    <w:rsid w:val="0072045B"/>
    <w:rsid w:val="00A978A4"/>
    <w:rsid w:val="00B478C3"/>
    <w:rsid w:val="00C64450"/>
    <w:rsid w:val="00C95BAC"/>
    <w:rsid w:val="00F5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4E"/>
    <w:pPr>
      <w:ind w:left="720"/>
      <w:contextualSpacing/>
    </w:pPr>
  </w:style>
  <w:style w:type="paragraph" w:styleId="a4">
    <w:name w:val="Body Text"/>
    <w:basedOn w:val="a"/>
    <w:link w:val="a5"/>
    <w:rsid w:val="0072045B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7204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43">
    <w:name w:val="Style43"/>
    <w:basedOn w:val="a"/>
    <w:rsid w:val="0072045B"/>
    <w:pPr>
      <w:widowControl w:val="0"/>
      <w:autoSpaceDE w:val="0"/>
      <w:autoSpaceDN w:val="0"/>
      <w:adjustRightInd w:val="0"/>
      <w:spacing w:line="261" w:lineRule="exact"/>
      <w:ind w:firstLine="295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ЗАХАР</cp:lastModifiedBy>
  <cp:revision>4</cp:revision>
  <cp:lastPrinted>2020-12-11T08:17:00Z</cp:lastPrinted>
  <dcterms:created xsi:type="dcterms:W3CDTF">2020-11-05T06:08:00Z</dcterms:created>
  <dcterms:modified xsi:type="dcterms:W3CDTF">2020-12-14T05:06:00Z</dcterms:modified>
</cp:coreProperties>
</file>