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A1" w:rsidRPr="00C465AA" w:rsidRDefault="00376BA1" w:rsidP="00376B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BA1">
        <w:rPr>
          <w:rFonts w:ascii="Times New Roman" w:hAnsi="Times New Roman" w:cs="Times New Roman"/>
          <w:b/>
          <w:i/>
          <w:sz w:val="28"/>
          <w:szCs w:val="28"/>
        </w:rPr>
        <w:t>Эссе по модулю «Современные формы деловых коммуникаций»</w:t>
      </w:r>
    </w:p>
    <w:p w:rsidR="00376BA1" w:rsidRPr="001B5294" w:rsidRDefault="00376BA1" w:rsidP="00376B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(Выберите 1 тему эссе, постарайтесь распределить темы в группе так, чтобы они не повторялись</w:t>
      </w:r>
      <w:r w:rsidR="001B5294">
        <w:rPr>
          <w:rFonts w:ascii="Times New Roman" w:hAnsi="Times New Roman" w:cs="Times New Roman"/>
          <w:i/>
          <w:sz w:val="28"/>
          <w:szCs w:val="28"/>
        </w:rPr>
        <w:t>, можно по списку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76BA1">
        <w:rPr>
          <w:rFonts w:ascii="Times New Roman" w:hAnsi="Times New Roman" w:cs="Times New Roman"/>
          <w:i/>
          <w:sz w:val="28"/>
          <w:szCs w:val="28"/>
        </w:rPr>
        <w:t>Объем - 1</w:t>
      </w:r>
      <w:r w:rsidR="001B5294" w:rsidRPr="001B52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5AA">
        <w:rPr>
          <w:rFonts w:ascii="Times New Roman" w:hAnsi="Times New Roman" w:cs="Times New Roman"/>
          <w:i/>
          <w:sz w:val="28"/>
          <w:szCs w:val="28"/>
        </w:rPr>
        <w:t>страница</w:t>
      </w:r>
      <w:r w:rsidRPr="00376BA1">
        <w:rPr>
          <w:rFonts w:ascii="Times New Roman" w:hAnsi="Times New Roman" w:cs="Times New Roman"/>
          <w:i/>
          <w:sz w:val="28"/>
          <w:szCs w:val="28"/>
        </w:rPr>
        <w:t xml:space="preserve"> машинописного текста.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6BA1">
        <w:rPr>
          <w:rFonts w:ascii="Times New Roman" w:hAnsi="Times New Roman" w:cs="Times New Roman"/>
          <w:i/>
          <w:sz w:val="28"/>
          <w:szCs w:val="28"/>
        </w:rPr>
        <w:t>Загрузите в личный кабинет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628C1" w:rsidRDefault="00EE3962" w:rsidP="00376B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3962">
        <w:rPr>
          <w:rFonts w:ascii="Times New Roman" w:hAnsi="Times New Roman" w:cs="Times New Roman"/>
          <w:i/>
          <w:sz w:val="28"/>
          <w:szCs w:val="28"/>
        </w:rPr>
        <w:t xml:space="preserve"> Эссе должно содержать</w:t>
      </w:r>
      <w:r w:rsidR="001B5294">
        <w:rPr>
          <w:rFonts w:ascii="Times New Roman" w:hAnsi="Times New Roman" w:cs="Times New Roman"/>
          <w:i/>
          <w:sz w:val="28"/>
          <w:szCs w:val="28"/>
        </w:rPr>
        <w:t xml:space="preserve"> краткий экскурс в проблему,</w:t>
      </w:r>
      <w:r w:rsidRPr="00EE3962">
        <w:rPr>
          <w:rFonts w:ascii="Times New Roman" w:hAnsi="Times New Roman" w:cs="Times New Roman"/>
          <w:i/>
          <w:sz w:val="28"/>
          <w:szCs w:val="28"/>
        </w:rPr>
        <w:t xml:space="preserve"> личную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3962">
        <w:rPr>
          <w:rFonts w:ascii="Times New Roman" w:hAnsi="Times New Roman" w:cs="Times New Roman"/>
          <w:i/>
          <w:sz w:val="28"/>
          <w:szCs w:val="28"/>
        </w:rPr>
        <w:t>позицию автора</w:t>
      </w:r>
      <w:r>
        <w:rPr>
          <w:rFonts w:ascii="Times New Roman" w:hAnsi="Times New Roman" w:cs="Times New Roman"/>
          <w:i/>
          <w:sz w:val="28"/>
          <w:szCs w:val="28"/>
        </w:rPr>
        <w:t>, его взгляд на способы разрешения</w:t>
      </w:r>
      <w:r w:rsidR="001B5294">
        <w:rPr>
          <w:rFonts w:ascii="Times New Roman" w:hAnsi="Times New Roman" w:cs="Times New Roman"/>
          <w:i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628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E3962" w:rsidRPr="00EE3962" w:rsidRDefault="005628C1" w:rsidP="00376B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Структура: введение, основная часть,заключение.</w:t>
      </w:r>
    </w:p>
    <w:p w:rsidR="00376BA1" w:rsidRPr="00376BA1" w:rsidRDefault="00376BA1" w:rsidP="00376B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6BA1" w:rsidRPr="00376BA1" w:rsidRDefault="00376BA1" w:rsidP="00376B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A1">
        <w:rPr>
          <w:rFonts w:ascii="Times New Roman" w:hAnsi="Times New Roman" w:cs="Times New Roman"/>
          <w:b/>
          <w:sz w:val="28"/>
          <w:szCs w:val="28"/>
        </w:rPr>
        <w:t>Перечень тем проблемных эссе</w:t>
      </w:r>
    </w:p>
    <w:p w:rsidR="00376BA1" w:rsidRPr="00376BA1" w:rsidRDefault="00376BA1" w:rsidP="00376B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 xml:space="preserve">Информационные потребности современного общества и технические возможности. 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 xml:space="preserve">Современные тенденции в развитии коммуникационных технологий.  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Особенности деловых коммуникаций в цифровой среде.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Интернет: возможности и опасности.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Роль Интранета во внутренних коммуникациях организации.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Пути преодоления разрыва скорости производства и обработки информации.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Виртуальные организации: особенности построения коммуникаций.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 xml:space="preserve">Невербальные средства </w:t>
      </w:r>
      <w:r>
        <w:rPr>
          <w:rFonts w:ascii="Times New Roman" w:hAnsi="Times New Roman" w:cs="Times New Roman"/>
          <w:sz w:val="28"/>
          <w:szCs w:val="28"/>
        </w:rPr>
        <w:t>общения в деловых коммуникациях</w:t>
      </w:r>
      <w:r w:rsidRPr="00376B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Связи с общественностью как система коммуникаций. Способы оценки эффективности PR-коммуникаций.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 xml:space="preserve">Общая характеристика основных механизмов воздействия в деловой коммуникации: заражение, внушение, подражание, убеждение. 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</w:t>
      </w:r>
      <w:r w:rsidRPr="00376BA1">
        <w:rPr>
          <w:rFonts w:ascii="Times New Roman" w:hAnsi="Times New Roman" w:cs="Times New Roman"/>
          <w:sz w:val="28"/>
          <w:szCs w:val="28"/>
        </w:rPr>
        <w:t>ые коммуникации как фактор конкурентоспособности современной организации.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 xml:space="preserve"> Построение коммуникационных связей при решении конкретных задач управления. 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Принципы конструктивных деловых коммуникаций.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Место и роль публичной коммуникации в формировании имиджа организации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Презентации как инструмент управленческой коммуникации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Деловая этика, этикет и культура в сфере деловых коммуникаций.</w:t>
      </w:r>
    </w:p>
    <w:p w:rsidR="00376BA1" w:rsidRPr="00376BA1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Коммуникативная компетентность руководителя. Понятие коммуникативной личности.</w:t>
      </w:r>
    </w:p>
    <w:p w:rsidR="00376BA1" w:rsidRPr="001B5294" w:rsidRDefault="00376BA1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BA1">
        <w:rPr>
          <w:rFonts w:ascii="Times New Roman" w:hAnsi="Times New Roman" w:cs="Times New Roman"/>
          <w:sz w:val="28"/>
          <w:szCs w:val="28"/>
        </w:rPr>
        <w:t>Переговорный процесс и его роль в современной управленческой коммуникации.</w:t>
      </w:r>
    </w:p>
    <w:p w:rsidR="001B5294" w:rsidRDefault="001B5294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Маркетинговые коммуникаци</w:t>
      </w:r>
      <w:r>
        <w:rPr>
          <w:rFonts w:ascii="Times New Roman" w:hAnsi="Times New Roman" w:cs="Times New Roman"/>
          <w:sz w:val="28"/>
          <w:szCs w:val="28"/>
        </w:rPr>
        <w:t>и современной организации</w:t>
      </w:r>
    </w:p>
    <w:p w:rsidR="001B5294" w:rsidRPr="00376BA1" w:rsidRDefault="001B5294" w:rsidP="00376B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Роль SMM-менеджмента в развитии коммуникаций организации</w:t>
      </w:r>
    </w:p>
    <w:p w:rsidR="00376BA1" w:rsidRPr="00376BA1" w:rsidRDefault="00376BA1" w:rsidP="00376BA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37A6" w:rsidRDefault="00C737A6" w:rsidP="002E024B">
      <w:pPr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C737A6" w:rsidRDefault="00C737A6" w:rsidP="002E024B">
      <w:pPr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C737A6" w:rsidRDefault="00C737A6" w:rsidP="002E024B">
      <w:pPr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2E024B" w:rsidRPr="00E738FB" w:rsidRDefault="002E024B" w:rsidP="002E024B">
      <w:pPr>
        <w:jc w:val="center"/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ЗАДАНИЕ</w:t>
      </w:r>
      <w:r w:rsidRPr="00E738F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ТЕМЕ </w:t>
      </w:r>
      <w:r w:rsidRPr="00352D6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 w:rsidRPr="00352D64">
        <w:rPr>
          <w:rFonts w:ascii="Times New Roman" w:hAnsi="Times New Roman" w:cs="Times New Roman"/>
          <w:b/>
          <w:sz w:val="24"/>
          <w:szCs w:val="24"/>
        </w:rPr>
        <w:t>СПЕЦИФИКА ДЕЛОВЫХ КОММУНИКАЦИЙ»</w:t>
      </w:r>
    </w:p>
    <w:p w:rsidR="002E024B" w:rsidRDefault="002E024B" w:rsidP="002E024B">
      <w:pPr>
        <w:jc w:val="center"/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  <w:t>УВАЖАЕМЫЕ СТУДЕНТЫ!</w:t>
      </w:r>
    </w:p>
    <w:p w:rsidR="002E024B" w:rsidRDefault="002E024B" w:rsidP="002E024B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  <w:t>П</w:t>
      </w: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осмотрите учебный фильм "Личная эффективность руководителя" (B2B Александр Кондратович) на канале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YouTube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- "Эффективные коммуникации. Простые советы для начальников и сотрудников" и на его основе выполните задание.</w:t>
      </w:r>
    </w:p>
    <w:p w:rsidR="002E024B" w:rsidRDefault="002E024B" w:rsidP="002E024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Опишите конфликтную ситуацию (реальную или смоделированную)</w:t>
      </w:r>
    </w:p>
    <w:p w:rsidR="002E024B" w:rsidRPr="002E024B" w:rsidRDefault="002E024B" w:rsidP="002E024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Определите стороны конфликта, цели, интересы, позиции сторон.</w:t>
      </w:r>
      <w:r w:rsidRPr="00D84796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2E024B" w:rsidRDefault="002E024B" w:rsidP="002E024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Начертите карту конфликта (пример - в фильме). </w:t>
      </w:r>
    </w:p>
    <w:p w:rsidR="002E024B" w:rsidRDefault="002E024B" w:rsidP="002E024B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Пример успешного отделения интересов от позиций в переговорах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приведен в книге Фишера.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Два читателя находятся в читальном зале библиотеки. Один встает и пытается открыть окно, другой активно возражает против этого. Между ними</w:t>
      </w:r>
      <w:r w:rsidRPr="00AE12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разгорается спор, насколько можно приоткрыть окно: открыть наполовину,</w:t>
      </w:r>
      <w:r w:rsidRPr="00AE126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сделать небольшую щелочку или совсем не открывать. Ни одно решение</w:t>
      </w:r>
      <w:r w:rsidRPr="002E024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 удовлетворяет обоих спорящих людей.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Позиции участников спора таковы: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— открывающий окно: «Здесь так душно, что мне сейчас станет плохо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сердцем, надо немедленно открыть окно!»;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— возражающий: «Из открытого окна дует прямо мне в спину, даже если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открыта всего лишь небольшая щель. У меня болит поясница, и я не смогу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здесь находиться, а мне это совершенно необходимо для работы. Просто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закройте окно!»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Позиции участников выглядят полностью противоположными, и если ни один из них не уступит, то непонятно, как быть. Простой компромисс в виде небольшой щелочки, на которую можно приоткрыть окно, не устраивает возражающего участника, так как все равно сквозит из окна.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Но вот входит библиотекарь. Он спрашивает у открывающего, </w:t>
      </w:r>
      <w:r w:rsidRPr="00BD16A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почему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тот хочет открыть окно. Ответ — «Мне необходим свежий воздух». Затем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библиотекарь спрашивает у возражающего, </w:t>
      </w:r>
      <w:r w:rsidRPr="00BD16A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почему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тот против. Ответ: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«Чтобы не было сквозняка». Библиотекарь немного подумал и открыл окно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соседней комнате, куда также была открыта дверь из читального зала.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Воздух в помещении через некоторое время стал более свежим, но при этом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сквозняк не беспокоил возражающего участника. 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Данное решение оказалось взаимоприемлемым, так как в нем были учтены настоящие </w:t>
      </w:r>
      <w:r w:rsidRPr="00BD16A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интересы участников — свежий воздух и отсутствие сквозняка, </w:t>
      </w: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 не те позиции, т.е.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выраженные требования, которые были прямо противоположными — открыть или закрыть конкретное окно.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того чтобы перейти от обсуждения позиций к обсуждению интересов, помогают два вопроса: «Почему?» и «Почему нет?», которые нужно задавать спорящим сторонам. Эти вопросы помогают в понимании интересов сторон.</w:t>
      </w:r>
    </w:p>
    <w:p w:rsidR="002E024B" w:rsidRPr="00BD16A7" w:rsidRDefault="002E024B" w:rsidP="002E0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описанной ситуации интересы участников — это потребность одного в свежем воздухе и потребность другого в отсутствии даже малейшего сквозняка.</w:t>
      </w:r>
    </w:p>
    <w:p w:rsidR="002E024B" w:rsidRPr="00BD16A7" w:rsidRDefault="002E024B" w:rsidP="002E024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E024B" w:rsidRPr="005B523E" w:rsidRDefault="002E024B" w:rsidP="002E024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B523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Интересы </w:t>
      </w:r>
      <w:r w:rsidRPr="005B523E">
        <w:rPr>
          <w:rFonts w:ascii="Times New Roman" w:eastAsia="Petersburg-Italic" w:hAnsi="Times New Roman" w:cs="Times New Roman"/>
          <w:i/>
          <w:iCs/>
          <w:color w:val="000000"/>
          <w:sz w:val="24"/>
          <w:szCs w:val="24"/>
          <w:lang w:eastAsia="en-US"/>
        </w:rPr>
        <w:t xml:space="preserve">— </w:t>
      </w:r>
      <w:r w:rsidRPr="005B52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это преобладающие в данный момент потребности и опасения, которые мотивируют людей к определенным действиям. Интересы прячутся за позициями, т.е. выраженными требованиями.</w:t>
      </w:r>
    </w:p>
    <w:p w:rsidR="002E024B" w:rsidRPr="005B523E" w:rsidRDefault="002E024B" w:rsidP="002E024B">
      <w:pPr>
        <w:autoSpaceDE w:val="0"/>
        <w:autoSpaceDN w:val="0"/>
        <w:adjustRightInd w:val="0"/>
        <w:ind w:firstLine="709"/>
        <w:jc w:val="both"/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 w:rsidRPr="005B523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Позиция </w:t>
      </w:r>
      <w:r w:rsidRPr="005B52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— это сформулированные, выраженные словесно и эмоционально требования одной из сторон.</w:t>
      </w:r>
    </w:p>
    <w:p w:rsidR="0036769B" w:rsidRPr="00D10FF7" w:rsidRDefault="0036769B" w:rsidP="0036769B">
      <w:pPr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ЗАДАНИЕ</w:t>
      </w:r>
      <w:r w:rsidRPr="00E738F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ТЕМЕ</w:t>
      </w:r>
    </w:p>
    <w:p w:rsidR="0036769B" w:rsidRPr="00E738FB" w:rsidRDefault="0036769B" w:rsidP="0036769B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aps/>
          <w:sz w:val="24"/>
          <w:szCs w:val="24"/>
          <w:shd w:val="clear" w:color="auto" w:fill="FFFFFF"/>
        </w:rPr>
      </w:pPr>
      <w:r w:rsidRPr="00E738F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2D6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>
        <w:rPr>
          <w:rFonts w:ascii="yandex-sans" w:hAnsi="yandex-sans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 КАК ИНСТРУМЕНТ УПРАВЛЕНЧЕСКОЙ КОММУНИКАЦИИ</w:t>
      </w:r>
      <w:r w:rsidRPr="00352D64">
        <w:rPr>
          <w:rFonts w:ascii="Times New Roman" w:hAnsi="Times New Roman" w:cs="Times New Roman"/>
          <w:b/>
          <w:sz w:val="24"/>
          <w:szCs w:val="24"/>
        </w:rPr>
        <w:t>»</w:t>
      </w:r>
    </w:p>
    <w:p w:rsidR="0036769B" w:rsidRDefault="0036769B" w:rsidP="003676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Освоение материала студенты демонстрируют, подготавливая доклад в форме мультимедийной презентации. Тема презентации должна соответствовать ее содержанию, оформление слайдов должно отвечать требованиям.</w:t>
      </w:r>
    </w:p>
    <w:p w:rsidR="0036769B" w:rsidRDefault="0036769B" w:rsidP="00367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презентаций</w:t>
      </w:r>
    </w:p>
    <w:p w:rsidR="0036769B" w:rsidRDefault="0036769B" w:rsidP="00367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Построение коммуникационных связей при решении конкретных задач управления с точки зрения их эффективности.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Составление регламента формальных коммуникаций в организации и оценка их эффективности.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Способы регулирования  информационных потоков с целью повышения эффективности решения управленческих задач.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Виды коммуникаций в системе управления организацией и методы оценки их эффективности.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Уровни коммуникаций. Факторы повышения эффективности деловых коммуникаций.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Методы формирования продуктивной рабочей среды в аспекте управленческой коммуникации.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Теории взаимодействия (теория обмена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символический интеракционизм 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теория управления впечатлениями Э.Гофмана) и возможности их применения при  формировании коммуникативной среды.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Невербальные средства общения в деловых коммуникациях и их влияние на эффективность деловых коммуникаций.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Связи с общественностью как система коммуникаций. Способы оценки эффективности PR-коммуникаций.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Общая характеристика основных механизмов воздействия в деловой коммуникации: заражение, внушение, подражание, убеждение.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Современные методы оценки эффективности коммуникации в управлении.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Информационные потребности современного общества и технические возможности.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Современные тенденции в развитии коммуникационных технологий.  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Особенности деловых коммуникаций в цифровой среде.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Интернет: возможности и опасности.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Роль Интранета во внутренних коммуникациях организации.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Пути преодоления разрыва скорости производства и обработки информации.</w:t>
      </w:r>
    </w:p>
    <w:p w:rsidR="0036769B" w:rsidRP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715D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 Виртуальные организации: особенности построения коммуникаций.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4715D3">
        <w:rPr>
          <w:rFonts w:ascii="Times New Roman" w:hAnsi="Times New Roman" w:cs="Times New Roman"/>
          <w:sz w:val="28"/>
          <w:szCs w:val="28"/>
        </w:rPr>
        <w:lastRenderedPageBreak/>
        <w:t xml:space="preserve">20 Современные технические средства, обеспечивающие </w:t>
      </w:r>
      <w:r>
        <w:rPr>
          <w:rFonts w:ascii="Times New Roman" w:hAnsi="Times New Roman" w:cs="Times New Roman"/>
          <w:sz w:val="28"/>
          <w:szCs w:val="28"/>
        </w:rPr>
        <w:t>организационные коммуникации.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6769B">
        <w:rPr>
          <w:rFonts w:ascii="Times New Roman" w:hAnsi="Times New Roman" w:cs="Times New Roman"/>
          <w:sz w:val="28"/>
          <w:szCs w:val="28"/>
        </w:rPr>
        <w:t>21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построения </w:t>
      </w:r>
      <w:r w:rsidRPr="0036769B">
        <w:rPr>
          <w:rFonts w:ascii="Times New Roman" w:hAnsi="Times New Roman" w:cs="Times New Roman"/>
          <w:sz w:val="28"/>
          <w:szCs w:val="28"/>
        </w:rPr>
        <w:t>онлайн и оффлайн-коммуникаций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69B" w:rsidRDefault="0036769B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Социальные сети,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мессенджеры: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нэтикета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769B" w:rsidRPr="0036769B" w:rsidRDefault="00E639C4" w:rsidP="003676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Коммуникационные проблемы дистанционного обучения.</w:t>
      </w:r>
    </w:p>
    <w:p w:rsidR="0036769B" w:rsidRDefault="0036769B" w:rsidP="0036769B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6769B" w:rsidRDefault="0036769B" w:rsidP="0036769B">
      <w:pPr>
        <w:spacing w:after="100" w:afterAutospacing="1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мультимедийных презентаций</w:t>
      </w:r>
    </w:p>
    <w:tbl>
      <w:tblPr>
        <w:tblW w:w="9784" w:type="dxa"/>
        <w:tblCellSpacing w:w="0" w:type="dxa"/>
        <w:tblInd w:w="-154" w:type="dxa"/>
        <w:shd w:val="clear" w:color="auto" w:fill="FFFFFF"/>
        <w:tblLayout w:type="fixed"/>
        <w:tblLook w:val="04A0"/>
      </w:tblPr>
      <w:tblGrid>
        <w:gridCol w:w="1985"/>
        <w:gridCol w:w="7777"/>
        <w:gridCol w:w="22"/>
      </w:tblGrid>
      <w:tr w:rsidR="0036769B" w:rsidTr="007F2E0D">
        <w:trPr>
          <w:tblCellSpacing w:w="0" w:type="dxa"/>
        </w:trPr>
        <w:tc>
          <w:tcPr>
            <w:tcW w:w="97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100" w:afterAutospacing="1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слайдов</w:t>
            </w:r>
          </w:p>
        </w:tc>
      </w:tr>
      <w:tr w:rsidR="0036769B" w:rsidTr="007F2E0D">
        <w:trPr>
          <w:trHeight w:val="840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77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Соблюдайте единый стиль оформления.</w:t>
            </w:r>
          </w:p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Избегайте стилей, которые будут отвлекать от самой презентации.</w:t>
            </w:r>
          </w:p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Вспомогательная информация (управляющие кнопки) не должны преобладать над основной информацией (текст, рисунок).</w:t>
            </w:r>
          </w:p>
        </w:tc>
      </w:tr>
      <w:tr w:rsidR="0036769B" w:rsidTr="007F2E0D">
        <w:trPr>
          <w:trHeight w:val="15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</w:t>
            </w:r>
          </w:p>
        </w:tc>
        <w:tc>
          <w:tcPr>
            <w:tcW w:w="77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36769B" w:rsidTr="007F2E0D">
        <w:trPr>
          <w:trHeight w:val="555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7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Для фона и текста слайда выбирайте контрастные цвета.</w:t>
            </w:r>
          </w:p>
        </w:tc>
      </w:tr>
      <w:tr w:rsidR="0036769B" w:rsidTr="007F2E0D">
        <w:trPr>
          <w:trHeight w:val="555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7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Используйте возможности компьютерной анимации для представления информации на слайде.</w:t>
            </w:r>
          </w:p>
          <w:p w:rsidR="0036769B" w:rsidRDefault="0036769B" w:rsidP="00B568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36769B" w:rsidTr="007F2E0D">
        <w:trPr>
          <w:trHeight w:val="15"/>
          <w:tblCellSpacing w:w="0" w:type="dxa"/>
        </w:trPr>
        <w:tc>
          <w:tcPr>
            <w:tcW w:w="97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</w:tr>
      <w:tr w:rsidR="0036769B" w:rsidTr="007F2E0D">
        <w:trPr>
          <w:gridAfter w:val="1"/>
          <w:wAfter w:w="22" w:type="dxa"/>
          <w:trHeight w:val="555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7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Используйте короткие слова и предложения.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Минимизируйте количество предлогов, наречий, прилагательных.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Заголовки должны привлекать внимание аудитории.</w:t>
            </w:r>
          </w:p>
        </w:tc>
      </w:tr>
      <w:tr w:rsidR="0036769B" w:rsidTr="007F2E0D">
        <w:trPr>
          <w:gridAfter w:val="1"/>
          <w:wAfter w:w="22" w:type="dxa"/>
          <w:trHeight w:val="555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Наиболее важная информация должна располагаться в центре экрана.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Если на слайде картинка, надпись должна располагаться под ней.</w:t>
            </w:r>
          </w:p>
        </w:tc>
      </w:tr>
      <w:tr w:rsidR="0036769B" w:rsidTr="007F2E0D">
        <w:trPr>
          <w:gridAfter w:val="1"/>
          <w:wAfter w:w="22" w:type="dxa"/>
          <w:trHeight w:val="1110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Шрифты</w:t>
            </w:r>
          </w:p>
        </w:tc>
        <w:tc>
          <w:tcPr>
            <w:tcW w:w="7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Для заголовков – не менее 24.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Для информации – не менее 18.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Шрифты без засечек легче читать с большого расстояния.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Нельзя смешивать различные типы шрифтов в одной презентации.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Для выделения информации следует использовать жирный шрифт, курсив и подчеркивание.</w:t>
            </w:r>
          </w:p>
        </w:tc>
      </w:tr>
      <w:tr w:rsidR="0036769B" w:rsidTr="007F2E0D">
        <w:trPr>
          <w:gridAfter w:val="1"/>
          <w:wAfter w:w="22" w:type="dxa"/>
          <w:trHeight w:val="555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Рамки, границы, заливки.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Разные цвета шрифтов, штриховку, заливку.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Рисунки, диаграммы, схемы для иллюстрации наиболее важных фактов.</w:t>
            </w:r>
          </w:p>
        </w:tc>
      </w:tr>
      <w:tr w:rsidR="0036769B" w:rsidTr="007F2E0D">
        <w:trPr>
          <w:gridAfter w:val="1"/>
          <w:wAfter w:w="22" w:type="dxa"/>
          <w:trHeight w:val="840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информации</w:t>
            </w:r>
          </w:p>
        </w:tc>
        <w:tc>
          <w:tcPr>
            <w:tcW w:w="7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 стоит заполнять один слайд слишком большим объемом информации: люди могут запомнить не более трех фактов, выводов, определений.</w:t>
            </w:r>
          </w:p>
          <w:p w:rsidR="00457FF6" w:rsidRDefault="00457FF6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 перегружайте слайды текстом.(оптимально  35-38 слов на 1 слайде)</w:t>
            </w:r>
          </w:p>
          <w:p w:rsidR="0036769B" w:rsidRDefault="00457FF6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769B">
              <w:rPr>
                <w:rFonts w:ascii="Times New Roman" w:hAnsi="Times New Roman" w:cs="Times New Roman"/>
                <w:sz w:val="24"/>
                <w:szCs w:val="24"/>
              </w:rPr>
              <w:t>. Наибольшая эффективность достигается тогда, когда ключевые пункты отображаются по одному на каждом слайде.</w:t>
            </w:r>
          </w:p>
        </w:tc>
      </w:tr>
      <w:tr w:rsidR="0036769B" w:rsidTr="007F2E0D">
        <w:trPr>
          <w:gridAfter w:val="1"/>
          <w:wAfter w:w="22" w:type="dxa"/>
          <w:trHeight w:val="825"/>
          <w:tblCellSpacing w:w="0" w:type="dxa"/>
        </w:trPr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слайдов</w:t>
            </w:r>
          </w:p>
        </w:tc>
        <w:tc>
          <w:tcPr>
            <w:tcW w:w="7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обеспечения разнообразия следует использовать различные виды слайдов: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 текстом;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 таблицами;</w:t>
            </w:r>
          </w:p>
          <w:p w:rsidR="0036769B" w:rsidRDefault="0036769B" w:rsidP="00B5681D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 диаграммами.</w:t>
            </w:r>
          </w:p>
        </w:tc>
      </w:tr>
    </w:tbl>
    <w:p w:rsidR="006D47A6" w:rsidRPr="00376BA1" w:rsidRDefault="006D47A6" w:rsidP="00F357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47A6" w:rsidRPr="00376BA1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04AA"/>
    <w:multiLevelType w:val="hybridMultilevel"/>
    <w:tmpl w:val="44B2F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91AD7"/>
    <w:multiLevelType w:val="hybridMultilevel"/>
    <w:tmpl w:val="D37A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B7D38"/>
    <w:multiLevelType w:val="hybridMultilevel"/>
    <w:tmpl w:val="4C5CE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B361B5"/>
    <w:multiLevelType w:val="hybridMultilevel"/>
    <w:tmpl w:val="6792D9E6"/>
    <w:lvl w:ilvl="0" w:tplc="5CB87B7A">
      <w:start w:val="1"/>
      <w:numFmt w:val="decimal"/>
      <w:lvlText w:val="%1."/>
      <w:lvlJc w:val="left"/>
      <w:pPr>
        <w:ind w:left="1969" w:hanging="12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6BA1"/>
    <w:rsid w:val="001B5294"/>
    <w:rsid w:val="002D149A"/>
    <w:rsid w:val="002E024B"/>
    <w:rsid w:val="0036769B"/>
    <w:rsid w:val="00376BA1"/>
    <w:rsid w:val="00382D7D"/>
    <w:rsid w:val="003C3C81"/>
    <w:rsid w:val="00457FF6"/>
    <w:rsid w:val="004D2A79"/>
    <w:rsid w:val="005628C1"/>
    <w:rsid w:val="005D6DEB"/>
    <w:rsid w:val="00616FC8"/>
    <w:rsid w:val="006D47A6"/>
    <w:rsid w:val="006E38FE"/>
    <w:rsid w:val="007F2E0D"/>
    <w:rsid w:val="00B02823"/>
    <w:rsid w:val="00BA64DA"/>
    <w:rsid w:val="00C465AA"/>
    <w:rsid w:val="00C737A6"/>
    <w:rsid w:val="00D9669B"/>
    <w:rsid w:val="00DE7B90"/>
    <w:rsid w:val="00E639C4"/>
    <w:rsid w:val="00E82FA8"/>
    <w:rsid w:val="00EE3962"/>
    <w:rsid w:val="00F2415B"/>
    <w:rsid w:val="00F3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A1"/>
    <w:pPr>
      <w:ind w:left="720"/>
      <w:contextualSpacing/>
    </w:pPr>
  </w:style>
  <w:style w:type="character" w:styleId="a4">
    <w:name w:val="Strong"/>
    <w:basedOn w:val="a0"/>
    <w:uiPriority w:val="22"/>
    <w:qFormat/>
    <w:rsid w:val="002E024B"/>
    <w:rPr>
      <w:b/>
      <w:bCs/>
    </w:rPr>
  </w:style>
  <w:style w:type="paragraph" w:styleId="a5">
    <w:name w:val="Normal (Web)"/>
    <w:basedOn w:val="a"/>
    <w:semiHidden/>
    <w:unhideWhenUsed/>
    <w:rsid w:val="0036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15</cp:revision>
  <dcterms:created xsi:type="dcterms:W3CDTF">2020-03-20T11:24:00Z</dcterms:created>
  <dcterms:modified xsi:type="dcterms:W3CDTF">2020-12-23T23:41:00Z</dcterms:modified>
</cp:coreProperties>
</file>