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4A36" w:rsidRPr="000D44D0" w:rsidRDefault="002048BC" w:rsidP="002D4A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0D44D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Производственный менеджмент.</w:t>
      </w:r>
    </w:p>
    <w:p w:rsidR="002D4A36" w:rsidRDefault="002D4A36" w:rsidP="002D4A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51DDB" w:rsidRDefault="00A51DDB" w:rsidP="002D4A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сдачи экзамена в дистанционной форме необходимо:</w:t>
      </w:r>
    </w:p>
    <w:p w:rsidR="00A51DDB" w:rsidRDefault="00A51DDB" w:rsidP="002D4A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51DDB" w:rsidRPr="00A51DDB" w:rsidRDefault="00A51DDB" w:rsidP="00A51DDB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Выполнить и сдать реферат в соответствии с установочными заданиями (см. на сайте в разделе </w:t>
      </w:r>
      <w:hyperlink r:id="rId5" w:history="1">
        <w:proofErr w:type="spellStart"/>
        <w:r>
          <w:rPr>
            <w:rStyle w:val="a3"/>
            <w:rFonts w:ascii="Trebuchet MS" w:hAnsi="Trebuchet MS"/>
            <w:b/>
            <w:bCs/>
            <w:color w:val="7D7D7D"/>
            <w:sz w:val="20"/>
            <w:szCs w:val="20"/>
            <w:bdr w:val="none" w:sz="0" w:space="0" w:color="auto" w:frame="1"/>
          </w:rPr>
          <w:t>ЗабГУ</w:t>
        </w:r>
        <w:proofErr w:type="spellEnd"/>
      </w:hyperlink>
      <w:r>
        <w:rPr>
          <w:rFonts w:ascii="Trebuchet MS" w:hAnsi="Trebuchet MS"/>
          <w:b/>
          <w:bCs/>
          <w:color w:val="7D7D7D"/>
          <w:sz w:val="20"/>
          <w:szCs w:val="20"/>
          <w:bdr w:val="none" w:sz="0" w:space="0" w:color="auto" w:frame="1"/>
        </w:rPr>
        <w:t> / </w:t>
      </w:r>
      <w:hyperlink r:id="rId6" w:history="1">
        <w:r>
          <w:rPr>
            <w:rStyle w:val="a3"/>
            <w:rFonts w:ascii="Trebuchet MS" w:hAnsi="Trebuchet MS"/>
            <w:b/>
            <w:bCs/>
            <w:color w:val="7D7D7D"/>
            <w:sz w:val="20"/>
            <w:szCs w:val="20"/>
            <w:bdr w:val="none" w:sz="0" w:space="0" w:color="auto" w:frame="1"/>
          </w:rPr>
          <w:t>Студенту</w:t>
        </w:r>
      </w:hyperlink>
      <w:r>
        <w:rPr>
          <w:rFonts w:ascii="Trebuchet MS" w:hAnsi="Trebuchet MS"/>
          <w:b/>
          <w:bCs/>
          <w:color w:val="7D7D7D"/>
          <w:sz w:val="20"/>
          <w:szCs w:val="20"/>
          <w:bdr w:val="none" w:sz="0" w:space="0" w:color="auto" w:frame="1"/>
        </w:rPr>
        <w:t> / </w:t>
      </w:r>
      <w:hyperlink r:id="rId7" w:history="1">
        <w:r>
          <w:rPr>
            <w:rStyle w:val="a3"/>
            <w:rFonts w:ascii="Trebuchet MS" w:hAnsi="Trebuchet MS"/>
            <w:b/>
            <w:bCs/>
            <w:color w:val="7D7D7D"/>
            <w:sz w:val="20"/>
            <w:szCs w:val="20"/>
            <w:bdr w:val="none" w:sz="0" w:space="0" w:color="auto" w:frame="1"/>
          </w:rPr>
          <w:t>Установочные Задания Заочного Факультета</w:t>
        </w:r>
      </w:hyperlink>
      <w:r>
        <w:rPr>
          <w:rFonts w:ascii="Trebuchet MS" w:hAnsi="Trebuchet MS"/>
          <w:b/>
          <w:bCs/>
          <w:color w:val="7D7D7D"/>
          <w:sz w:val="20"/>
          <w:szCs w:val="20"/>
          <w:bdr w:val="none" w:sz="0" w:space="0" w:color="auto" w:frame="1"/>
        </w:rPr>
        <w:t> / </w:t>
      </w:r>
      <w:hyperlink r:id="rId8" w:history="1">
        <w:r>
          <w:rPr>
            <w:rStyle w:val="a3"/>
            <w:rFonts w:ascii="Trebuchet MS" w:hAnsi="Trebuchet MS"/>
            <w:b/>
            <w:bCs/>
            <w:color w:val="7D7D7D"/>
            <w:sz w:val="20"/>
            <w:szCs w:val="20"/>
            <w:bdr w:val="none" w:sz="0" w:space="0" w:color="auto" w:frame="1"/>
          </w:rPr>
          <w:t xml:space="preserve">Установочные Задания </w:t>
        </w:r>
        <w:proofErr w:type="spellStart"/>
        <w:r>
          <w:rPr>
            <w:rStyle w:val="a3"/>
            <w:rFonts w:ascii="Trebuchet MS" w:hAnsi="Trebuchet MS"/>
            <w:b/>
            <w:bCs/>
            <w:color w:val="7D7D7D"/>
            <w:sz w:val="20"/>
            <w:szCs w:val="20"/>
            <w:bdr w:val="none" w:sz="0" w:space="0" w:color="auto" w:frame="1"/>
          </w:rPr>
          <w:t>Стрф</w:t>
        </w:r>
        <w:proofErr w:type="spellEnd"/>
      </w:hyperlink>
      <w:r>
        <w:rPr>
          <w:rFonts w:ascii="Trebuchet MS" w:hAnsi="Trebuchet MS"/>
          <w:b/>
          <w:bCs/>
          <w:color w:val="7D7D7D"/>
          <w:sz w:val="20"/>
          <w:szCs w:val="20"/>
          <w:bdr w:val="none" w:sz="0" w:space="0" w:color="auto" w:frame="1"/>
        </w:rPr>
        <w:t> / </w:t>
      </w:r>
      <w:hyperlink r:id="rId9" w:history="1">
        <w:proofErr w:type="spellStart"/>
        <w:r>
          <w:rPr>
            <w:rStyle w:val="a3"/>
            <w:rFonts w:ascii="Trebuchet MS" w:hAnsi="Trebuchet MS"/>
            <w:b/>
            <w:bCs/>
            <w:color w:val="7D7D7D"/>
            <w:sz w:val="20"/>
            <w:szCs w:val="20"/>
            <w:bdr w:val="none" w:sz="0" w:space="0" w:color="auto" w:frame="1"/>
          </w:rPr>
          <w:t>Эттмик</w:t>
        </w:r>
        <w:proofErr w:type="spellEnd"/>
      </w:hyperlink>
      <w:r>
        <w:rPr>
          <w:rFonts w:ascii="Trebuchet MS" w:hAnsi="Trebuchet MS"/>
          <w:b/>
          <w:bCs/>
          <w:color w:val="1F97E8"/>
          <w:sz w:val="20"/>
          <w:szCs w:val="20"/>
          <w:bdr w:val="none" w:sz="0" w:space="0" w:color="auto" w:frame="1"/>
        </w:rPr>
        <w:t> / ААХ Ускоренное</w:t>
      </w:r>
      <w:r>
        <w:rPr>
          <w:rFonts w:ascii="Trebuchet MS" w:hAnsi="Trebuchet MS"/>
          <w:b/>
          <w:bCs/>
          <w:color w:val="1F97E8"/>
          <w:sz w:val="20"/>
          <w:szCs w:val="20"/>
          <w:bdr w:val="none" w:sz="0" w:space="0" w:color="auto" w:frame="1"/>
        </w:rPr>
        <w:t xml:space="preserve">). </w:t>
      </w:r>
      <w:r w:rsidRPr="00A51D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Реферат выложить в личный кабинет.</w:t>
      </w:r>
    </w:p>
    <w:p w:rsidR="00A51DDB" w:rsidRPr="00A51DDB" w:rsidRDefault="00A51DDB" w:rsidP="00A51DDB">
      <w:pPr>
        <w:pStyle w:val="a5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51DDB" w:rsidRDefault="00A51DDB" w:rsidP="00A51DDB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1D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Ответить письменно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</w:t>
      </w:r>
      <w:r w:rsidRPr="008660A6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два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вопроса (см. Вопросы к экзамену в Установочных заданиях). Номера вопросов выбираются по трем последним цифрам номера зачетной книжки. Например, три последние цифры 319, значит надо ответить на вопросы 3 и 19.</w:t>
      </w:r>
    </w:p>
    <w:p w:rsidR="00A51DDB" w:rsidRPr="00A51DDB" w:rsidRDefault="00A51DDB" w:rsidP="00A51DDB">
      <w:pPr>
        <w:pStyle w:val="a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51DDB" w:rsidRDefault="00A51DDB" w:rsidP="00A51DDB">
      <w:pPr>
        <w:pStyle w:val="a5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Сканкопию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письменных ответов выложить в личный кабинет. </w:t>
      </w:r>
    </w:p>
    <w:p w:rsidR="00C1764B" w:rsidRDefault="00C1764B" w:rsidP="00A51DDB">
      <w:pPr>
        <w:pStyle w:val="a5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1764B" w:rsidRDefault="00C1764B" w:rsidP="00C1764B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Решить следующие задачи:</w:t>
      </w:r>
    </w:p>
    <w:p w:rsidR="000D44D0" w:rsidRDefault="000D44D0" w:rsidP="000D44D0">
      <w:pPr>
        <w:pStyle w:val="a6"/>
        <w:spacing w:before="150" w:beforeAutospacing="0" w:after="150" w:afterAutospacing="0"/>
        <w:ind w:left="360" w:right="150"/>
        <w:rPr>
          <w:color w:val="000000"/>
          <w:sz w:val="28"/>
          <w:szCs w:val="28"/>
        </w:rPr>
      </w:pPr>
      <w:r w:rsidRPr="000D44D0">
        <w:rPr>
          <w:color w:val="000000"/>
          <w:sz w:val="28"/>
          <w:szCs w:val="28"/>
        </w:rPr>
        <w:t xml:space="preserve">Задача 1. </w:t>
      </w:r>
      <w:r w:rsidRPr="000D44D0">
        <w:rPr>
          <w:color w:val="000000"/>
          <w:sz w:val="28"/>
          <w:szCs w:val="28"/>
        </w:rPr>
        <w:t>Определите </w:t>
      </w:r>
      <w:r w:rsidRPr="000D44D0">
        <w:rPr>
          <w:bCs/>
          <w:color w:val="000000"/>
          <w:sz w:val="28"/>
          <w:szCs w:val="28"/>
        </w:rPr>
        <w:t>производственную мощность</w:t>
      </w:r>
      <w:r w:rsidRPr="000D44D0">
        <w:rPr>
          <w:color w:val="000000"/>
          <w:sz w:val="28"/>
          <w:szCs w:val="28"/>
        </w:rPr>
        <w:t xml:space="preserve"> цеха и коэффициент использования мощности при следующих условиях. Количество однотипных станков в цехе </w:t>
      </w:r>
      <w:r>
        <w:rPr>
          <w:color w:val="000000"/>
          <w:sz w:val="28"/>
          <w:szCs w:val="28"/>
        </w:rPr>
        <w:t>8</w:t>
      </w:r>
      <w:r w:rsidRPr="000D44D0">
        <w:rPr>
          <w:color w:val="000000"/>
          <w:sz w:val="28"/>
          <w:szCs w:val="28"/>
        </w:rPr>
        <w:t xml:space="preserve"> ед., с 1 </w:t>
      </w:r>
      <w:r>
        <w:rPr>
          <w:color w:val="000000"/>
          <w:sz w:val="28"/>
          <w:szCs w:val="28"/>
        </w:rPr>
        <w:t>июля</w:t>
      </w:r>
      <w:r w:rsidRPr="000D44D0">
        <w:rPr>
          <w:color w:val="000000"/>
          <w:sz w:val="28"/>
          <w:szCs w:val="28"/>
        </w:rPr>
        <w:t xml:space="preserve"> установлено еще </w:t>
      </w:r>
      <w:r>
        <w:rPr>
          <w:color w:val="000000"/>
          <w:sz w:val="28"/>
          <w:szCs w:val="28"/>
        </w:rPr>
        <w:t>2</w:t>
      </w:r>
      <w:r w:rsidRPr="000D44D0">
        <w:rPr>
          <w:color w:val="000000"/>
          <w:sz w:val="28"/>
          <w:szCs w:val="28"/>
        </w:rPr>
        <w:t xml:space="preserve">0 ед., с 1 </w:t>
      </w:r>
      <w:r>
        <w:rPr>
          <w:color w:val="000000"/>
          <w:sz w:val="28"/>
          <w:szCs w:val="28"/>
        </w:rPr>
        <w:t>сентября</w:t>
      </w:r>
      <w:r w:rsidRPr="000D44D0">
        <w:rPr>
          <w:color w:val="000000"/>
          <w:sz w:val="28"/>
          <w:szCs w:val="28"/>
        </w:rPr>
        <w:t xml:space="preserve"> выбыло </w:t>
      </w:r>
      <w:r>
        <w:rPr>
          <w:color w:val="000000"/>
          <w:sz w:val="28"/>
          <w:szCs w:val="28"/>
        </w:rPr>
        <w:t>5</w:t>
      </w:r>
      <w:r w:rsidRPr="000D44D0">
        <w:rPr>
          <w:color w:val="000000"/>
          <w:sz w:val="28"/>
          <w:szCs w:val="28"/>
        </w:rPr>
        <w:t xml:space="preserve"> ед., число рабочих дней в году — </w:t>
      </w:r>
      <w:r>
        <w:rPr>
          <w:color w:val="000000"/>
          <w:sz w:val="28"/>
          <w:szCs w:val="28"/>
        </w:rPr>
        <w:t>365</w:t>
      </w:r>
      <w:r w:rsidRPr="000D44D0">
        <w:rPr>
          <w:color w:val="000000"/>
          <w:sz w:val="28"/>
          <w:szCs w:val="28"/>
        </w:rPr>
        <w:t xml:space="preserve">, режим работы — </w:t>
      </w:r>
      <w:r>
        <w:rPr>
          <w:color w:val="000000"/>
          <w:sz w:val="28"/>
          <w:szCs w:val="28"/>
        </w:rPr>
        <w:t>трех</w:t>
      </w:r>
      <w:r w:rsidRPr="000D44D0">
        <w:rPr>
          <w:color w:val="000000"/>
          <w:sz w:val="28"/>
          <w:szCs w:val="28"/>
        </w:rPr>
        <w:t xml:space="preserve">сменный, продолжительность смены — 8 ч., регламентированный процент простоев на ремонт оборудования — 6 %, производительность одного станка — 5 деталей в час; план выпуска за год — </w:t>
      </w:r>
      <w:r>
        <w:rPr>
          <w:color w:val="000000"/>
          <w:sz w:val="28"/>
          <w:szCs w:val="28"/>
        </w:rPr>
        <w:t>2</w:t>
      </w:r>
      <w:r w:rsidRPr="000D44D0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3</w:t>
      </w:r>
      <w:r w:rsidRPr="000D44D0">
        <w:rPr>
          <w:color w:val="000000"/>
          <w:sz w:val="28"/>
          <w:szCs w:val="28"/>
        </w:rPr>
        <w:t>00 000 деталей.</w:t>
      </w:r>
    </w:p>
    <w:p w:rsidR="000D44D0" w:rsidRDefault="000D44D0" w:rsidP="000D44D0">
      <w:pPr>
        <w:pStyle w:val="a6"/>
        <w:spacing w:before="150" w:beforeAutospacing="0" w:after="150" w:afterAutospacing="0"/>
        <w:ind w:left="360" w:right="150"/>
        <w:rPr>
          <w:color w:val="000000"/>
          <w:sz w:val="28"/>
          <w:szCs w:val="28"/>
        </w:rPr>
      </w:pPr>
    </w:p>
    <w:p w:rsidR="000D44D0" w:rsidRDefault="000D44D0" w:rsidP="000D44D0">
      <w:pPr>
        <w:pStyle w:val="a6"/>
        <w:spacing w:before="150" w:beforeAutospacing="0" w:after="150" w:afterAutospacing="0"/>
        <w:ind w:left="150" w:right="150"/>
        <w:rPr>
          <w:color w:val="000000"/>
          <w:sz w:val="28"/>
          <w:szCs w:val="28"/>
        </w:rPr>
      </w:pPr>
      <w:r w:rsidRPr="000D44D0">
        <w:rPr>
          <w:bCs/>
          <w:color w:val="000000"/>
          <w:sz w:val="28"/>
          <w:szCs w:val="28"/>
        </w:rPr>
        <w:t>Задача 2.</w:t>
      </w:r>
      <w:r>
        <w:rPr>
          <w:b/>
          <w:bCs/>
          <w:color w:val="000000"/>
          <w:sz w:val="28"/>
          <w:szCs w:val="28"/>
        </w:rPr>
        <w:t xml:space="preserve"> </w:t>
      </w:r>
      <w:r w:rsidRPr="000D44D0">
        <w:rPr>
          <w:color w:val="000000"/>
          <w:sz w:val="28"/>
          <w:szCs w:val="28"/>
        </w:rPr>
        <w:t xml:space="preserve">Рассчитать годовой фонд оплаты труда основных рабочих и их среднюю зарплату за месяц согласно данным: нормированная заработная плата за единицу изделия </w:t>
      </w:r>
      <w:r>
        <w:rPr>
          <w:color w:val="000000"/>
          <w:sz w:val="28"/>
          <w:szCs w:val="28"/>
        </w:rPr>
        <w:t>–</w:t>
      </w:r>
      <w:r w:rsidRPr="000D44D0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105</w:t>
      </w:r>
      <w:r w:rsidRPr="000D44D0">
        <w:rPr>
          <w:color w:val="000000"/>
          <w:sz w:val="28"/>
          <w:szCs w:val="28"/>
        </w:rPr>
        <w:t xml:space="preserve"> руб. Годовая производственная программа - </w:t>
      </w:r>
      <w:r>
        <w:rPr>
          <w:color w:val="000000"/>
          <w:sz w:val="28"/>
          <w:szCs w:val="28"/>
        </w:rPr>
        <w:t>300</w:t>
      </w:r>
      <w:r w:rsidRPr="000D44D0">
        <w:rPr>
          <w:color w:val="000000"/>
          <w:sz w:val="28"/>
          <w:szCs w:val="28"/>
        </w:rPr>
        <w:t xml:space="preserve"> тыс</w:t>
      </w:r>
      <w:r>
        <w:rPr>
          <w:color w:val="000000"/>
          <w:sz w:val="28"/>
          <w:szCs w:val="28"/>
        </w:rPr>
        <w:t>.</w:t>
      </w:r>
      <w:r w:rsidRPr="000D44D0">
        <w:rPr>
          <w:color w:val="000000"/>
          <w:sz w:val="28"/>
          <w:szCs w:val="28"/>
        </w:rPr>
        <w:t xml:space="preserve"> ед</w:t>
      </w:r>
      <w:r>
        <w:rPr>
          <w:color w:val="000000"/>
          <w:sz w:val="28"/>
          <w:szCs w:val="28"/>
        </w:rPr>
        <w:t>.</w:t>
      </w:r>
      <w:r w:rsidRPr="000D44D0">
        <w:rPr>
          <w:color w:val="000000"/>
          <w:sz w:val="28"/>
          <w:szCs w:val="28"/>
        </w:rPr>
        <w:t xml:space="preserve"> изделий Среднесписочная численность основных рабочих - 3</w:t>
      </w:r>
      <w:r>
        <w:rPr>
          <w:color w:val="000000"/>
          <w:sz w:val="28"/>
          <w:szCs w:val="28"/>
        </w:rPr>
        <w:t>3</w:t>
      </w:r>
      <w:r w:rsidRPr="000D44D0">
        <w:rPr>
          <w:color w:val="000000"/>
          <w:sz w:val="28"/>
          <w:szCs w:val="28"/>
        </w:rPr>
        <w:t xml:space="preserve"> человек</w:t>
      </w:r>
      <w:r>
        <w:rPr>
          <w:color w:val="000000"/>
          <w:sz w:val="28"/>
          <w:szCs w:val="28"/>
        </w:rPr>
        <w:t>.</w:t>
      </w:r>
      <w:r w:rsidRPr="000D44D0">
        <w:rPr>
          <w:color w:val="000000"/>
          <w:sz w:val="28"/>
          <w:szCs w:val="28"/>
        </w:rPr>
        <w:t xml:space="preserve"> Премии за выполнение производственных заданий - 30% к нормированной зарплата основных рабочих.</w:t>
      </w:r>
    </w:p>
    <w:p w:rsidR="000D44D0" w:rsidRDefault="000D44D0" w:rsidP="000D44D0">
      <w:pPr>
        <w:pStyle w:val="a6"/>
        <w:spacing w:before="150" w:beforeAutospacing="0" w:after="150" w:afterAutospacing="0"/>
        <w:ind w:left="150" w:right="150"/>
        <w:rPr>
          <w:color w:val="000000"/>
          <w:sz w:val="28"/>
          <w:szCs w:val="28"/>
        </w:rPr>
      </w:pPr>
    </w:p>
    <w:p w:rsidR="000D44D0" w:rsidRPr="000D44D0" w:rsidRDefault="000D44D0" w:rsidP="000D44D0">
      <w:pPr>
        <w:pStyle w:val="a6"/>
        <w:spacing w:before="150" w:beforeAutospacing="0" w:after="150" w:afterAutospacing="0"/>
        <w:ind w:left="150" w:right="150"/>
        <w:rPr>
          <w:color w:val="000000"/>
          <w:sz w:val="28"/>
          <w:szCs w:val="28"/>
        </w:rPr>
      </w:pPr>
      <w:r w:rsidRPr="000D44D0">
        <w:rPr>
          <w:color w:val="000000"/>
          <w:sz w:val="28"/>
          <w:szCs w:val="28"/>
        </w:rPr>
        <w:t xml:space="preserve">Задача 3. </w:t>
      </w:r>
      <w:r w:rsidRPr="000D44D0">
        <w:rPr>
          <w:color w:val="000000"/>
          <w:sz w:val="28"/>
          <w:szCs w:val="28"/>
        </w:rPr>
        <w:t xml:space="preserve">Определить плановую численность рабочих сдельщиков, если нормативная трудоемкость товарной продукции по действующим нормам составляет </w:t>
      </w:r>
      <w:r>
        <w:rPr>
          <w:color w:val="000000"/>
          <w:sz w:val="28"/>
          <w:szCs w:val="28"/>
        </w:rPr>
        <w:t>5420</w:t>
      </w:r>
      <w:r w:rsidRPr="000D44D0">
        <w:rPr>
          <w:color w:val="000000"/>
          <w:sz w:val="28"/>
          <w:szCs w:val="28"/>
        </w:rPr>
        <w:t xml:space="preserve"> тыс.</w:t>
      </w:r>
      <w:r>
        <w:rPr>
          <w:color w:val="000000"/>
          <w:sz w:val="28"/>
          <w:szCs w:val="28"/>
        </w:rPr>
        <w:t xml:space="preserve"> </w:t>
      </w:r>
      <w:r w:rsidRPr="000D44D0">
        <w:rPr>
          <w:color w:val="000000"/>
          <w:sz w:val="28"/>
          <w:szCs w:val="28"/>
        </w:rPr>
        <w:t>нормо-часов. Коэффициент выполнения норм - 1.</w:t>
      </w:r>
      <w:r>
        <w:rPr>
          <w:color w:val="000000"/>
          <w:sz w:val="28"/>
          <w:szCs w:val="28"/>
        </w:rPr>
        <w:t>2</w:t>
      </w:r>
      <w:r w:rsidRPr="000D44D0">
        <w:rPr>
          <w:color w:val="000000"/>
          <w:sz w:val="28"/>
          <w:szCs w:val="28"/>
        </w:rPr>
        <w:t xml:space="preserve">. В плановом году 365 дней, из них </w:t>
      </w:r>
      <w:r>
        <w:rPr>
          <w:color w:val="000000"/>
          <w:sz w:val="28"/>
          <w:szCs w:val="28"/>
        </w:rPr>
        <w:t>107</w:t>
      </w:r>
      <w:r w:rsidRPr="000D44D0">
        <w:rPr>
          <w:color w:val="000000"/>
          <w:sz w:val="28"/>
          <w:szCs w:val="28"/>
        </w:rPr>
        <w:t xml:space="preserve"> выходных и 1</w:t>
      </w:r>
      <w:r>
        <w:rPr>
          <w:color w:val="000000"/>
          <w:sz w:val="28"/>
          <w:szCs w:val="28"/>
        </w:rPr>
        <w:t>1</w:t>
      </w:r>
      <w:r w:rsidRPr="000D44D0">
        <w:rPr>
          <w:color w:val="000000"/>
          <w:sz w:val="28"/>
          <w:szCs w:val="28"/>
        </w:rPr>
        <w:t xml:space="preserve"> праздничных. Средняя продолжительность рабочего дня 8.0 часов. Две смены. Рассчитать потребную списочную численность работников для выполнения 100 тыс. штук изделий, если норма выработки на 1 работника составляет </w:t>
      </w:r>
      <w:r>
        <w:rPr>
          <w:color w:val="000000"/>
          <w:sz w:val="28"/>
          <w:szCs w:val="28"/>
        </w:rPr>
        <w:t>25</w:t>
      </w:r>
      <w:r w:rsidRPr="000D44D0">
        <w:rPr>
          <w:color w:val="000000"/>
          <w:sz w:val="28"/>
          <w:szCs w:val="28"/>
        </w:rPr>
        <w:t xml:space="preserve"> изделий в месяц. Коэффициент замещения – 1,</w:t>
      </w:r>
      <w:r>
        <w:rPr>
          <w:color w:val="000000"/>
          <w:sz w:val="28"/>
          <w:szCs w:val="28"/>
        </w:rPr>
        <w:t>1</w:t>
      </w:r>
      <w:r w:rsidRPr="000D44D0">
        <w:rPr>
          <w:color w:val="000000"/>
          <w:sz w:val="28"/>
          <w:szCs w:val="28"/>
        </w:rPr>
        <w:t>. </w:t>
      </w:r>
    </w:p>
    <w:p w:rsidR="000D44D0" w:rsidRPr="000D44D0" w:rsidRDefault="000D44D0" w:rsidP="000D44D0">
      <w:pPr>
        <w:pStyle w:val="a6"/>
        <w:spacing w:before="150" w:beforeAutospacing="0" w:after="150" w:afterAutospacing="0"/>
        <w:ind w:left="360" w:right="150"/>
        <w:rPr>
          <w:color w:val="000000"/>
          <w:sz w:val="28"/>
          <w:szCs w:val="28"/>
        </w:rPr>
      </w:pPr>
    </w:p>
    <w:p w:rsidR="00C1764B" w:rsidRDefault="00C1764B" w:rsidP="00C176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1764B" w:rsidRDefault="00C1764B" w:rsidP="00C176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Сканкопии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решений</w:t>
      </w:r>
      <w:r w:rsidR="008660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задач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выложить в личный кабинет.</w:t>
      </w:r>
    </w:p>
    <w:p w:rsidR="008660A6" w:rsidRDefault="008660A6" w:rsidP="00C176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660A6" w:rsidRDefault="008660A6" w:rsidP="00C176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сканкопиях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письменными заданиями </w:t>
      </w:r>
      <w:r w:rsidRPr="008660A6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обязательно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должна быть вверху 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написана фамилия студента и группа.</w:t>
      </w:r>
    </w:p>
    <w:p w:rsidR="00C1764B" w:rsidRDefault="00C1764B" w:rsidP="00C176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1764B" w:rsidRPr="00C1764B" w:rsidRDefault="00C1764B" w:rsidP="00C176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Вопросы можно задавать по почте </w:t>
      </w:r>
      <w:hyperlink r:id="rId10" w:history="1">
        <w:r w:rsidRPr="003921B2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kelena</w:t>
        </w:r>
        <w:r w:rsidRPr="003921B2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2@</w:t>
        </w:r>
        <w:r w:rsidRPr="003921B2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yandex</w:t>
        </w:r>
        <w:r w:rsidRPr="00C1764B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proofErr w:type="spellStart"/>
        <w:r w:rsidRPr="003921B2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ru</w:t>
        </w:r>
        <w:proofErr w:type="spellEnd"/>
      </w:hyperlink>
    </w:p>
    <w:p w:rsidR="00C1764B" w:rsidRPr="00C1764B" w:rsidRDefault="00C1764B" w:rsidP="00C176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sectPr w:rsidR="00C1764B" w:rsidRPr="00C176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11068"/>
    <w:multiLevelType w:val="hybridMultilevel"/>
    <w:tmpl w:val="B554F7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4A36"/>
    <w:rsid w:val="0009646C"/>
    <w:rsid w:val="000D44D0"/>
    <w:rsid w:val="002048BC"/>
    <w:rsid w:val="002406BE"/>
    <w:rsid w:val="002D4A36"/>
    <w:rsid w:val="003B2F1B"/>
    <w:rsid w:val="003C7605"/>
    <w:rsid w:val="003D59C7"/>
    <w:rsid w:val="00477996"/>
    <w:rsid w:val="008660A6"/>
    <w:rsid w:val="00A51DDB"/>
    <w:rsid w:val="00AC7D8D"/>
    <w:rsid w:val="00B0398F"/>
    <w:rsid w:val="00B222F2"/>
    <w:rsid w:val="00B963A1"/>
    <w:rsid w:val="00C1764B"/>
    <w:rsid w:val="00C8541C"/>
    <w:rsid w:val="00F04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E75F2F"/>
  <w15:chartTrackingRefBased/>
  <w15:docId w15:val="{1968069B-B591-4993-9912-179B766537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9646C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09646C"/>
    <w:rPr>
      <w:color w:val="954F72" w:themeColor="followedHyperlink"/>
      <w:u w:val="single"/>
    </w:rPr>
  </w:style>
  <w:style w:type="paragraph" w:styleId="a5">
    <w:name w:val="List Paragraph"/>
    <w:basedOn w:val="a"/>
    <w:uiPriority w:val="34"/>
    <w:qFormat/>
    <w:rsid w:val="00A51DDB"/>
    <w:pPr>
      <w:ind w:left="720"/>
      <w:contextualSpacing/>
    </w:pPr>
  </w:style>
  <w:style w:type="paragraph" w:styleId="a6">
    <w:name w:val="Normal (Web)"/>
    <w:basedOn w:val="a"/>
    <w:uiPriority w:val="99"/>
    <w:semiHidden/>
    <w:unhideWhenUsed/>
    <w:rsid w:val="000D44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0D44D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547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29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96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abgu.ru/php/page.php?query=ustanovochny%27e_zadaniya_strf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zabgu.ru/php/page.php?query=ustanovochny%27e_zadaniya_zaochnogo_fakul%27teta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bgu.ru/php/page.php?query=studentu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zabgu.ru/php/index.php" TargetMode="External"/><Relationship Id="rId10" Type="http://schemas.openxmlformats.org/officeDocument/2006/relationships/hyperlink" Target="mailto:kelena2@yandex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zabgu.ru/php/page.php?query=e%27ttmi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390</Words>
  <Characters>2229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Григорьева</dc:creator>
  <cp:keywords/>
  <dc:description/>
  <cp:lastModifiedBy>Елена Григорьева</cp:lastModifiedBy>
  <cp:revision>4</cp:revision>
  <dcterms:created xsi:type="dcterms:W3CDTF">2020-04-08T09:55:00Z</dcterms:created>
  <dcterms:modified xsi:type="dcterms:W3CDTF">2020-04-08T10:15:00Z</dcterms:modified>
</cp:coreProperties>
</file>