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93" w:rsidRDefault="00426793" w:rsidP="00426793">
      <w:pPr>
        <w:pStyle w:val="1"/>
        <w:tabs>
          <w:tab w:val="left" w:pos="1281"/>
        </w:tabs>
        <w:spacing w:line="273" w:lineRule="auto"/>
        <w:ind w:left="1059" w:right="713" w:firstLine="0"/>
      </w:pPr>
      <w:bookmarkStart w:id="0" w:name="_TOC_250021"/>
      <w:r>
        <w:t>4</w:t>
      </w:r>
      <w:r w:rsidR="00410807" w:rsidRPr="00410807">
        <w:t xml:space="preserve"> </w:t>
      </w:r>
      <w:bookmarkEnd w:id="0"/>
      <w:r>
        <w:t>Возведение зданий с кирпичными стенами и зданий</w:t>
      </w:r>
      <w:r>
        <w:rPr>
          <w:spacing w:val="-19"/>
        </w:rPr>
        <w:t xml:space="preserve"> </w:t>
      </w:r>
      <w:r>
        <w:t>с д</w:t>
      </w:r>
      <w:r>
        <w:t>е</w:t>
      </w:r>
      <w:r>
        <w:t>ревянными несущими</w:t>
      </w:r>
      <w:r>
        <w:rPr>
          <w:spacing w:val="-5"/>
        </w:rPr>
        <w:t xml:space="preserve"> </w:t>
      </w:r>
      <w:r>
        <w:t>конструкц</w:t>
      </w:r>
      <w:r>
        <w:t>и</w:t>
      </w:r>
      <w:r>
        <w:t>ями</w:t>
      </w:r>
    </w:p>
    <w:p w:rsidR="00426793" w:rsidRPr="00426793" w:rsidRDefault="00426793" w:rsidP="003A1F06">
      <w:pPr>
        <w:pStyle w:val="3"/>
        <w:keepNext w:val="0"/>
        <w:keepLines w:val="0"/>
        <w:widowControl w:val="0"/>
        <w:tabs>
          <w:tab w:val="left" w:pos="1540"/>
        </w:tabs>
        <w:autoSpaceDE w:val="0"/>
        <w:autoSpaceDN w:val="0"/>
        <w:spacing w:before="240" w:after="24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26793">
        <w:rPr>
          <w:rFonts w:ascii="Times New Roman" w:hAnsi="Times New Roman" w:cs="Times New Roman"/>
          <w:color w:val="auto"/>
          <w:sz w:val="28"/>
          <w:szCs w:val="28"/>
        </w:rPr>
        <w:t xml:space="preserve">4.1 </w:t>
      </w:r>
      <w:r w:rsidRPr="00426793">
        <w:rPr>
          <w:rFonts w:ascii="Times New Roman" w:hAnsi="Times New Roman" w:cs="Times New Roman"/>
          <w:color w:val="auto"/>
          <w:sz w:val="28"/>
          <w:szCs w:val="28"/>
        </w:rPr>
        <w:t>Возведение зданий с кирпичными стенами. Общие</w:t>
      </w:r>
      <w:r w:rsidRPr="00426793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426793">
        <w:rPr>
          <w:rFonts w:ascii="Times New Roman" w:hAnsi="Times New Roman" w:cs="Times New Roman"/>
          <w:color w:val="auto"/>
          <w:sz w:val="28"/>
          <w:szCs w:val="28"/>
        </w:rPr>
        <w:t>пол</w:t>
      </w:r>
      <w:r w:rsidRPr="0042679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26793">
        <w:rPr>
          <w:rFonts w:ascii="Times New Roman" w:hAnsi="Times New Roman" w:cs="Times New Roman"/>
          <w:color w:val="auto"/>
          <w:sz w:val="28"/>
          <w:szCs w:val="28"/>
        </w:rPr>
        <w:t>жения</w:t>
      </w:r>
    </w:p>
    <w:p w:rsidR="00426793" w:rsidRPr="003A1F06" w:rsidRDefault="00426793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В качестве стенового ограждения широко применяют природные и и</w:t>
      </w:r>
      <w:r w:rsidRPr="003A1F06">
        <w:rPr>
          <w:sz w:val="28"/>
          <w:szCs w:val="28"/>
        </w:rPr>
        <w:t>с</w:t>
      </w:r>
      <w:r w:rsidRPr="003A1F06">
        <w:rPr>
          <w:sz w:val="28"/>
          <w:szCs w:val="28"/>
        </w:rPr>
        <w:t>кусственные</w:t>
      </w:r>
      <w:r w:rsidRPr="003A1F06">
        <w:rPr>
          <w:sz w:val="28"/>
          <w:szCs w:val="28"/>
        </w:rPr>
        <w:t xml:space="preserve"> камни. </w:t>
      </w:r>
      <w:r w:rsidRPr="003A1F06">
        <w:rPr>
          <w:sz w:val="28"/>
          <w:szCs w:val="28"/>
        </w:rPr>
        <w:t>Наружные кирпичные стены в многоэтажных ка</w:t>
      </w:r>
      <w:r w:rsidRPr="003A1F06">
        <w:rPr>
          <w:sz w:val="28"/>
          <w:szCs w:val="28"/>
        </w:rPr>
        <w:t>р</w:t>
      </w:r>
      <w:r w:rsidRPr="003A1F06">
        <w:rPr>
          <w:sz w:val="28"/>
          <w:szCs w:val="28"/>
        </w:rPr>
        <w:t>касных зданиях могут быть:</w:t>
      </w:r>
    </w:p>
    <w:p w:rsidR="00426793" w:rsidRPr="003A1F06" w:rsidRDefault="00426793" w:rsidP="003A1F06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3A1F06">
        <w:rPr>
          <w:sz w:val="28"/>
          <w:szCs w:val="28"/>
        </w:rPr>
        <w:t>несущими - воспринимающими горизонтальные усилия от плит пер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крытий;</w:t>
      </w:r>
      <w:proofErr w:type="gramEnd"/>
    </w:p>
    <w:p w:rsidR="00426793" w:rsidRPr="003A1F06" w:rsidRDefault="00426793" w:rsidP="003A1F06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3A1F06">
        <w:rPr>
          <w:sz w:val="28"/>
          <w:szCs w:val="28"/>
        </w:rPr>
        <w:t>самонесущими</w:t>
      </w:r>
      <w:proofErr w:type="gramEnd"/>
      <w:r w:rsidRPr="003A1F06">
        <w:rPr>
          <w:sz w:val="28"/>
          <w:szCs w:val="28"/>
        </w:rPr>
        <w:t xml:space="preserve"> (ограждающими) - прикрепленными к стальному или железобетонному каркасу и несущими нагрузку только от собственной ма</w:t>
      </w:r>
      <w:r w:rsidRPr="003A1F06">
        <w:rPr>
          <w:sz w:val="28"/>
          <w:szCs w:val="28"/>
        </w:rPr>
        <w:t>с</w:t>
      </w:r>
      <w:r w:rsidRPr="003A1F06">
        <w:rPr>
          <w:sz w:val="28"/>
          <w:szCs w:val="28"/>
        </w:rPr>
        <w:t>сы; навесными - опирающимися на обвязочные балки или пояса над полосой ленточного остекления. В нав</w:t>
      </w:r>
      <w:r w:rsidRPr="003A1F06">
        <w:rPr>
          <w:sz w:val="28"/>
          <w:szCs w:val="28"/>
        </w:rPr>
        <w:t>есных стенах кир</w:t>
      </w:r>
      <w:r w:rsidRPr="003A1F06">
        <w:rPr>
          <w:sz w:val="28"/>
          <w:szCs w:val="28"/>
        </w:rPr>
        <w:t>пичная кладка приобретает чисто архитектурное назначение с целью создания оригинальности и выраз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тельности фас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да.</w:t>
      </w:r>
    </w:p>
    <w:p w:rsidR="00426793" w:rsidRPr="003A1F06" w:rsidRDefault="00426793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Применяемые кирпичи и камни:</w:t>
      </w:r>
    </w:p>
    <w:p w:rsidR="00426793" w:rsidRPr="003A1F06" w:rsidRDefault="00426793" w:rsidP="003A1F06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1"/>
        <w:gridCol w:w="2059"/>
      </w:tblGrid>
      <w:tr w:rsidR="00426793" w:rsidRPr="003A1F06" w:rsidTr="00A737B5">
        <w:trPr>
          <w:trHeight w:val="282"/>
        </w:trPr>
        <w:tc>
          <w:tcPr>
            <w:tcW w:w="5981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Наименование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2059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Размеры</w:t>
            </w:r>
            <w:proofErr w:type="spellEnd"/>
            <w:r w:rsidRPr="003A1F06">
              <w:rPr>
                <w:sz w:val="28"/>
                <w:szCs w:val="28"/>
              </w:rPr>
              <w:t xml:space="preserve">, </w:t>
            </w:r>
            <w:proofErr w:type="spellStart"/>
            <w:r w:rsidRPr="003A1F06">
              <w:rPr>
                <w:sz w:val="28"/>
                <w:szCs w:val="28"/>
              </w:rPr>
              <w:t>мм</w:t>
            </w:r>
            <w:proofErr w:type="spellEnd"/>
            <w:r w:rsidRPr="003A1F06">
              <w:rPr>
                <w:sz w:val="28"/>
                <w:szCs w:val="28"/>
              </w:rPr>
              <w:t>.</w:t>
            </w:r>
          </w:p>
        </w:tc>
      </w:tr>
      <w:tr w:rsidR="00426793" w:rsidRPr="003A1F06" w:rsidTr="00A737B5">
        <w:trPr>
          <w:trHeight w:val="267"/>
        </w:trPr>
        <w:tc>
          <w:tcPr>
            <w:tcW w:w="5981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Кирпич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обыкновенный</w:t>
            </w:r>
            <w:proofErr w:type="spellEnd"/>
          </w:p>
        </w:tc>
        <w:tc>
          <w:tcPr>
            <w:tcW w:w="2059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250х120х65</w:t>
            </w:r>
          </w:p>
        </w:tc>
      </w:tr>
      <w:tr w:rsidR="00426793" w:rsidRPr="003A1F06" w:rsidTr="00A737B5">
        <w:trPr>
          <w:trHeight w:val="263"/>
        </w:trPr>
        <w:tc>
          <w:tcPr>
            <w:tcW w:w="5981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Кирпич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утолщённый</w:t>
            </w:r>
            <w:proofErr w:type="spellEnd"/>
          </w:p>
        </w:tc>
        <w:tc>
          <w:tcPr>
            <w:tcW w:w="2059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250хх120х88</w:t>
            </w:r>
          </w:p>
        </w:tc>
      </w:tr>
      <w:tr w:rsidR="00426793" w:rsidRPr="003A1F06" w:rsidTr="00A737B5">
        <w:trPr>
          <w:trHeight w:val="267"/>
        </w:trPr>
        <w:tc>
          <w:tcPr>
            <w:tcW w:w="5981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Кирпич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модульный</w:t>
            </w:r>
            <w:proofErr w:type="spellEnd"/>
          </w:p>
        </w:tc>
        <w:tc>
          <w:tcPr>
            <w:tcW w:w="2059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288х138х63</w:t>
            </w:r>
          </w:p>
        </w:tc>
      </w:tr>
      <w:tr w:rsidR="00426793" w:rsidRPr="003A1F06" w:rsidTr="00A737B5">
        <w:trPr>
          <w:trHeight w:val="263"/>
        </w:trPr>
        <w:tc>
          <w:tcPr>
            <w:tcW w:w="5981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Камни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керамические</w:t>
            </w:r>
            <w:proofErr w:type="spellEnd"/>
          </w:p>
        </w:tc>
        <w:tc>
          <w:tcPr>
            <w:tcW w:w="2059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250х120х138</w:t>
            </w:r>
          </w:p>
        </w:tc>
      </w:tr>
      <w:tr w:rsidR="00426793" w:rsidRPr="003A1F06" w:rsidTr="00A737B5">
        <w:trPr>
          <w:trHeight w:val="268"/>
        </w:trPr>
        <w:tc>
          <w:tcPr>
            <w:tcW w:w="5981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Камни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керамические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модульных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размеров</w:t>
            </w:r>
            <w:proofErr w:type="spellEnd"/>
          </w:p>
        </w:tc>
        <w:tc>
          <w:tcPr>
            <w:tcW w:w="2059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288х138х138</w:t>
            </w:r>
          </w:p>
        </w:tc>
      </w:tr>
      <w:tr w:rsidR="00426793" w:rsidRPr="003A1F06" w:rsidTr="00A737B5">
        <w:trPr>
          <w:trHeight w:val="267"/>
        </w:trPr>
        <w:tc>
          <w:tcPr>
            <w:tcW w:w="5981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Камни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керамические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укрупнённые</w:t>
            </w:r>
            <w:proofErr w:type="spellEnd"/>
          </w:p>
        </w:tc>
        <w:tc>
          <w:tcPr>
            <w:tcW w:w="2059" w:type="dxa"/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250х250х138</w:t>
            </w:r>
          </w:p>
        </w:tc>
      </w:tr>
      <w:tr w:rsidR="00426793" w:rsidRPr="003A1F06" w:rsidTr="00A737B5">
        <w:trPr>
          <w:trHeight w:val="260"/>
        </w:trPr>
        <w:tc>
          <w:tcPr>
            <w:tcW w:w="5981" w:type="dxa"/>
            <w:tcBorders>
              <w:bottom w:val="nil"/>
            </w:tcBorders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Камни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керамические</w:t>
            </w:r>
            <w:proofErr w:type="spellEnd"/>
            <w:r w:rsidRPr="003A1F06">
              <w:rPr>
                <w:sz w:val="28"/>
                <w:szCs w:val="28"/>
              </w:rPr>
              <w:t xml:space="preserve"> с </w:t>
            </w:r>
            <w:proofErr w:type="spellStart"/>
            <w:r w:rsidRPr="003A1F06">
              <w:rPr>
                <w:sz w:val="28"/>
                <w:szCs w:val="28"/>
              </w:rPr>
              <w:t>горизонтальным</w:t>
            </w:r>
            <w:proofErr w:type="spellEnd"/>
          </w:p>
        </w:tc>
        <w:tc>
          <w:tcPr>
            <w:tcW w:w="2059" w:type="dxa"/>
            <w:tcBorders>
              <w:bottom w:val="nil"/>
            </w:tcBorders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250х250х120</w:t>
            </w:r>
          </w:p>
        </w:tc>
      </w:tr>
      <w:tr w:rsidR="00426793" w:rsidRPr="003A1F06" w:rsidTr="00A737B5">
        <w:trPr>
          <w:trHeight w:val="400"/>
        </w:trPr>
        <w:tc>
          <w:tcPr>
            <w:tcW w:w="5981" w:type="dxa"/>
            <w:tcBorders>
              <w:top w:val="nil"/>
            </w:tcBorders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3A1F06">
              <w:rPr>
                <w:sz w:val="28"/>
                <w:szCs w:val="28"/>
              </w:rPr>
              <w:t>расположением</w:t>
            </w:r>
            <w:proofErr w:type="spellEnd"/>
            <w:r w:rsidRPr="003A1F06">
              <w:rPr>
                <w:sz w:val="28"/>
                <w:szCs w:val="28"/>
              </w:rPr>
              <w:t xml:space="preserve"> </w:t>
            </w:r>
            <w:proofErr w:type="spellStart"/>
            <w:r w:rsidRPr="003A1F06">
              <w:rPr>
                <w:sz w:val="28"/>
                <w:szCs w:val="28"/>
              </w:rPr>
              <w:t>пустот</w:t>
            </w:r>
            <w:proofErr w:type="spellEnd"/>
          </w:p>
        </w:tc>
        <w:tc>
          <w:tcPr>
            <w:tcW w:w="2059" w:type="dxa"/>
            <w:tcBorders>
              <w:top w:val="nil"/>
            </w:tcBorders>
          </w:tcPr>
          <w:p w:rsidR="00426793" w:rsidRPr="003A1F06" w:rsidRDefault="00426793" w:rsidP="003A1F06">
            <w:pPr>
              <w:pStyle w:val="TableParagraph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3A1F06">
              <w:rPr>
                <w:sz w:val="28"/>
                <w:szCs w:val="28"/>
              </w:rPr>
              <w:t>250х200х80</w:t>
            </w:r>
          </w:p>
        </w:tc>
      </w:tr>
    </w:tbl>
    <w:p w:rsidR="00426793" w:rsidRPr="003A1F06" w:rsidRDefault="00426793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Кирпичи и камни керамические подразделяют на семь марок по про</w:t>
      </w:r>
      <w:r w:rsidRPr="003A1F06">
        <w:rPr>
          <w:sz w:val="28"/>
          <w:szCs w:val="28"/>
        </w:rPr>
        <w:t>ч</w:t>
      </w:r>
      <w:r w:rsidRPr="003A1F06">
        <w:rPr>
          <w:sz w:val="28"/>
          <w:szCs w:val="28"/>
        </w:rPr>
        <w:t>ности, кг/см</w:t>
      </w:r>
      <w:proofErr w:type="gramStart"/>
      <w:r w:rsidRPr="003A1F06">
        <w:rPr>
          <w:sz w:val="28"/>
          <w:szCs w:val="28"/>
        </w:rPr>
        <w:t>2</w:t>
      </w:r>
      <w:proofErr w:type="gramEnd"/>
      <w:r w:rsidRPr="003A1F06">
        <w:rPr>
          <w:sz w:val="28"/>
          <w:szCs w:val="28"/>
        </w:rPr>
        <w:t>: 300, 250, 200, 150, 125, 100 и 75.</w:t>
      </w:r>
    </w:p>
    <w:p w:rsidR="00426793" w:rsidRPr="003A1F06" w:rsidRDefault="00426793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Для каменных конструкций предусмотрены следующие проектные марки ра</w:t>
      </w:r>
      <w:r w:rsidRPr="003A1F06">
        <w:rPr>
          <w:sz w:val="28"/>
          <w:szCs w:val="28"/>
        </w:rPr>
        <w:t>с</w:t>
      </w:r>
      <w:r w:rsidRPr="003A1F06">
        <w:rPr>
          <w:sz w:val="28"/>
          <w:szCs w:val="28"/>
        </w:rPr>
        <w:t>творов, кг/см</w:t>
      </w:r>
      <w:proofErr w:type="gramStart"/>
      <w:r w:rsidRPr="003A1F06">
        <w:rPr>
          <w:sz w:val="28"/>
          <w:szCs w:val="28"/>
        </w:rPr>
        <w:t>2</w:t>
      </w:r>
      <w:proofErr w:type="gramEnd"/>
      <w:r w:rsidRPr="003A1F06">
        <w:rPr>
          <w:sz w:val="28"/>
          <w:szCs w:val="28"/>
        </w:rPr>
        <w:t>: 4, 10, 25, 50, 75, 100, 150 и 200.</w:t>
      </w:r>
    </w:p>
    <w:p w:rsidR="00426793" w:rsidRPr="003A1F06" w:rsidRDefault="003A1F06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85DB9A5" wp14:editId="4EA7BE37">
            <wp:simplePos x="0" y="0"/>
            <wp:positionH relativeFrom="column">
              <wp:posOffset>1828165</wp:posOffset>
            </wp:positionH>
            <wp:positionV relativeFrom="paragraph">
              <wp:posOffset>1386205</wp:posOffset>
            </wp:positionV>
            <wp:extent cx="4319270" cy="1619250"/>
            <wp:effectExtent l="0" t="0" r="508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F0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6590A4" wp14:editId="486AE847">
            <wp:simplePos x="0" y="0"/>
            <wp:positionH relativeFrom="column">
              <wp:posOffset>-546735</wp:posOffset>
            </wp:positionH>
            <wp:positionV relativeFrom="paragraph">
              <wp:posOffset>1127760</wp:posOffset>
            </wp:positionV>
            <wp:extent cx="2200275" cy="2148840"/>
            <wp:effectExtent l="0" t="0" r="9525" b="3810"/>
            <wp:wrapTopAndBottom/>
            <wp:docPr id="3" name="Рисунок 3" descr="https://avatars.mds.yandex.net/get-zen_doc/1570751/pub_5e4417ca9c43973fad05b300_5e44189605b6250431bb7f4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70751/pub_5e4417ca9c43973fad05b300_5e44189605b6250431bb7f42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7" r="21762" b="18293"/>
                    <a:stretch/>
                  </pic:blipFill>
                  <pic:spPr bwMode="auto">
                    <a:xfrm>
                      <a:off x="0" y="0"/>
                      <a:ext cx="220027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793" w:rsidRPr="003A1F06">
        <w:rPr>
          <w:sz w:val="28"/>
          <w:szCs w:val="28"/>
        </w:rPr>
        <w:t>Для обеспечения устойчивости и повышения несущей способности о</w:t>
      </w:r>
      <w:r w:rsidR="00426793" w:rsidRPr="003A1F06">
        <w:rPr>
          <w:sz w:val="28"/>
          <w:szCs w:val="28"/>
        </w:rPr>
        <w:t>т</w:t>
      </w:r>
      <w:r w:rsidR="00426793" w:rsidRPr="003A1F06">
        <w:rPr>
          <w:sz w:val="28"/>
          <w:szCs w:val="28"/>
        </w:rPr>
        <w:t>дельных элементов (столбы, стенки и простенки) их усиливают металлич</w:t>
      </w:r>
      <w:r w:rsidR="00426793" w:rsidRPr="003A1F06">
        <w:rPr>
          <w:sz w:val="28"/>
          <w:szCs w:val="28"/>
        </w:rPr>
        <w:t>е</w:t>
      </w:r>
      <w:r w:rsidR="00426793" w:rsidRPr="003A1F06">
        <w:rPr>
          <w:sz w:val="28"/>
          <w:szCs w:val="28"/>
        </w:rPr>
        <w:t>ской арматурой. В кладке арматуру размещают в горизонтальных швах. При укладке отдельных стержней или сеток в кладку защитный слой раствора сверху и снизу должен быть не м</w:t>
      </w:r>
      <w:r w:rsidR="00426793" w:rsidRPr="003A1F06">
        <w:rPr>
          <w:sz w:val="28"/>
          <w:szCs w:val="28"/>
        </w:rPr>
        <w:t>е</w:t>
      </w:r>
      <w:r w:rsidR="00426793" w:rsidRPr="003A1F06">
        <w:rPr>
          <w:sz w:val="28"/>
          <w:szCs w:val="28"/>
        </w:rPr>
        <w:t>нее 4 мм.</w:t>
      </w:r>
    </w:p>
    <w:p w:rsidR="00A81AE8" w:rsidRPr="003A1F06" w:rsidRDefault="00A81AE8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Рис.1 сплошная кладка</w:t>
      </w:r>
      <w:r w:rsidRPr="003A1F06">
        <w:rPr>
          <w:sz w:val="28"/>
          <w:szCs w:val="28"/>
        </w:rPr>
        <w:tab/>
      </w:r>
      <w:r w:rsidRPr="003A1F06">
        <w:rPr>
          <w:sz w:val="28"/>
          <w:szCs w:val="28"/>
        </w:rPr>
        <w:tab/>
        <w:t>Рис. 2 кладка с утеплителем (</w:t>
      </w:r>
      <w:proofErr w:type="spellStart"/>
      <w:r w:rsidRPr="003A1F06">
        <w:rPr>
          <w:sz w:val="28"/>
          <w:szCs w:val="28"/>
        </w:rPr>
        <w:t>колодцевая</w:t>
      </w:r>
      <w:proofErr w:type="spellEnd"/>
      <w:r w:rsidRPr="003A1F06">
        <w:rPr>
          <w:sz w:val="28"/>
          <w:szCs w:val="28"/>
        </w:rPr>
        <w:t>)</w:t>
      </w:r>
    </w:p>
    <w:p w:rsidR="00426793" w:rsidRPr="003A1F06" w:rsidRDefault="003A1F06" w:rsidP="003A1F06">
      <w:pPr>
        <w:pStyle w:val="a3"/>
        <w:spacing w:before="240"/>
        <w:ind w:firstLine="709"/>
        <w:jc w:val="both"/>
        <w:rPr>
          <w:sz w:val="28"/>
          <w:szCs w:val="28"/>
        </w:rPr>
      </w:pPr>
      <w:r w:rsidRPr="003A1F0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1F78AB" wp14:editId="32652CA3">
            <wp:simplePos x="0" y="0"/>
            <wp:positionH relativeFrom="column">
              <wp:posOffset>1253490</wp:posOffset>
            </wp:positionH>
            <wp:positionV relativeFrom="paragraph">
              <wp:posOffset>1002665</wp:posOffset>
            </wp:positionV>
            <wp:extent cx="3034665" cy="2019300"/>
            <wp:effectExtent l="0" t="0" r="0" b="0"/>
            <wp:wrapTopAndBottom/>
            <wp:docPr id="6" name="Рисунок 6" descr="http://www.builderclub.com/web/images/uploads/article/Kirp._stena_1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ilderclub.com/web/images/uploads/article/Kirp._stena_1_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8" b="7787"/>
                    <a:stretch/>
                  </pic:blipFill>
                  <pic:spPr bwMode="auto">
                    <a:xfrm>
                      <a:off x="0" y="0"/>
                      <a:ext cx="303466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793" w:rsidRPr="003A1F06">
        <w:rPr>
          <w:sz w:val="28"/>
          <w:szCs w:val="28"/>
        </w:rPr>
        <w:t>Наружные стены выполняют в виде трех основных конструктивных схем: массив или спло</w:t>
      </w:r>
      <w:r w:rsidR="00426793" w:rsidRPr="003A1F06">
        <w:rPr>
          <w:sz w:val="28"/>
          <w:szCs w:val="28"/>
        </w:rPr>
        <w:t>ш</w:t>
      </w:r>
      <w:r w:rsidR="00426793" w:rsidRPr="003A1F06">
        <w:rPr>
          <w:sz w:val="28"/>
          <w:szCs w:val="28"/>
        </w:rPr>
        <w:t>ная кладка на всю толщи</w:t>
      </w:r>
      <w:r w:rsidR="00A81AE8" w:rsidRPr="003A1F06">
        <w:rPr>
          <w:sz w:val="28"/>
          <w:szCs w:val="28"/>
        </w:rPr>
        <w:t xml:space="preserve">ну стены (рис. </w:t>
      </w:r>
      <w:r>
        <w:rPr>
          <w:sz w:val="28"/>
          <w:szCs w:val="28"/>
        </w:rPr>
        <w:t>1</w:t>
      </w:r>
      <w:r w:rsidR="00426793" w:rsidRPr="003A1F06">
        <w:rPr>
          <w:sz w:val="28"/>
          <w:szCs w:val="28"/>
        </w:rPr>
        <w:t>); кладка с утеплителем в теле сте</w:t>
      </w:r>
      <w:r w:rsidR="00A81AE8" w:rsidRPr="003A1F06">
        <w:rPr>
          <w:sz w:val="28"/>
          <w:szCs w:val="28"/>
        </w:rPr>
        <w:t>ны (рис. 2</w:t>
      </w:r>
      <w:r w:rsidR="00426793" w:rsidRPr="003A1F06">
        <w:rPr>
          <w:sz w:val="28"/>
          <w:szCs w:val="28"/>
        </w:rPr>
        <w:t>); кладка с утеплителем на поверхности ст</w:t>
      </w:r>
      <w:r w:rsidR="00426793" w:rsidRPr="003A1F06">
        <w:rPr>
          <w:sz w:val="28"/>
          <w:szCs w:val="28"/>
        </w:rPr>
        <w:t>е</w:t>
      </w:r>
      <w:r w:rsidR="00426793" w:rsidRPr="003A1F06">
        <w:rPr>
          <w:sz w:val="28"/>
          <w:szCs w:val="28"/>
        </w:rPr>
        <w:t xml:space="preserve">ны </w:t>
      </w:r>
      <w:r w:rsidR="00A81AE8" w:rsidRPr="003A1F06">
        <w:rPr>
          <w:sz w:val="28"/>
          <w:szCs w:val="28"/>
        </w:rPr>
        <w:t>(рис. 3</w:t>
      </w:r>
      <w:r w:rsidR="00426793" w:rsidRPr="003A1F06">
        <w:rPr>
          <w:sz w:val="28"/>
          <w:szCs w:val="28"/>
        </w:rPr>
        <w:t>).</w:t>
      </w:r>
    </w:p>
    <w:p w:rsidR="00A81AE8" w:rsidRPr="003A1F06" w:rsidRDefault="00B1732C" w:rsidP="003A1F0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1F06">
        <w:rPr>
          <w:rFonts w:ascii="Times New Roman" w:hAnsi="Times New Roman" w:cs="Times New Roman"/>
          <w:noProof/>
          <w:sz w:val="28"/>
          <w:szCs w:val="28"/>
          <w:lang w:eastAsia="ru-RU"/>
        </w:rPr>
        <w:t>Рис. 3 кирпичная кладка с утеплителем снаружи</w:t>
      </w:r>
    </w:p>
    <w:p w:rsidR="00B1732C" w:rsidRPr="003A1F06" w:rsidRDefault="00B1732C" w:rsidP="003A1F06">
      <w:pPr>
        <w:pStyle w:val="3"/>
        <w:spacing w:before="240" w:after="24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F0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A1F06">
        <w:rPr>
          <w:rFonts w:ascii="Times New Roman" w:hAnsi="Times New Roman" w:cs="Times New Roman"/>
          <w:color w:val="auto"/>
          <w:sz w:val="28"/>
          <w:szCs w:val="28"/>
        </w:rPr>
        <w:t>.2. Организация возведения кирпичных стен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Процесс возведения многоэтажного кирпичного дома обычно ос</w:t>
      </w:r>
      <w:r w:rsidRPr="003A1F06">
        <w:rPr>
          <w:sz w:val="28"/>
          <w:szCs w:val="28"/>
        </w:rPr>
        <w:t>у</w:t>
      </w:r>
      <w:r w:rsidRPr="003A1F06">
        <w:rPr>
          <w:sz w:val="28"/>
          <w:szCs w:val="28"/>
        </w:rPr>
        <w:t>ществляет комплексная бригада. Количественный и квалификационный с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став бригады определяется в зависимости от фронта работ, сроков строител</w:t>
      </w:r>
      <w:r w:rsidRPr="003A1F06">
        <w:rPr>
          <w:sz w:val="28"/>
          <w:szCs w:val="28"/>
        </w:rPr>
        <w:t>ь</w:t>
      </w:r>
      <w:r w:rsidRPr="003A1F06">
        <w:rPr>
          <w:sz w:val="28"/>
          <w:szCs w:val="28"/>
        </w:rPr>
        <w:t>ства, принятых методов производства р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бот, производительности рабочих и машин.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При поточном выполнении каменной кладки основные понятия техн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логии р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бот имеют свое специфическое определение.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3A1F06">
        <w:rPr>
          <w:sz w:val="28"/>
          <w:szCs w:val="28"/>
          <w:u w:val="single"/>
        </w:rPr>
        <w:t>Захватка</w:t>
      </w:r>
      <w:r w:rsidRPr="003A1F06">
        <w:rPr>
          <w:sz w:val="28"/>
          <w:szCs w:val="28"/>
        </w:rPr>
        <w:t xml:space="preserve"> - типовая, повторяющаяся в плане часть здания с приблиз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тельно равными на данном и последующих за ним участках (полсекции, се</w:t>
      </w:r>
      <w:r w:rsidRPr="003A1F06">
        <w:rPr>
          <w:sz w:val="28"/>
          <w:szCs w:val="28"/>
        </w:rPr>
        <w:t>к</w:t>
      </w:r>
      <w:r w:rsidRPr="003A1F06">
        <w:rPr>
          <w:sz w:val="28"/>
          <w:szCs w:val="28"/>
        </w:rPr>
        <w:lastRenderedPageBreak/>
        <w:t>ция, две се</w:t>
      </w:r>
      <w:r w:rsidRPr="003A1F06">
        <w:rPr>
          <w:sz w:val="28"/>
          <w:szCs w:val="28"/>
        </w:rPr>
        <w:t>к</w:t>
      </w:r>
      <w:r w:rsidRPr="003A1F06">
        <w:rPr>
          <w:sz w:val="28"/>
          <w:szCs w:val="28"/>
        </w:rPr>
        <w:t>ции) объемами кладки, предоставленная бригаде каменщиков для поточного в</w:t>
      </w:r>
      <w:r w:rsidRPr="003A1F06">
        <w:rPr>
          <w:sz w:val="28"/>
          <w:szCs w:val="28"/>
        </w:rPr>
        <w:t>ы</w:t>
      </w:r>
      <w:r w:rsidRPr="003A1F06">
        <w:rPr>
          <w:sz w:val="28"/>
          <w:szCs w:val="28"/>
        </w:rPr>
        <w:t>полнения работы на целое число</w:t>
      </w:r>
      <w:r w:rsidRPr="003A1F06">
        <w:rPr>
          <w:spacing w:val="-1"/>
          <w:sz w:val="28"/>
          <w:szCs w:val="28"/>
        </w:rPr>
        <w:t xml:space="preserve"> </w:t>
      </w:r>
      <w:r w:rsidRPr="003A1F06">
        <w:rPr>
          <w:sz w:val="28"/>
          <w:szCs w:val="28"/>
        </w:rPr>
        <w:t>смен.</w:t>
      </w:r>
      <w:proofErr w:type="gramEnd"/>
      <w:r w:rsidRPr="003A1F06">
        <w:rPr>
          <w:sz w:val="28"/>
          <w:szCs w:val="28"/>
        </w:rPr>
        <w:t xml:space="preserve"> </w:t>
      </w:r>
      <w:r w:rsidRPr="003A1F06">
        <w:rPr>
          <w:sz w:val="28"/>
          <w:szCs w:val="28"/>
          <w:u w:val="single"/>
        </w:rPr>
        <w:t>Делянка</w:t>
      </w:r>
      <w:r w:rsidRPr="003A1F06">
        <w:rPr>
          <w:sz w:val="28"/>
          <w:szCs w:val="28"/>
        </w:rPr>
        <w:t xml:space="preserve"> - кратная часть захватки, отводимая звену каменщиков для беспер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бойной работы в течение нескольких смен.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  <w:u w:val="single"/>
        </w:rPr>
        <w:t>Ярус</w:t>
      </w:r>
      <w:r w:rsidRPr="003A1F06">
        <w:rPr>
          <w:sz w:val="28"/>
          <w:szCs w:val="28"/>
        </w:rPr>
        <w:t xml:space="preserve"> - часть здания, условно ограниченная по высоте, где без измен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ния уровня работы каменщиков по отношению к перекрытию выполняют р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бочие пр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цессы кладки в течение одной смены.</w:t>
      </w:r>
    </w:p>
    <w:p w:rsidR="00B1732C" w:rsidRPr="003A1F06" w:rsidRDefault="00B1732C" w:rsidP="003A1F06">
      <w:pPr>
        <w:pStyle w:val="3"/>
        <w:keepNext w:val="0"/>
        <w:keepLines w:val="0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F06">
        <w:rPr>
          <w:rFonts w:ascii="Times New Roman" w:hAnsi="Times New Roman" w:cs="Times New Roman"/>
          <w:color w:val="auto"/>
          <w:sz w:val="28"/>
          <w:szCs w:val="28"/>
        </w:rPr>
        <w:t>Поточное производство монтажных и каменных</w:t>
      </w:r>
      <w:r w:rsidRPr="003A1F0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3A1F06">
        <w:rPr>
          <w:rFonts w:ascii="Times New Roman" w:hAnsi="Times New Roman" w:cs="Times New Roman"/>
          <w:color w:val="auto"/>
          <w:sz w:val="28"/>
          <w:szCs w:val="28"/>
        </w:rPr>
        <w:t>работ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Основная особенность возведения многоэтажных зданий с кирпичными стен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ми состоит в сочетании выполнения монтажных и каменных работ. Оба этих процесса неразрывно связаны между собой и могут выполняться пара</w:t>
      </w:r>
      <w:r w:rsidRPr="003A1F06">
        <w:rPr>
          <w:sz w:val="28"/>
          <w:szCs w:val="28"/>
        </w:rPr>
        <w:t>л</w:t>
      </w:r>
      <w:r w:rsidRPr="003A1F06">
        <w:rPr>
          <w:sz w:val="28"/>
          <w:szCs w:val="28"/>
        </w:rPr>
        <w:t>лельно либо с нек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торым интервалом во времени.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Возведение кирпичных зданий следует осуществлять только поточным мет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дом, предусматривающим деление здания на несколько одинаковых по трудое</w:t>
      </w:r>
      <w:r w:rsidRPr="003A1F06">
        <w:rPr>
          <w:sz w:val="28"/>
          <w:szCs w:val="28"/>
        </w:rPr>
        <w:t>м</w:t>
      </w:r>
      <w:r w:rsidRPr="003A1F06">
        <w:rPr>
          <w:sz w:val="28"/>
          <w:szCs w:val="28"/>
        </w:rPr>
        <w:t>кости захваток: по одно-, дву</w:t>
      </w:r>
      <w:proofErr w:type="gramStart"/>
      <w:r w:rsidRPr="003A1F06">
        <w:rPr>
          <w:sz w:val="28"/>
          <w:szCs w:val="28"/>
        </w:rPr>
        <w:t>х-</w:t>
      </w:r>
      <w:proofErr w:type="gramEnd"/>
      <w:r w:rsidRPr="003A1F06">
        <w:rPr>
          <w:sz w:val="28"/>
          <w:szCs w:val="28"/>
        </w:rPr>
        <w:t xml:space="preserve"> и </w:t>
      </w:r>
      <w:proofErr w:type="spellStart"/>
      <w:r w:rsidRPr="003A1F06">
        <w:rPr>
          <w:sz w:val="28"/>
          <w:szCs w:val="28"/>
        </w:rPr>
        <w:t>трехзахватной</w:t>
      </w:r>
      <w:proofErr w:type="spellEnd"/>
      <w:r w:rsidRPr="003A1F06">
        <w:rPr>
          <w:sz w:val="28"/>
          <w:szCs w:val="28"/>
        </w:rPr>
        <w:t xml:space="preserve"> системам.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Оптимальная организация работ предусматривает</w:t>
      </w:r>
      <w:r w:rsidRPr="003A1F06">
        <w:rPr>
          <w:spacing w:val="-16"/>
          <w:sz w:val="28"/>
          <w:szCs w:val="28"/>
        </w:rPr>
        <w:t xml:space="preserve"> </w:t>
      </w:r>
      <w:r w:rsidRPr="003A1F06">
        <w:rPr>
          <w:sz w:val="28"/>
          <w:szCs w:val="28"/>
        </w:rPr>
        <w:t>следующее:</w:t>
      </w:r>
    </w:p>
    <w:p w:rsidR="00B1732C" w:rsidRPr="003A1F06" w:rsidRDefault="00B1732C" w:rsidP="003A1F06">
      <w:pPr>
        <w:pStyle w:val="a7"/>
        <w:numPr>
          <w:ilvl w:val="0"/>
          <w:numId w:val="6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ведущий процесс - кирпичную кладку выполняют в 1 смену, перест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новку подмостей, подачу материалов, сопутствующие работы - во 2 см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ну, монтаж - в 3</w:t>
      </w:r>
      <w:r w:rsidRPr="003A1F06">
        <w:rPr>
          <w:spacing w:val="-18"/>
          <w:sz w:val="28"/>
          <w:szCs w:val="28"/>
        </w:rPr>
        <w:t xml:space="preserve"> </w:t>
      </w:r>
      <w:r w:rsidRPr="003A1F06">
        <w:rPr>
          <w:sz w:val="28"/>
          <w:szCs w:val="28"/>
        </w:rPr>
        <w:t>смену;</w:t>
      </w:r>
    </w:p>
    <w:p w:rsidR="00B1732C" w:rsidRPr="003A1F06" w:rsidRDefault="00B1732C" w:rsidP="003A1F06">
      <w:pPr>
        <w:pStyle w:val="a7"/>
        <w:numPr>
          <w:ilvl w:val="0"/>
          <w:numId w:val="6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продолжительность работ на захватке зависит от трудоемк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сти кран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вых процессов при загрузке крана в 2...3</w:t>
      </w:r>
      <w:r w:rsidRPr="003A1F06">
        <w:rPr>
          <w:spacing w:val="-2"/>
          <w:sz w:val="28"/>
          <w:szCs w:val="28"/>
        </w:rPr>
        <w:t xml:space="preserve"> </w:t>
      </w:r>
      <w:r w:rsidRPr="003A1F06">
        <w:rPr>
          <w:sz w:val="28"/>
          <w:szCs w:val="28"/>
        </w:rPr>
        <w:t>смены;</w:t>
      </w:r>
    </w:p>
    <w:p w:rsidR="00B1732C" w:rsidRPr="003A1F06" w:rsidRDefault="00B1732C" w:rsidP="003A1F06">
      <w:pPr>
        <w:pStyle w:val="a7"/>
        <w:numPr>
          <w:ilvl w:val="0"/>
          <w:numId w:val="6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численный состав каменщиков определяют делением итог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вых труд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затрат по кладке на принятую продолжительность</w:t>
      </w:r>
      <w:r w:rsidRPr="003A1F06">
        <w:rPr>
          <w:spacing w:val="-3"/>
          <w:sz w:val="28"/>
          <w:szCs w:val="28"/>
        </w:rPr>
        <w:t xml:space="preserve"> </w:t>
      </w:r>
      <w:r w:rsidRPr="003A1F06">
        <w:rPr>
          <w:sz w:val="28"/>
          <w:szCs w:val="28"/>
        </w:rPr>
        <w:t>работ.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  <w:u w:val="single"/>
        </w:rPr>
        <w:t>Разновидность поточного метода</w:t>
      </w:r>
      <w:r w:rsidRPr="003A1F06">
        <w:rPr>
          <w:sz w:val="28"/>
          <w:szCs w:val="28"/>
        </w:rPr>
        <w:t xml:space="preserve"> - </w:t>
      </w:r>
      <w:r w:rsidRPr="003A1F06">
        <w:rPr>
          <w:sz w:val="28"/>
          <w:szCs w:val="28"/>
          <w:u w:val="single"/>
        </w:rPr>
        <w:t>метод поточно-кольцевой</w:t>
      </w:r>
      <w:r w:rsidRPr="003A1F06">
        <w:rPr>
          <w:sz w:val="28"/>
          <w:szCs w:val="28"/>
        </w:rPr>
        <w:t xml:space="preserve"> (поточно-конвейерный) применяется при кладке стен большой протяженности с малым числом проемов, обычно в промышленных и общественных зданиях. При этом методе здание может быть разбито на захватки, но делянки отсутств</w:t>
      </w:r>
      <w:r w:rsidRPr="003A1F06">
        <w:rPr>
          <w:sz w:val="28"/>
          <w:szCs w:val="28"/>
        </w:rPr>
        <w:t>у</w:t>
      </w:r>
      <w:r w:rsidRPr="003A1F06">
        <w:rPr>
          <w:sz w:val="28"/>
          <w:szCs w:val="28"/>
        </w:rPr>
        <w:t>ют, звенья каменщиков перемещаются друг за другом по периметру захватки и выкладывают один общий ряд звеном «шестерка» - одни наружную версту, другие вну</w:t>
      </w:r>
      <w:r w:rsidRPr="003A1F06">
        <w:rPr>
          <w:sz w:val="28"/>
          <w:szCs w:val="28"/>
        </w:rPr>
        <w:t>т</w:t>
      </w:r>
      <w:r w:rsidRPr="003A1F06">
        <w:rPr>
          <w:sz w:val="28"/>
          <w:szCs w:val="28"/>
        </w:rPr>
        <w:t>реннюю, третья двойка - только забутку. Закончив кладку одного ряда по всей длине стен на одной захватке, звено переходит к кладке след</w:t>
      </w:r>
      <w:r w:rsidRPr="003A1F06">
        <w:rPr>
          <w:sz w:val="28"/>
          <w:szCs w:val="28"/>
        </w:rPr>
        <w:t>у</w:t>
      </w:r>
      <w:r w:rsidRPr="003A1F06">
        <w:rPr>
          <w:sz w:val="28"/>
          <w:szCs w:val="28"/>
        </w:rPr>
        <w:t>ющего ряда.</w:t>
      </w:r>
    </w:p>
    <w:p w:rsidR="00B1732C" w:rsidRPr="003A1F06" w:rsidRDefault="00B1732C" w:rsidP="003A1F06">
      <w:pPr>
        <w:pStyle w:val="3"/>
        <w:keepNext w:val="0"/>
        <w:keepLines w:val="0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F06">
        <w:rPr>
          <w:rFonts w:ascii="Times New Roman" w:hAnsi="Times New Roman" w:cs="Times New Roman"/>
          <w:color w:val="auto"/>
          <w:sz w:val="28"/>
          <w:szCs w:val="28"/>
        </w:rPr>
        <w:t>Возведение каменных конструкций в зимних</w:t>
      </w:r>
      <w:r w:rsidRPr="003A1F0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3A1F06">
        <w:rPr>
          <w:rFonts w:ascii="Times New Roman" w:hAnsi="Times New Roman" w:cs="Times New Roman"/>
          <w:color w:val="auto"/>
          <w:sz w:val="28"/>
          <w:szCs w:val="28"/>
        </w:rPr>
        <w:t>условиях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b/>
          <w:i/>
          <w:sz w:val="28"/>
          <w:szCs w:val="28"/>
        </w:rPr>
        <w:t xml:space="preserve">Каменные работы в зимних условиях </w:t>
      </w:r>
      <w:r w:rsidRPr="003A1F06">
        <w:rPr>
          <w:sz w:val="28"/>
          <w:szCs w:val="28"/>
        </w:rPr>
        <w:t>имеют ряд особенностей, об</w:t>
      </w:r>
      <w:r w:rsidRPr="003A1F06">
        <w:rPr>
          <w:sz w:val="28"/>
          <w:szCs w:val="28"/>
        </w:rPr>
        <w:t>у</w:t>
      </w:r>
      <w:r w:rsidRPr="003A1F06">
        <w:rPr>
          <w:sz w:val="28"/>
          <w:szCs w:val="28"/>
        </w:rPr>
        <w:t>словленных влиянием отрицательных температур на процессы укладки и твердения раствора. С понижением температуры скорость твердения раств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ра замедляется: при 5</w:t>
      </w:r>
      <w:proofErr w:type="gramStart"/>
      <w:r w:rsidRPr="003A1F06">
        <w:rPr>
          <w:sz w:val="28"/>
          <w:szCs w:val="28"/>
        </w:rPr>
        <w:t>°С</w:t>
      </w:r>
      <w:proofErr w:type="gramEnd"/>
      <w:r w:rsidRPr="003A1F06">
        <w:rPr>
          <w:sz w:val="28"/>
          <w:szCs w:val="28"/>
        </w:rPr>
        <w:t xml:space="preserve"> - в 3...4 раза, при 0°С раствор практически не тверд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ет. При более низких температурах содержащаяся в растворе св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бодная вода превращается в лед, который в соединение с вяжущими веществами не вст</w:t>
      </w:r>
      <w:r w:rsidRPr="003A1F06">
        <w:rPr>
          <w:sz w:val="28"/>
          <w:szCs w:val="28"/>
        </w:rPr>
        <w:t>у</w:t>
      </w:r>
      <w:r w:rsidRPr="003A1F06">
        <w:rPr>
          <w:sz w:val="28"/>
          <w:szCs w:val="28"/>
        </w:rPr>
        <w:t>пает. Если твердение раствора началось ранее замерзания, то оно приост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 xml:space="preserve">навливается до тех пор, пока свободная вода будет находиться в растворе в виде льда. Кроме этого, замерзающая вода увеличивается в объеме до 9%, </w:t>
      </w:r>
      <w:r w:rsidRPr="003A1F06">
        <w:rPr>
          <w:sz w:val="28"/>
          <w:szCs w:val="28"/>
        </w:rPr>
        <w:lastRenderedPageBreak/>
        <w:t xml:space="preserve">вследствие чего структура раствора </w:t>
      </w:r>
      <w:r w:rsidR="003A1F06" w:rsidRPr="003A1F06">
        <w:rPr>
          <w:sz w:val="28"/>
          <w:szCs w:val="28"/>
        </w:rPr>
        <w:t>разрушается,</w:t>
      </w:r>
      <w:r w:rsidRPr="003A1F06">
        <w:rPr>
          <w:sz w:val="28"/>
          <w:szCs w:val="28"/>
        </w:rPr>
        <w:t xml:space="preserve"> и он в значительной степ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ни теряет накопленную до заме</w:t>
      </w:r>
      <w:r w:rsidRPr="003A1F06">
        <w:rPr>
          <w:sz w:val="28"/>
          <w:szCs w:val="28"/>
        </w:rPr>
        <w:t>р</w:t>
      </w:r>
      <w:r w:rsidRPr="003A1F06">
        <w:rPr>
          <w:sz w:val="28"/>
          <w:szCs w:val="28"/>
        </w:rPr>
        <w:t>зания прочность.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 xml:space="preserve">При замерзании </w:t>
      </w:r>
      <w:proofErr w:type="spellStart"/>
      <w:r w:rsidRPr="003A1F06">
        <w:rPr>
          <w:sz w:val="28"/>
          <w:szCs w:val="28"/>
        </w:rPr>
        <w:t>свежевыложенной</w:t>
      </w:r>
      <w:proofErr w:type="spellEnd"/>
      <w:r w:rsidRPr="003A1F06">
        <w:rPr>
          <w:sz w:val="28"/>
          <w:szCs w:val="28"/>
        </w:rPr>
        <w:t xml:space="preserve"> кладки в швах раствор очень быс</w:t>
      </w:r>
      <w:r w:rsidRPr="003A1F06">
        <w:rPr>
          <w:sz w:val="28"/>
          <w:szCs w:val="28"/>
        </w:rPr>
        <w:t>т</w:t>
      </w:r>
      <w:r w:rsidRPr="003A1F06">
        <w:rPr>
          <w:sz w:val="28"/>
          <w:szCs w:val="28"/>
        </w:rPr>
        <w:t xml:space="preserve">ро теряет пластичность, горизонтальные швы </w:t>
      </w:r>
      <w:proofErr w:type="spellStart"/>
      <w:r w:rsidRPr="003A1F06">
        <w:rPr>
          <w:sz w:val="28"/>
          <w:szCs w:val="28"/>
        </w:rPr>
        <w:t>оста¬ются</w:t>
      </w:r>
      <w:proofErr w:type="spellEnd"/>
      <w:r w:rsidRPr="003A1F06">
        <w:rPr>
          <w:sz w:val="28"/>
          <w:szCs w:val="28"/>
        </w:rPr>
        <w:t xml:space="preserve"> недостаточно уплотненными, при оттаивании они обжимаются весом вышележащей кла</w:t>
      </w:r>
      <w:r w:rsidRPr="003A1F06">
        <w:rPr>
          <w:sz w:val="28"/>
          <w:szCs w:val="28"/>
        </w:rPr>
        <w:t>д</w:t>
      </w:r>
      <w:r w:rsidRPr="003A1F06">
        <w:rPr>
          <w:sz w:val="28"/>
          <w:szCs w:val="28"/>
        </w:rPr>
        <w:t>ки, а это вызывает значительную и неравномерную осадку, создающую угр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зу прочности и устойчивости кладки и всего сооружения. При раннем зам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раживании кладки конечная прочность, которую она приобретает при пол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жительной температуре, не доходит до марочной и обычно не превышает 50% требуемой про</w:t>
      </w:r>
      <w:r w:rsidRPr="003A1F06">
        <w:rPr>
          <w:sz w:val="28"/>
          <w:szCs w:val="28"/>
        </w:rPr>
        <w:t>ч</w:t>
      </w:r>
      <w:r w:rsidRPr="003A1F06">
        <w:rPr>
          <w:sz w:val="28"/>
          <w:szCs w:val="28"/>
        </w:rPr>
        <w:t>ности.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При каменной кладке в зимних условиях, выполняемой на растворах с темп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ратурой не ниже +20</w:t>
      </w:r>
      <w:proofErr w:type="gramStart"/>
      <w:r w:rsidRPr="003A1F06">
        <w:rPr>
          <w:sz w:val="28"/>
          <w:szCs w:val="28"/>
        </w:rPr>
        <w:t>°С</w:t>
      </w:r>
      <w:proofErr w:type="gramEnd"/>
      <w:r w:rsidRPr="003A1F06">
        <w:rPr>
          <w:sz w:val="28"/>
          <w:szCs w:val="28"/>
        </w:rPr>
        <w:t>, применяют следующие основные способы: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замораживание с приобретением раствором критической прочности до заме</w:t>
      </w:r>
      <w:r w:rsidRPr="003A1F06">
        <w:rPr>
          <w:sz w:val="28"/>
          <w:szCs w:val="28"/>
        </w:rPr>
        <w:t>р</w:t>
      </w:r>
      <w:r w:rsidRPr="003A1F06">
        <w:rPr>
          <w:sz w:val="28"/>
          <w:szCs w:val="28"/>
        </w:rPr>
        <w:t>зания;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использование противоморозных добавок;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использование быстротвердеющих растворов на основе глиноземист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го цеме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>та;</w:t>
      </w:r>
    </w:p>
    <w:p w:rsidR="00A81AE8" w:rsidRPr="003A1F06" w:rsidRDefault="00B1732C" w:rsidP="003A1F0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spellStart"/>
      <w:r w:rsidRPr="003A1F06">
        <w:rPr>
          <w:rFonts w:ascii="Times New Roman" w:hAnsi="Times New Roman" w:cs="Times New Roman"/>
          <w:sz w:val="28"/>
          <w:szCs w:val="28"/>
        </w:rPr>
        <w:t>электропрогрев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кладки; армирование кладки; кладку в тепляках.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b/>
          <w:i/>
          <w:sz w:val="28"/>
          <w:szCs w:val="28"/>
        </w:rPr>
        <w:t xml:space="preserve">Мероприятия в период оттаивания кладки. </w:t>
      </w:r>
      <w:r w:rsidRPr="003A1F06">
        <w:rPr>
          <w:sz w:val="28"/>
          <w:szCs w:val="28"/>
        </w:rPr>
        <w:t>Снижение прочности замерзшей  кладки и ее устойчивости при оттаивании, неравномерность о</w:t>
      </w:r>
      <w:r w:rsidRPr="003A1F06">
        <w:rPr>
          <w:sz w:val="28"/>
          <w:szCs w:val="28"/>
        </w:rPr>
        <w:t>т</w:t>
      </w:r>
      <w:r w:rsidRPr="003A1F06">
        <w:rPr>
          <w:sz w:val="28"/>
          <w:szCs w:val="28"/>
        </w:rPr>
        <w:t>таивания и осадки отдельных частей и даже сторон здания при весеннем со</w:t>
      </w:r>
      <w:r w:rsidRPr="003A1F06">
        <w:rPr>
          <w:sz w:val="28"/>
          <w:szCs w:val="28"/>
        </w:rPr>
        <w:t>л</w:t>
      </w:r>
      <w:r w:rsidRPr="003A1F06">
        <w:rPr>
          <w:sz w:val="28"/>
          <w:szCs w:val="28"/>
        </w:rPr>
        <w:t>нечном нагреве обязывают строителей внимательно следить за состоянием конструкций в период оттепелей, чтобы своевременно принять необходимые меры и обеспечить сохранность и ц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лостность возводимого</w:t>
      </w:r>
      <w:r w:rsidRPr="003A1F06">
        <w:rPr>
          <w:spacing w:val="-13"/>
          <w:sz w:val="28"/>
          <w:szCs w:val="28"/>
        </w:rPr>
        <w:t xml:space="preserve"> </w:t>
      </w:r>
      <w:r w:rsidRPr="003A1F06">
        <w:rPr>
          <w:sz w:val="28"/>
          <w:szCs w:val="28"/>
        </w:rPr>
        <w:t>здания.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По окончании кладки каждого этажа необходимо устанавливать ко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>трольные рейки и вести по ним наблюдения за осадкой стен в зимний и в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сенний периоды.</w:t>
      </w:r>
    </w:p>
    <w:p w:rsidR="00B1732C" w:rsidRPr="003A1F06" w:rsidRDefault="00B1732C" w:rsidP="003A1F06">
      <w:pPr>
        <w:pStyle w:val="a3"/>
        <w:tabs>
          <w:tab w:val="left" w:pos="2010"/>
          <w:tab w:val="left" w:pos="3172"/>
          <w:tab w:val="left" w:pos="4276"/>
          <w:tab w:val="left" w:pos="5819"/>
          <w:tab w:val="left" w:pos="7050"/>
          <w:tab w:val="left" w:pos="8313"/>
          <w:tab w:val="left" w:pos="8718"/>
        </w:tabs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Особо</w:t>
      </w:r>
      <w:r w:rsidRPr="003A1F06">
        <w:rPr>
          <w:sz w:val="28"/>
          <w:szCs w:val="28"/>
        </w:rPr>
        <w:tab/>
        <w:t>опасные</w:t>
      </w:r>
      <w:r w:rsidRPr="003A1F06">
        <w:rPr>
          <w:sz w:val="28"/>
          <w:szCs w:val="28"/>
        </w:rPr>
        <w:tab/>
        <w:t>участки</w:t>
      </w:r>
      <w:r w:rsidRPr="003A1F06">
        <w:rPr>
          <w:sz w:val="28"/>
          <w:szCs w:val="28"/>
        </w:rPr>
        <w:tab/>
        <w:t>необходимо</w:t>
      </w:r>
      <w:r w:rsidRPr="003A1F06">
        <w:rPr>
          <w:sz w:val="28"/>
          <w:szCs w:val="28"/>
        </w:rPr>
        <w:tab/>
        <w:t>укрепить</w:t>
      </w:r>
      <w:r w:rsidRPr="003A1F06">
        <w:rPr>
          <w:sz w:val="28"/>
          <w:szCs w:val="28"/>
        </w:rPr>
        <w:tab/>
        <w:t>стойками</w:t>
      </w:r>
      <w:r w:rsidRPr="003A1F06">
        <w:rPr>
          <w:sz w:val="28"/>
          <w:szCs w:val="28"/>
        </w:rPr>
        <w:tab/>
        <w:t>с</w:t>
      </w:r>
      <w:r w:rsidRPr="003A1F06">
        <w:rPr>
          <w:sz w:val="28"/>
          <w:szCs w:val="28"/>
        </w:rPr>
        <w:tab/>
      </w:r>
      <w:r w:rsidRPr="003A1F06">
        <w:rPr>
          <w:spacing w:val="-3"/>
          <w:sz w:val="28"/>
          <w:szCs w:val="28"/>
        </w:rPr>
        <w:t>тщ</w:t>
      </w:r>
      <w:r w:rsidRPr="003A1F06">
        <w:rPr>
          <w:spacing w:val="-3"/>
          <w:sz w:val="28"/>
          <w:szCs w:val="28"/>
        </w:rPr>
        <w:t>а</w:t>
      </w:r>
      <w:r w:rsidRPr="003A1F06">
        <w:rPr>
          <w:spacing w:val="-3"/>
          <w:sz w:val="28"/>
          <w:szCs w:val="28"/>
        </w:rPr>
        <w:t xml:space="preserve">тельным </w:t>
      </w:r>
      <w:r w:rsidRPr="003A1F06">
        <w:rPr>
          <w:sz w:val="28"/>
          <w:szCs w:val="28"/>
        </w:rPr>
        <w:t>подклиниванием.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С наступлением теплой погоды нужно разгрузить перекрытия, в час</w:t>
      </w:r>
      <w:r w:rsidRPr="003A1F06">
        <w:rPr>
          <w:sz w:val="28"/>
          <w:szCs w:val="28"/>
        </w:rPr>
        <w:t>т</w:t>
      </w:r>
      <w:r w:rsidRPr="003A1F06">
        <w:rPr>
          <w:sz w:val="28"/>
          <w:szCs w:val="28"/>
        </w:rPr>
        <w:t>ности от стро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тельного мусора.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Необходимо постоянно наблюдать за наиболее напряженными ко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>струкциями, проверять целостность кладки столбов, простенков, опор под сильно нагруженными прогонами.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Наблюдения за состоянием кладки необходимо осуществлять в течение всего периода оттаивания, длительность которого составляет для наружных стен 7... 10 дней после наступления круглосуточных положительных темп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ратур.</w:t>
      </w:r>
    </w:p>
    <w:p w:rsidR="00B1732C" w:rsidRPr="003A1F06" w:rsidRDefault="00B1732C" w:rsidP="003A1F06">
      <w:pPr>
        <w:pStyle w:val="3"/>
        <w:keepNext w:val="0"/>
        <w:keepLines w:val="0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F06">
        <w:rPr>
          <w:rFonts w:ascii="Times New Roman" w:hAnsi="Times New Roman" w:cs="Times New Roman"/>
          <w:color w:val="auto"/>
          <w:sz w:val="28"/>
          <w:szCs w:val="28"/>
        </w:rPr>
        <w:t>Возведение зданий с применением деревянных</w:t>
      </w:r>
      <w:r w:rsidRPr="003A1F0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3A1F06">
        <w:rPr>
          <w:rFonts w:ascii="Times New Roman" w:hAnsi="Times New Roman" w:cs="Times New Roman"/>
          <w:color w:val="auto"/>
          <w:sz w:val="28"/>
          <w:szCs w:val="28"/>
        </w:rPr>
        <w:t>конструкций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b/>
          <w:i/>
          <w:sz w:val="28"/>
          <w:szCs w:val="28"/>
        </w:rPr>
        <w:t xml:space="preserve">Большепролетные здания с деревянными несущими конструкциями. </w:t>
      </w:r>
      <w:r w:rsidRPr="003A1F06">
        <w:rPr>
          <w:sz w:val="28"/>
          <w:szCs w:val="28"/>
        </w:rPr>
        <w:t>Использование деревянных конструкций, таких, как балки, арки, рамы, фе</w:t>
      </w:r>
      <w:r w:rsidRPr="003A1F06">
        <w:rPr>
          <w:sz w:val="28"/>
          <w:szCs w:val="28"/>
        </w:rPr>
        <w:t>р</w:t>
      </w:r>
      <w:r w:rsidRPr="003A1F06">
        <w:rPr>
          <w:sz w:val="28"/>
          <w:szCs w:val="28"/>
        </w:rPr>
        <w:t>мы в качестве несущих для покрытий большепролетных зданий, в силу их небольшого веса, приводит к облегчению и удешевлению элементов сборн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lastRenderedPageBreak/>
        <w:t>го или монолитного каркаса. Подобные здания могут использоваться в пр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мышленном строительстве для н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агрессивных производств, но наибольшее применение они получили при строител</w:t>
      </w:r>
      <w:r w:rsidRPr="003A1F06">
        <w:rPr>
          <w:sz w:val="28"/>
          <w:szCs w:val="28"/>
        </w:rPr>
        <w:t>ь</w:t>
      </w:r>
      <w:r w:rsidRPr="003A1F06">
        <w:rPr>
          <w:sz w:val="28"/>
          <w:szCs w:val="28"/>
        </w:rPr>
        <w:t>стве гражданских зданий.</w:t>
      </w:r>
    </w:p>
    <w:p w:rsidR="00B1732C" w:rsidRPr="003A1F06" w:rsidRDefault="00B1732C" w:rsidP="003A1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06">
        <w:rPr>
          <w:rFonts w:ascii="Times New Roman" w:hAnsi="Times New Roman" w:cs="Times New Roman"/>
          <w:sz w:val="28"/>
          <w:szCs w:val="28"/>
        </w:rPr>
        <w:t xml:space="preserve">Например, олимпийский спортивный зал в г. Солт-Лейк-Сити (США) имеет покрытие в виде 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клеедеревянного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сетчатого купола с треугольными ячейками диаметром 150 м и высотой 38 м, опирающегося на стальное опо</w:t>
      </w:r>
      <w:r w:rsidRPr="003A1F06">
        <w:rPr>
          <w:rFonts w:ascii="Times New Roman" w:hAnsi="Times New Roman" w:cs="Times New Roman"/>
          <w:sz w:val="28"/>
          <w:szCs w:val="28"/>
        </w:rPr>
        <w:t>р</w:t>
      </w:r>
      <w:r w:rsidRPr="003A1F06">
        <w:rPr>
          <w:rFonts w:ascii="Times New Roman" w:hAnsi="Times New Roman" w:cs="Times New Roman"/>
          <w:sz w:val="28"/>
          <w:szCs w:val="28"/>
        </w:rPr>
        <w:t xml:space="preserve">ное кольцо; </w:t>
      </w:r>
      <w:proofErr w:type="gramStart"/>
      <w:r w:rsidRPr="003A1F06">
        <w:rPr>
          <w:rFonts w:ascii="Times New Roman" w:hAnsi="Times New Roman" w:cs="Times New Roman"/>
          <w:sz w:val="28"/>
          <w:szCs w:val="28"/>
        </w:rPr>
        <w:t>овальный спортивный зал в г. Пуатье (Франция), основной н</w:t>
      </w:r>
      <w:r w:rsidRPr="003A1F06">
        <w:rPr>
          <w:rFonts w:ascii="Times New Roman" w:hAnsi="Times New Roman" w:cs="Times New Roman"/>
          <w:sz w:val="28"/>
          <w:szCs w:val="28"/>
        </w:rPr>
        <w:t>е</w:t>
      </w:r>
      <w:r w:rsidRPr="003A1F06">
        <w:rPr>
          <w:rFonts w:ascii="Times New Roman" w:hAnsi="Times New Roman" w:cs="Times New Roman"/>
          <w:sz w:val="28"/>
          <w:szCs w:val="28"/>
        </w:rPr>
        <w:t xml:space="preserve">сущей конструкцией покрытия которого является 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клеедеревянная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арка пр</w:t>
      </w:r>
      <w:r w:rsidRPr="003A1F06">
        <w:rPr>
          <w:rFonts w:ascii="Times New Roman" w:hAnsi="Times New Roman" w:cs="Times New Roman"/>
          <w:sz w:val="28"/>
          <w:szCs w:val="28"/>
        </w:rPr>
        <w:t>о</w:t>
      </w:r>
      <w:r w:rsidRPr="003A1F06">
        <w:rPr>
          <w:rFonts w:ascii="Times New Roman" w:hAnsi="Times New Roman" w:cs="Times New Roman"/>
          <w:sz w:val="28"/>
          <w:szCs w:val="28"/>
        </w:rPr>
        <w:t xml:space="preserve">летом 75 м, на нее опираются 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клеедеревянные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балки с различными пролет</w:t>
      </w:r>
      <w:r w:rsidRPr="003A1F06">
        <w:rPr>
          <w:rFonts w:ascii="Times New Roman" w:hAnsi="Times New Roman" w:cs="Times New Roman"/>
          <w:sz w:val="28"/>
          <w:szCs w:val="28"/>
        </w:rPr>
        <w:t>а</w:t>
      </w:r>
      <w:r w:rsidRPr="003A1F06">
        <w:rPr>
          <w:rFonts w:ascii="Times New Roman" w:hAnsi="Times New Roman" w:cs="Times New Roman"/>
          <w:sz w:val="28"/>
          <w:szCs w:val="28"/>
        </w:rPr>
        <w:t>ми, имеющие обратные выгибы и опирающиеся с другой стороны на желез</w:t>
      </w:r>
      <w:r w:rsidRPr="003A1F06">
        <w:rPr>
          <w:rFonts w:ascii="Times New Roman" w:hAnsi="Times New Roman" w:cs="Times New Roman"/>
          <w:sz w:val="28"/>
          <w:szCs w:val="28"/>
        </w:rPr>
        <w:t>о</w:t>
      </w:r>
      <w:r w:rsidRPr="003A1F06">
        <w:rPr>
          <w:rFonts w:ascii="Times New Roman" w:hAnsi="Times New Roman" w:cs="Times New Roman"/>
          <w:sz w:val="28"/>
          <w:szCs w:val="28"/>
        </w:rPr>
        <w:t>бетонные колонны; дворец спорта в г. Архангельске (Россия), несущие ко</w:t>
      </w:r>
      <w:r w:rsidRPr="003A1F06">
        <w:rPr>
          <w:rFonts w:ascii="Times New Roman" w:hAnsi="Times New Roman" w:cs="Times New Roman"/>
          <w:sz w:val="28"/>
          <w:szCs w:val="28"/>
        </w:rPr>
        <w:t>н</w:t>
      </w:r>
      <w:r w:rsidRPr="003A1F06">
        <w:rPr>
          <w:rFonts w:ascii="Times New Roman" w:hAnsi="Times New Roman" w:cs="Times New Roman"/>
          <w:sz w:val="28"/>
          <w:szCs w:val="28"/>
        </w:rPr>
        <w:t xml:space="preserve">струкции которого представляют собой 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клеедеревянные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сегментные арки пролетом 63 м, опирающиеся на железобетонные рамы пристроек.</w:t>
      </w:r>
      <w:proofErr w:type="gramEnd"/>
      <w:r w:rsidRPr="003A1F06">
        <w:rPr>
          <w:rFonts w:ascii="Times New Roman" w:hAnsi="Times New Roman" w:cs="Times New Roman"/>
          <w:sz w:val="28"/>
          <w:szCs w:val="28"/>
        </w:rPr>
        <w:t xml:space="preserve"> Кроме т</w:t>
      </w:r>
      <w:r w:rsidRPr="003A1F06">
        <w:rPr>
          <w:rFonts w:ascii="Times New Roman" w:hAnsi="Times New Roman" w:cs="Times New Roman"/>
          <w:sz w:val="28"/>
          <w:szCs w:val="28"/>
        </w:rPr>
        <w:t>о</w:t>
      </w:r>
      <w:r w:rsidRPr="003A1F06">
        <w:rPr>
          <w:rFonts w:ascii="Times New Roman" w:hAnsi="Times New Roman" w:cs="Times New Roman"/>
          <w:sz w:val="28"/>
          <w:szCs w:val="28"/>
        </w:rPr>
        <w:t>го, деревянные конструкции для покрытия большепролетных зд</w:t>
      </w:r>
      <w:r w:rsidRPr="003A1F06">
        <w:rPr>
          <w:rFonts w:ascii="Times New Roman" w:hAnsi="Times New Roman" w:cs="Times New Roman"/>
          <w:sz w:val="28"/>
          <w:szCs w:val="28"/>
        </w:rPr>
        <w:t>а</w:t>
      </w:r>
      <w:r w:rsidRPr="003A1F06">
        <w:rPr>
          <w:rFonts w:ascii="Times New Roman" w:hAnsi="Times New Roman" w:cs="Times New Roman"/>
          <w:sz w:val="28"/>
          <w:szCs w:val="28"/>
        </w:rPr>
        <w:t>ний могут использоваться в крупных магазинах, офисных центрах, транспортных те</w:t>
      </w:r>
      <w:r w:rsidRPr="003A1F06">
        <w:rPr>
          <w:rFonts w:ascii="Times New Roman" w:hAnsi="Times New Roman" w:cs="Times New Roman"/>
          <w:sz w:val="28"/>
          <w:szCs w:val="28"/>
        </w:rPr>
        <w:t>р</w:t>
      </w:r>
      <w:r w:rsidRPr="003A1F06">
        <w:rPr>
          <w:rFonts w:ascii="Times New Roman" w:hAnsi="Times New Roman" w:cs="Times New Roman"/>
          <w:sz w:val="28"/>
          <w:szCs w:val="28"/>
        </w:rPr>
        <w:t xml:space="preserve">миналах. </w:t>
      </w:r>
      <w:proofErr w:type="gramStart"/>
      <w:r w:rsidRPr="003A1F06">
        <w:rPr>
          <w:rFonts w:ascii="Times New Roman" w:hAnsi="Times New Roman" w:cs="Times New Roman"/>
          <w:sz w:val="28"/>
          <w:szCs w:val="28"/>
        </w:rPr>
        <w:t>Так, здание международного аэропорта в г. Осло (Норвегия) сост</w:t>
      </w:r>
      <w:r w:rsidRPr="003A1F06">
        <w:rPr>
          <w:rFonts w:ascii="Times New Roman" w:hAnsi="Times New Roman" w:cs="Times New Roman"/>
          <w:sz w:val="28"/>
          <w:szCs w:val="28"/>
        </w:rPr>
        <w:t>о</w:t>
      </w:r>
      <w:r w:rsidRPr="003A1F06">
        <w:rPr>
          <w:rFonts w:ascii="Times New Roman" w:hAnsi="Times New Roman" w:cs="Times New Roman"/>
          <w:sz w:val="28"/>
          <w:szCs w:val="28"/>
        </w:rPr>
        <w:t>ит из центра-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трехпролетной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части, перекрываемой девятью сдвоенн</w:t>
      </w:r>
      <w:r w:rsidRPr="003A1F06">
        <w:rPr>
          <w:rFonts w:ascii="Times New Roman" w:hAnsi="Times New Roman" w:cs="Times New Roman"/>
          <w:sz w:val="28"/>
          <w:szCs w:val="28"/>
        </w:rPr>
        <w:t>ы</w:t>
      </w:r>
      <w:r w:rsidRPr="003A1F06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клеедеревянными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балками длиной 120 м, установленными на железоб</w:t>
      </w:r>
      <w:r w:rsidRPr="003A1F06">
        <w:rPr>
          <w:rFonts w:ascii="Times New Roman" w:hAnsi="Times New Roman" w:cs="Times New Roman"/>
          <w:sz w:val="28"/>
          <w:szCs w:val="28"/>
        </w:rPr>
        <w:t>е</w:t>
      </w:r>
      <w:r w:rsidRPr="003A1F06">
        <w:rPr>
          <w:rFonts w:ascii="Times New Roman" w:hAnsi="Times New Roman" w:cs="Times New Roman"/>
          <w:sz w:val="28"/>
          <w:szCs w:val="28"/>
        </w:rPr>
        <w:t>тонные колонны с шагом 15 м; балки между собой соединены простра</w:t>
      </w:r>
      <w:r w:rsidRPr="003A1F06">
        <w:rPr>
          <w:rFonts w:ascii="Times New Roman" w:hAnsi="Times New Roman" w:cs="Times New Roman"/>
          <w:sz w:val="28"/>
          <w:szCs w:val="28"/>
        </w:rPr>
        <w:t>н</w:t>
      </w:r>
      <w:r w:rsidRPr="003A1F06">
        <w:rPr>
          <w:rFonts w:ascii="Times New Roman" w:hAnsi="Times New Roman" w:cs="Times New Roman"/>
          <w:sz w:val="28"/>
          <w:szCs w:val="28"/>
        </w:rPr>
        <w:t>ственными деревянными фермами; левая и правая части терминала предста</w:t>
      </w:r>
      <w:r w:rsidRPr="003A1F06">
        <w:rPr>
          <w:rFonts w:ascii="Times New Roman" w:hAnsi="Times New Roman" w:cs="Times New Roman"/>
          <w:sz w:val="28"/>
          <w:szCs w:val="28"/>
        </w:rPr>
        <w:t>в</w:t>
      </w:r>
      <w:r w:rsidRPr="003A1F06">
        <w:rPr>
          <w:rFonts w:ascii="Times New Roman" w:hAnsi="Times New Roman" w:cs="Times New Roman"/>
          <w:sz w:val="28"/>
          <w:szCs w:val="28"/>
        </w:rPr>
        <w:t xml:space="preserve">ляют собой однопролетные здания длиной 250 м, перекрытые </w:t>
      </w:r>
      <w:proofErr w:type="spellStart"/>
      <w:r w:rsidRPr="003A1F06">
        <w:rPr>
          <w:rFonts w:ascii="Times New Roman" w:hAnsi="Times New Roman" w:cs="Times New Roman"/>
          <w:sz w:val="28"/>
          <w:szCs w:val="28"/>
        </w:rPr>
        <w:t>клеедеревя</w:t>
      </w:r>
      <w:r w:rsidRPr="003A1F06">
        <w:rPr>
          <w:rFonts w:ascii="Times New Roman" w:hAnsi="Times New Roman" w:cs="Times New Roman"/>
          <w:sz w:val="28"/>
          <w:szCs w:val="28"/>
        </w:rPr>
        <w:t>н</w:t>
      </w:r>
      <w:r w:rsidRPr="003A1F06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3A1F06">
        <w:rPr>
          <w:rFonts w:ascii="Times New Roman" w:hAnsi="Times New Roman" w:cs="Times New Roman"/>
          <w:sz w:val="28"/>
          <w:szCs w:val="28"/>
        </w:rPr>
        <w:t xml:space="preserve"> 18-метровыми балками, уст</w:t>
      </w:r>
      <w:r w:rsidRPr="003A1F06">
        <w:rPr>
          <w:rFonts w:ascii="Times New Roman" w:hAnsi="Times New Roman" w:cs="Times New Roman"/>
          <w:sz w:val="28"/>
          <w:szCs w:val="28"/>
        </w:rPr>
        <w:t>а</w:t>
      </w:r>
      <w:r w:rsidRPr="003A1F06">
        <w:rPr>
          <w:rFonts w:ascii="Times New Roman" w:hAnsi="Times New Roman" w:cs="Times New Roman"/>
          <w:sz w:val="28"/>
          <w:szCs w:val="28"/>
        </w:rPr>
        <w:t>новленными с шагом 8</w:t>
      </w:r>
      <w:r w:rsidRPr="003A1F0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1F06">
        <w:rPr>
          <w:rFonts w:ascii="Times New Roman" w:hAnsi="Times New Roman" w:cs="Times New Roman"/>
          <w:sz w:val="28"/>
          <w:szCs w:val="28"/>
        </w:rPr>
        <w:t>м.</w:t>
      </w:r>
      <w:proofErr w:type="gramEnd"/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Возведение зданий с деревянными несущими конструкциями практ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чески полностью осуществляется по схемам и с использованием методов, р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 xml:space="preserve">нее рассмотренных при возведении большепролетных зданий с несущими железобетонными и </w:t>
      </w:r>
      <w:proofErr w:type="spellStart"/>
      <w:proofErr w:type="gramStart"/>
      <w:r w:rsidRPr="003A1F06">
        <w:rPr>
          <w:sz w:val="28"/>
          <w:szCs w:val="28"/>
        </w:rPr>
        <w:t>ме-таллическими</w:t>
      </w:r>
      <w:proofErr w:type="spellEnd"/>
      <w:proofErr w:type="gramEnd"/>
      <w:r w:rsidRPr="003A1F06">
        <w:rPr>
          <w:sz w:val="28"/>
          <w:szCs w:val="28"/>
        </w:rPr>
        <w:t xml:space="preserve"> констру</w:t>
      </w:r>
      <w:r w:rsidRPr="003A1F06">
        <w:rPr>
          <w:sz w:val="28"/>
          <w:szCs w:val="28"/>
        </w:rPr>
        <w:t>к</w:t>
      </w:r>
      <w:r w:rsidRPr="003A1F06">
        <w:rPr>
          <w:sz w:val="28"/>
          <w:szCs w:val="28"/>
        </w:rPr>
        <w:t>циями.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 xml:space="preserve">Такие конструкции, как балки, арки с затяжкой, фермы, монтируют полностью </w:t>
      </w:r>
      <w:proofErr w:type="gramStart"/>
      <w:r w:rsidRPr="003A1F06">
        <w:rPr>
          <w:sz w:val="28"/>
          <w:szCs w:val="28"/>
        </w:rPr>
        <w:t>собранными</w:t>
      </w:r>
      <w:proofErr w:type="gramEnd"/>
      <w:r w:rsidRPr="003A1F06">
        <w:rPr>
          <w:sz w:val="28"/>
          <w:szCs w:val="28"/>
        </w:rPr>
        <w:t xml:space="preserve">. Сборку осуществляют в заводских или построечных условиях. </w:t>
      </w:r>
      <w:proofErr w:type="spellStart"/>
      <w:r w:rsidRPr="003A1F06">
        <w:rPr>
          <w:sz w:val="28"/>
          <w:szCs w:val="28"/>
        </w:rPr>
        <w:t>Тре</w:t>
      </w:r>
      <w:r w:rsidRPr="003A1F06">
        <w:rPr>
          <w:sz w:val="28"/>
          <w:szCs w:val="28"/>
        </w:rPr>
        <w:t>х</w:t>
      </w:r>
      <w:r w:rsidRPr="003A1F06">
        <w:rPr>
          <w:sz w:val="28"/>
          <w:szCs w:val="28"/>
        </w:rPr>
        <w:t>шарнирные</w:t>
      </w:r>
      <w:proofErr w:type="spellEnd"/>
      <w:r w:rsidRPr="003A1F06">
        <w:rPr>
          <w:sz w:val="28"/>
          <w:szCs w:val="28"/>
        </w:rPr>
        <w:t xml:space="preserve"> рамы и арки монтируют по частям, устанавливая в проектное положение каждую из половинок конструкции и соединяя их п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сле установки в коньковом узле.</w:t>
      </w:r>
      <w:r w:rsidRPr="003A1F06">
        <w:rPr>
          <w:sz w:val="28"/>
          <w:szCs w:val="28"/>
        </w:rPr>
        <w:t xml:space="preserve"> </w:t>
      </w:r>
      <w:r w:rsidRPr="003A1F06">
        <w:rPr>
          <w:sz w:val="28"/>
          <w:szCs w:val="28"/>
        </w:rPr>
        <w:t>Наиболее часто используемым узлом кре</w:t>
      </w:r>
      <w:r w:rsidRPr="003A1F06">
        <w:rPr>
          <w:sz w:val="28"/>
          <w:szCs w:val="28"/>
        </w:rPr>
        <w:t>п</w:t>
      </w:r>
      <w:r w:rsidRPr="003A1F06">
        <w:rPr>
          <w:sz w:val="28"/>
          <w:szCs w:val="28"/>
        </w:rPr>
        <w:t>ления деревянных конструкций с каркасом является крепежный элемент, с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 xml:space="preserve">стоящий из </w:t>
      </w:r>
      <w:r w:rsidRPr="003A1F06">
        <w:rPr>
          <w:spacing w:val="-3"/>
          <w:sz w:val="28"/>
          <w:szCs w:val="28"/>
        </w:rPr>
        <w:t xml:space="preserve">двух </w:t>
      </w:r>
      <w:r w:rsidRPr="003A1F06">
        <w:rPr>
          <w:sz w:val="28"/>
          <w:szCs w:val="28"/>
        </w:rPr>
        <w:t>частей, одна из которых в виде площадки опирания при ж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 xml:space="preserve">лезобетонной конструкции </w:t>
      </w:r>
      <w:proofErr w:type="spellStart"/>
      <w:r w:rsidRPr="003A1F06">
        <w:rPr>
          <w:sz w:val="28"/>
          <w:szCs w:val="28"/>
        </w:rPr>
        <w:t>замоноличивается</w:t>
      </w:r>
      <w:proofErr w:type="spellEnd"/>
      <w:r w:rsidRPr="003A1F06">
        <w:rPr>
          <w:sz w:val="28"/>
          <w:szCs w:val="28"/>
        </w:rPr>
        <w:t xml:space="preserve"> или закре</w:t>
      </w:r>
      <w:r w:rsidRPr="003A1F06">
        <w:rPr>
          <w:sz w:val="28"/>
          <w:szCs w:val="28"/>
        </w:rPr>
        <w:t>п</w:t>
      </w:r>
      <w:r w:rsidRPr="003A1F06">
        <w:rPr>
          <w:sz w:val="28"/>
          <w:szCs w:val="28"/>
        </w:rPr>
        <w:t>ляется болтами, при металлической - сваривается, а другая часть в виде пластин, анкерных стол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ков, башмаков крепится на болтах к деревя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>ной</w:t>
      </w:r>
      <w:r w:rsidRPr="003A1F06">
        <w:rPr>
          <w:spacing w:val="-1"/>
          <w:sz w:val="28"/>
          <w:szCs w:val="28"/>
        </w:rPr>
        <w:t xml:space="preserve"> </w:t>
      </w:r>
      <w:r w:rsidRPr="003A1F06">
        <w:rPr>
          <w:sz w:val="28"/>
          <w:szCs w:val="28"/>
        </w:rPr>
        <w:t>конструкции.</w:t>
      </w:r>
    </w:p>
    <w:p w:rsidR="00B1732C" w:rsidRPr="003A1F06" w:rsidRDefault="00B1732C" w:rsidP="003A1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06">
        <w:rPr>
          <w:rFonts w:ascii="Times New Roman" w:hAnsi="Times New Roman" w:cs="Times New Roman"/>
          <w:b/>
          <w:i/>
          <w:sz w:val="28"/>
          <w:szCs w:val="28"/>
        </w:rPr>
        <w:t xml:space="preserve">Специальные деревянные сооружения. </w:t>
      </w:r>
      <w:r w:rsidRPr="003A1F06">
        <w:rPr>
          <w:rFonts w:ascii="Times New Roman" w:hAnsi="Times New Roman" w:cs="Times New Roman"/>
          <w:sz w:val="28"/>
          <w:szCs w:val="28"/>
        </w:rPr>
        <w:t>Специальными деревянными соор</w:t>
      </w:r>
      <w:r w:rsidRPr="003A1F06">
        <w:rPr>
          <w:rFonts w:ascii="Times New Roman" w:hAnsi="Times New Roman" w:cs="Times New Roman"/>
          <w:sz w:val="28"/>
          <w:szCs w:val="28"/>
        </w:rPr>
        <w:t>у</w:t>
      </w:r>
      <w:r w:rsidRPr="003A1F06">
        <w:rPr>
          <w:rFonts w:ascii="Times New Roman" w:hAnsi="Times New Roman" w:cs="Times New Roman"/>
          <w:sz w:val="28"/>
          <w:szCs w:val="28"/>
        </w:rPr>
        <w:t>жениями являются мачты, шпили, башни, в том числе силосные, мосты и эстакады, леса и</w:t>
      </w:r>
      <w:r w:rsidRPr="003A1F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A1F06">
        <w:rPr>
          <w:rFonts w:ascii="Times New Roman" w:hAnsi="Times New Roman" w:cs="Times New Roman"/>
          <w:sz w:val="28"/>
          <w:szCs w:val="28"/>
        </w:rPr>
        <w:t>кружала.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Из перечисленных выше сооружений чаще других применяют деревя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 xml:space="preserve">ные </w:t>
      </w:r>
      <w:r w:rsidRPr="003A1F06">
        <w:rPr>
          <w:sz w:val="28"/>
          <w:szCs w:val="28"/>
          <w:u w:val="single"/>
        </w:rPr>
        <w:t>о</w:t>
      </w:r>
      <w:r w:rsidRPr="003A1F06">
        <w:rPr>
          <w:sz w:val="28"/>
          <w:szCs w:val="28"/>
          <w:u w:val="single"/>
        </w:rPr>
        <w:t>д</w:t>
      </w:r>
      <w:r w:rsidRPr="003A1F06">
        <w:rPr>
          <w:sz w:val="28"/>
          <w:szCs w:val="28"/>
          <w:u w:val="single"/>
        </w:rPr>
        <w:t>ноствольные или кустовые мачты на оттяжках</w:t>
      </w:r>
      <w:r w:rsidRPr="003A1F06">
        <w:rPr>
          <w:sz w:val="28"/>
          <w:szCs w:val="28"/>
        </w:rPr>
        <w:t xml:space="preserve">, состоящие из ствола, стальных оттяжек, фундамента и анкерных опор. </w:t>
      </w:r>
      <w:proofErr w:type="gramStart"/>
      <w:r w:rsidRPr="003A1F06">
        <w:rPr>
          <w:sz w:val="28"/>
          <w:szCs w:val="28"/>
        </w:rPr>
        <w:t>В одноствольных мачтах, д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 xml:space="preserve">стигающих в высоту 40 м, в качестве ствола используют </w:t>
      </w:r>
      <w:proofErr w:type="spellStart"/>
      <w:r w:rsidRPr="003A1F06">
        <w:rPr>
          <w:sz w:val="28"/>
          <w:szCs w:val="28"/>
        </w:rPr>
        <w:t>клеедеревянные</w:t>
      </w:r>
      <w:proofErr w:type="spellEnd"/>
      <w:r w:rsidRPr="003A1F06">
        <w:rPr>
          <w:sz w:val="28"/>
          <w:szCs w:val="28"/>
        </w:rPr>
        <w:t xml:space="preserve"> конструкции или одиночные бревна равного диметра (до 30 см), соединенные по длине с помощью косого прируба (имеющего длину не менее тройного </w:t>
      </w:r>
      <w:r w:rsidRPr="003A1F06">
        <w:rPr>
          <w:sz w:val="28"/>
          <w:szCs w:val="28"/>
        </w:rPr>
        <w:lastRenderedPageBreak/>
        <w:t>диаметра, стягивающегося болтами и хомутами из полосовой стали) или прямого лобового упора (соединенного накладками из швеллеров или уго</w:t>
      </w:r>
      <w:r w:rsidRPr="003A1F06">
        <w:rPr>
          <w:sz w:val="28"/>
          <w:szCs w:val="28"/>
        </w:rPr>
        <w:t>л</w:t>
      </w:r>
      <w:r w:rsidRPr="003A1F06">
        <w:rPr>
          <w:sz w:val="28"/>
          <w:szCs w:val="28"/>
        </w:rPr>
        <w:t>ков на</w:t>
      </w:r>
      <w:r w:rsidRPr="003A1F06">
        <w:rPr>
          <w:spacing w:val="-8"/>
          <w:sz w:val="28"/>
          <w:szCs w:val="28"/>
        </w:rPr>
        <w:t xml:space="preserve"> </w:t>
      </w:r>
      <w:r w:rsidRPr="003A1F06">
        <w:rPr>
          <w:sz w:val="28"/>
          <w:szCs w:val="28"/>
        </w:rPr>
        <w:t>болтах).</w:t>
      </w:r>
      <w:proofErr w:type="gramEnd"/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  <w:u w:val="single"/>
        </w:rPr>
        <w:t>Деревянные башни</w:t>
      </w:r>
      <w:r w:rsidRPr="003A1F06">
        <w:rPr>
          <w:sz w:val="28"/>
          <w:szCs w:val="28"/>
        </w:rPr>
        <w:t xml:space="preserve"> являются пространственными решетчатыми или сетчатыми сооружениями, высота которых значительно превышает их поп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речные размеры. Монтаж деревянных сетчатых башен осуществляют в сл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дующей последовательн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сти:</w:t>
      </w:r>
    </w:p>
    <w:p w:rsidR="00B1732C" w:rsidRPr="003A1F06" w:rsidRDefault="00B1732C" w:rsidP="003A1F06">
      <w:pPr>
        <w:pStyle w:val="a7"/>
        <w:numPr>
          <w:ilvl w:val="0"/>
          <w:numId w:val="8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стойки башни устанавливают подъемным краном в проектное пол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жение и закрепляют в нем с помощью временных</w:t>
      </w:r>
      <w:r w:rsidRPr="003A1F06">
        <w:rPr>
          <w:spacing w:val="-6"/>
          <w:sz w:val="28"/>
          <w:szCs w:val="28"/>
        </w:rPr>
        <w:t xml:space="preserve"> </w:t>
      </w:r>
      <w:r w:rsidRPr="003A1F06">
        <w:rPr>
          <w:sz w:val="28"/>
          <w:szCs w:val="28"/>
        </w:rPr>
        <w:t>приспособлений;</w:t>
      </w:r>
    </w:p>
    <w:p w:rsidR="00B1732C" w:rsidRPr="003A1F06" w:rsidRDefault="00B1732C" w:rsidP="003A1F06">
      <w:pPr>
        <w:pStyle w:val="a7"/>
        <w:numPr>
          <w:ilvl w:val="0"/>
          <w:numId w:val="8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по высоте устанавливают горизонтальные решетчатые ди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фрагмы, с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единяемые со стойками металлическими хомутами на болтах;</w:t>
      </w:r>
    </w:p>
    <w:p w:rsidR="00B1732C" w:rsidRPr="003A1F06" w:rsidRDefault="00B1732C" w:rsidP="003A1F06">
      <w:pPr>
        <w:pStyle w:val="a7"/>
        <w:numPr>
          <w:ilvl w:val="0"/>
          <w:numId w:val="8"/>
        </w:numPr>
        <w:tabs>
          <w:tab w:val="left" w:pos="1776"/>
        </w:tabs>
        <w:ind w:left="0"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монтируют стержни решеток граней, работающие на растяж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ние или знакоп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ременные усилия, с помощью болтов внахлест, работающие толь</w:t>
      </w:r>
      <w:r w:rsidR="003A1F06">
        <w:rPr>
          <w:sz w:val="28"/>
          <w:szCs w:val="28"/>
        </w:rPr>
        <w:t>ко на сжатие иногда в виде лобо</w:t>
      </w:r>
      <w:r w:rsidRPr="003A1F06">
        <w:rPr>
          <w:sz w:val="28"/>
          <w:szCs w:val="28"/>
        </w:rPr>
        <w:t>вых</w:t>
      </w:r>
      <w:r w:rsidRPr="003A1F06">
        <w:rPr>
          <w:spacing w:val="6"/>
          <w:sz w:val="28"/>
          <w:szCs w:val="28"/>
        </w:rPr>
        <w:t xml:space="preserve"> </w:t>
      </w:r>
      <w:r w:rsidRPr="003A1F06">
        <w:rPr>
          <w:sz w:val="28"/>
          <w:szCs w:val="28"/>
        </w:rPr>
        <w:t>врубок.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  <w:u w:val="single"/>
        </w:rPr>
        <w:t>Сетчатые башни</w:t>
      </w:r>
      <w:r w:rsidRPr="003A1F06">
        <w:rPr>
          <w:sz w:val="28"/>
          <w:szCs w:val="28"/>
        </w:rPr>
        <w:t xml:space="preserve"> (В.Г. Шухова) - круглые в плане, состоящие из двух прим</w:t>
      </w:r>
      <w:r w:rsidRPr="003A1F06">
        <w:rPr>
          <w:sz w:val="28"/>
          <w:szCs w:val="28"/>
        </w:rPr>
        <w:t>ы</w:t>
      </w:r>
      <w:r w:rsidRPr="003A1F06">
        <w:rPr>
          <w:sz w:val="28"/>
          <w:szCs w:val="28"/>
        </w:rPr>
        <w:t xml:space="preserve">кающих слоев пересекающихся </w:t>
      </w:r>
      <w:proofErr w:type="spellStart"/>
      <w:r w:rsidRPr="003A1F06">
        <w:rPr>
          <w:sz w:val="28"/>
          <w:szCs w:val="28"/>
        </w:rPr>
        <w:t>клеедеревянных</w:t>
      </w:r>
      <w:proofErr w:type="spellEnd"/>
      <w:r w:rsidRPr="003A1F06">
        <w:rPr>
          <w:sz w:val="28"/>
          <w:szCs w:val="28"/>
        </w:rPr>
        <w:t xml:space="preserve"> или брусчатых стоек, расположенных по образу</w:t>
      </w:r>
      <w:r w:rsidRPr="003A1F06">
        <w:rPr>
          <w:sz w:val="28"/>
          <w:szCs w:val="28"/>
        </w:rPr>
        <w:t>ю</w:t>
      </w:r>
      <w:r w:rsidRPr="003A1F06">
        <w:rPr>
          <w:sz w:val="28"/>
          <w:szCs w:val="28"/>
        </w:rPr>
        <w:t>щим однополосного гиперболоида вращения.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3A1F06">
        <w:rPr>
          <w:sz w:val="28"/>
          <w:szCs w:val="28"/>
          <w:u w:val="single"/>
        </w:rPr>
        <w:t>Деревянные кружала</w:t>
      </w:r>
      <w:r w:rsidRPr="003A1F06">
        <w:rPr>
          <w:sz w:val="28"/>
          <w:szCs w:val="28"/>
        </w:rPr>
        <w:t xml:space="preserve"> - временные опоры, применяемые при возведении жел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зобетонных и каменных конструкций арочной, купольной и сводчатой форм.</w:t>
      </w:r>
      <w:proofErr w:type="gramEnd"/>
      <w:r w:rsidRPr="003A1F06">
        <w:rPr>
          <w:sz w:val="28"/>
          <w:szCs w:val="28"/>
        </w:rPr>
        <w:t xml:space="preserve"> Кружала состоят из несущих конструкций, опор и настила. Непосре</w:t>
      </w:r>
      <w:r w:rsidRPr="003A1F06">
        <w:rPr>
          <w:sz w:val="28"/>
          <w:szCs w:val="28"/>
        </w:rPr>
        <w:t>д</w:t>
      </w:r>
      <w:r w:rsidRPr="003A1F06">
        <w:rPr>
          <w:sz w:val="28"/>
          <w:szCs w:val="28"/>
        </w:rPr>
        <w:t>ственная форма возводимых конструкций достигается приданием настилу требуемых проектом конфиг</w:t>
      </w:r>
      <w:r w:rsidRPr="003A1F06">
        <w:rPr>
          <w:sz w:val="28"/>
          <w:szCs w:val="28"/>
        </w:rPr>
        <w:t>у</w:t>
      </w:r>
      <w:r w:rsidRPr="003A1F06">
        <w:rPr>
          <w:sz w:val="28"/>
          <w:szCs w:val="28"/>
        </w:rPr>
        <w:t>раций.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b/>
          <w:i/>
          <w:sz w:val="28"/>
          <w:szCs w:val="28"/>
        </w:rPr>
        <w:t xml:space="preserve">Каркасные деревянные здания. </w:t>
      </w:r>
      <w:proofErr w:type="gramStart"/>
      <w:r w:rsidRPr="003A1F06">
        <w:rPr>
          <w:sz w:val="28"/>
          <w:szCs w:val="28"/>
        </w:rPr>
        <w:t>Каркасные деревянные здания имеют огро</w:t>
      </w:r>
      <w:r w:rsidRPr="003A1F06">
        <w:rPr>
          <w:sz w:val="28"/>
          <w:szCs w:val="28"/>
        </w:rPr>
        <w:t>м</w:t>
      </w:r>
      <w:r w:rsidRPr="003A1F06">
        <w:rPr>
          <w:sz w:val="28"/>
          <w:szCs w:val="28"/>
        </w:rPr>
        <w:t>ное применение в Канаде, Норвегии, Швеции, Финляндии и некоторых других стр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нах с климатическими условиями, схожими с российскими.</w:t>
      </w:r>
      <w:proofErr w:type="gramEnd"/>
      <w:r w:rsidRPr="003A1F06">
        <w:rPr>
          <w:sz w:val="28"/>
          <w:szCs w:val="28"/>
        </w:rPr>
        <w:t xml:space="preserve"> Этим объясняется повышенный интерес к здан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ям такого типа.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Строитель</w:t>
      </w:r>
      <w:r w:rsidR="003A1F06">
        <w:rPr>
          <w:sz w:val="28"/>
          <w:szCs w:val="28"/>
        </w:rPr>
        <w:t>ство каркасных зданий (рис. 4</w:t>
      </w:r>
      <w:r w:rsidRPr="003A1F06">
        <w:rPr>
          <w:sz w:val="28"/>
          <w:szCs w:val="28"/>
        </w:rPr>
        <w:t>) начинают с возведения фу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>дамента, выполняемого из железобетона или, в силу незначительного веса деревянных конструкций и здания в целом, из бетонных блоков. После пр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ведения мероприятий по вертикальной и горизонтальной гидроизоляции по периметру здания устанавливают непрерывные балки пола первого этажа. Балки выполняют из толстых досок, устанавливаемых на кромки и сращив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 xml:space="preserve">емых по длине накладками из деревянных досок, расположенных внутри контура здания. Удлинение осуществляют с помощью гвоздей или болтов. Продольные </w:t>
      </w:r>
      <w:proofErr w:type="spellStart"/>
      <w:r w:rsidRPr="003A1F06">
        <w:rPr>
          <w:sz w:val="28"/>
          <w:szCs w:val="28"/>
        </w:rPr>
        <w:t>периметральные</w:t>
      </w:r>
      <w:proofErr w:type="spellEnd"/>
      <w:r w:rsidRPr="003A1F06">
        <w:rPr>
          <w:sz w:val="28"/>
          <w:szCs w:val="28"/>
        </w:rPr>
        <w:t xml:space="preserve"> балки связывают между собой промежуточн</w:t>
      </w:r>
      <w:r w:rsidRPr="003A1F06">
        <w:rPr>
          <w:sz w:val="28"/>
          <w:szCs w:val="28"/>
        </w:rPr>
        <w:t>ы</w:t>
      </w:r>
      <w:r w:rsidRPr="003A1F06">
        <w:rPr>
          <w:sz w:val="28"/>
          <w:szCs w:val="28"/>
        </w:rPr>
        <w:t>ми балк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ми, устанавливаемыми через 50...70 см. Соединение продольных и попере</w:t>
      </w:r>
      <w:r w:rsidRPr="003A1F06">
        <w:rPr>
          <w:sz w:val="28"/>
          <w:szCs w:val="28"/>
        </w:rPr>
        <w:t>ч</w:t>
      </w:r>
      <w:r w:rsidRPr="003A1F06">
        <w:rPr>
          <w:sz w:val="28"/>
          <w:szCs w:val="28"/>
        </w:rPr>
        <w:t>ных балок осуществляют с помощью гвоздевых</w:t>
      </w:r>
      <w:r w:rsidRPr="003A1F06">
        <w:rPr>
          <w:spacing w:val="-2"/>
          <w:sz w:val="28"/>
          <w:szCs w:val="28"/>
        </w:rPr>
        <w:t xml:space="preserve"> </w:t>
      </w:r>
      <w:r w:rsidRPr="003A1F06">
        <w:rPr>
          <w:sz w:val="28"/>
          <w:szCs w:val="28"/>
        </w:rPr>
        <w:t>пластин.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Поверх смонтированной ко</w:t>
      </w:r>
      <w:r w:rsidR="003A1F06">
        <w:rPr>
          <w:sz w:val="28"/>
          <w:szCs w:val="28"/>
        </w:rPr>
        <w:t>нструкции укладывают пол 1</w:t>
      </w:r>
      <w:bookmarkStart w:id="1" w:name="_GoBack"/>
      <w:bookmarkEnd w:id="1"/>
      <w:r w:rsidRPr="003A1F06">
        <w:rPr>
          <w:sz w:val="28"/>
          <w:szCs w:val="28"/>
        </w:rPr>
        <w:t xml:space="preserve"> этажа. На сл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 xml:space="preserve">дующем этапе монтируют стены и перегородки первого этажа, начиная с </w:t>
      </w:r>
      <w:proofErr w:type="gramStart"/>
      <w:r w:rsidRPr="003A1F06">
        <w:rPr>
          <w:sz w:val="28"/>
          <w:szCs w:val="28"/>
        </w:rPr>
        <w:t>наружных</w:t>
      </w:r>
      <w:proofErr w:type="gramEnd"/>
      <w:r w:rsidRPr="003A1F06">
        <w:rPr>
          <w:sz w:val="28"/>
          <w:szCs w:val="28"/>
        </w:rPr>
        <w:t>. Для этого сначала на поверхности пола, в местах установки стен и перегородок, монтируют нижний пояс первого этажа в виде досок, устана</w:t>
      </w:r>
      <w:r w:rsidRPr="003A1F06">
        <w:rPr>
          <w:sz w:val="28"/>
          <w:szCs w:val="28"/>
        </w:rPr>
        <w:t>в</w:t>
      </w:r>
      <w:r w:rsidRPr="003A1F06">
        <w:rPr>
          <w:sz w:val="28"/>
          <w:szCs w:val="28"/>
        </w:rPr>
        <w:t xml:space="preserve">ливаемых на их широкие стороны - </w:t>
      </w:r>
      <w:proofErr w:type="spellStart"/>
      <w:r w:rsidRPr="003A1F06">
        <w:rPr>
          <w:sz w:val="28"/>
          <w:szCs w:val="28"/>
        </w:rPr>
        <w:t>пласти</w:t>
      </w:r>
      <w:proofErr w:type="spellEnd"/>
      <w:r w:rsidRPr="003A1F06">
        <w:rPr>
          <w:sz w:val="28"/>
          <w:szCs w:val="28"/>
        </w:rPr>
        <w:t>. Затем на горизонтальной повер</w:t>
      </w:r>
      <w:r w:rsidRPr="003A1F06">
        <w:rPr>
          <w:sz w:val="28"/>
          <w:szCs w:val="28"/>
        </w:rPr>
        <w:t>х</w:t>
      </w:r>
      <w:r w:rsidRPr="003A1F06">
        <w:rPr>
          <w:sz w:val="28"/>
          <w:szCs w:val="28"/>
        </w:rPr>
        <w:t>ности собирают каркасы нару</w:t>
      </w:r>
      <w:r w:rsidRPr="003A1F06">
        <w:rPr>
          <w:sz w:val="28"/>
          <w:szCs w:val="28"/>
        </w:rPr>
        <w:t>ж</w:t>
      </w:r>
      <w:r w:rsidRPr="003A1F06">
        <w:rPr>
          <w:sz w:val="28"/>
          <w:szCs w:val="28"/>
        </w:rPr>
        <w:t>ных и внутренних</w:t>
      </w:r>
      <w:r w:rsidRPr="003A1F06">
        <w:rPr>
          <w:spacing w:val="-1"/>
          <w:sz w:val="28"/>
          <w:szCs w:val="28"/>
        </w:rPr>
        <w:t xml:space="preserve"> </w:t>
      </w:r>
      <w:r w:rsidRPr="003A1F06">
        <w:rPr>
          <w:sz w:val="28"/>
          <w:szCs w:val="28"/>
        </w:rPr>
        <w:t>стен.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 xml:space="preserve">Каркас стены представляет собой прямоугольный фрагмент по длине, как правило, равный длине стены, но не превышающий 12 м, а по высоте </w:t>
      </w:r>
      <w:r w:rsidRPr="003A1F06">
        <w:rPr>
          <w:sz w:val="28"/>
          <w:szCs w:val="28"/>
        </w:rPr>
        <w:lastRenderedPageBreak/>
        <w:t>равный высоте этажа. По</w:t>
      </w:r>
      <w:r w:rsidR="003A1F06" w:rsidRPr="003A1F06">
        <w:rPr>
          <w:sz w:val="28"/>
          <w:szCs w:val="28"/>
        </w:rPr>
        <w:t xml:space="preserve"> </w:t>
      </w:r>
      <w:r w:rsidRPr="003A1F06">
        <w:rPr>
          <w:sz w:val="28"/>
          <w:szCs w:val="28"/>
        </w:rPr>
        <w:t xml:space="preserve">периметру каркаса монтируют </w:t>
      </w:r>
      <w:proofErr w:type="spellStart"/>
      <w:r w:rsidRPr="003A1F06">
        <w:rPr>
          <w:sz w:val="28"/>
          <w:szCs w:val="28"/>
        </w:rPr>
        <w:t>пластями</w:t>
      </w:r>
      <w:proofErr w:type="spellEnd"/>
      <w:r w:rsidRPr="003A1F06">
        <w:rPr>
          <w:sz w:val="28"/>
          <w:szCs w:val="28"/>
        </w:rPr>
        <w:t xml:space="preserve"> толстые доски, а на расстоянии 70...90 см устанавливают дополнительные стойки, равные высоте этажа. В наружных стенах, в зонах установки окон и дверей монтируют </w:t>
      </w:r>
      <w:proofErr w:type="spellStart"/>
      <w:r w:rsidRPr="003A1F06">
        <w:rPr>
          <w:sz w:val="28"/>
          <w:szCs w:val="28"/>
        </w:rPr>
        <w:t>проемообразователи</w:t>
      </w:r>
      <w:proofErr w:type="spellEnd"/>
      <w:r w:rsidRPr="003A1F06">
        <w:rPr>
          <w:sz w:val="28"/>
          <w:szCs w:val="28"/>
        </w:rPr>
        <w:t xml:space="preserve"> для этих столярных изделий. Непосре</w:t>
      </w:r>
      <w:r w:rsidRPr="003A1F06">
        <w:rPr>
          <w:sz w:val="28"/>
          <w:szCs w:val="28"/>
        </w:rPr>
        <w:t>д</w:t>
      </w:r>
      <w:r w:rsidRPr="003A1F06">
        <w:rPr>
          <w:sz w:val="28"/>
          <w:szCs w:val="28"/>
        </w:rPr>
        <w:t>ственно над окнами или дверями устанавливают пер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мычку — усиленный деревянный элемент из бруса или из сплоченных досок, соединенных по ш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 xml:space="preserve">рине. </w:t>
      </w:r>
      <w:proofErr w:type="gramStart"/>
      <w:r w:rsidRPr="003A1F06">
        <w:rPr>
          <w:sz w:val="28"/>
          <w:szCs w:val="28"/>
        </w:rPr>
        <w:t xml:space="preserve">Под оконными </w:t>
      </w:r>
      <w:proofErr w:type="spellStart"/>
      <w:r w:rsidRPr="003A1F06">
        <w:rPr>
          <w:sz w:val="28"/>
          <w:szCs w:val="28"/>
        </w:rPr>
        <w:t>проемообразователями</w:t>
      </w:r>
      <w:proofErr w:type="spellEnd"/>
      <w:r w:rsidRPr="003A1F06">
        <w:rPr>
          <w:sz w:val="28"/>
          <w:szCs w:val="28"/>
        </w:rPr>
        <w:t xml:space="preserve"> устанавливают вертикальные стойки, соединяющие проемы с нижними балками карк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са.</w:t>
      </w:r>
      <w:proofErr w:type="gramEnd"/>
    </w:p>
    <w:p w:rsidR="00B1732C" w:rsidRPr="003A1F06" w:rsidRDefault="003A1F06" w:rsidP="003A1F06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323B5F30" wp14:editId="2ABF81D7">
            <wp:simplePos x="0" y="0"/>
            <wp:positionH relativeFrom="column">
              <wp:posOffset>824865</wp:posOffset>
            </wp:positionH>
            <wp:positionV relativeFrom="paragraph">
              <wp:posOffset>3178175</wp:posOffset>
            </wp:positionV>
            <wp:extent cx="4191000" cy="265747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32C" w:rsidRPr="003A1F06">
        <w:rPr>
          <w:sz w:val="28"/>
          <w:szCs w:val="28"/>
        </w:rPr>
        <w:t>Соединения всех элементов осуществляют на гвоздях или гвоздевых пластинах. Для придания пространственной жесткости и устойчивости фра</w:t>
      </w:r>
      <w:r w:rsidR="00B1732C" w:rsidRPr="003A1F06">
        <w:rPr>
          <w:sz w:val="28"/>
          <w:szCs w:val="28"/>
        </w:rPr>
        <w:t>г</w:t>
      </w:r>
      <w:r w:rsidR="00B1732C" w:rsidRPr="003A1F06">
        <w:rPr>
          <w:sz w:val="28"/>
          <w:szCs w:val="28"/>
        </w:rPr>
        <w:t xml:space="preserve">мент с внешней стороны обшивают листами влагостойкого </w:t>
      </w:r>
      <w:proofErr w:type="spellStart"/>
      <w:r w:rsidR="00B1732C" w:rsidRPr="003A1F06">
        <w:rPr>
          <w:sz w:val="28"/>
          <w:szCs w:val="28"/>
        </w:rPr>
        <w:t>гипсокартона</w:t>
      </w:r>
      <w:proofErr w:type="spellEnd"/>
      <w:r w:rsidR="00B1732C" w:rsidRPr="003A1F06">
        <w:rPr>
          <w:sz w:val="28"/>
          <w:szCs w:val="28"/>
        </w:rPr>
        <w:t>, OSB плитой. Собранный фрагмент каркаса устанавливают в проектное п</w:t>
      </w:r>
      <w:r w:rsidR="00B1732C" w:rsidRPr="003A1F06">
        <w:rPr>
          <w:sz w:val="28"/>
          <w:szCs w:val="28"/>
        </w:rPr>
        <w:t>о</w:t>
      </w:r>
      <w:r w:rsidR="00B1732C" w:rsidRPr="003A1F06">
        <w:rPr>
          <w:sz w:val="28"/>
          <w:szCs w:val="28"/>
        </w:rPr>
        <w:t>ложение, поднимая его краном или вручную. Соединение с нижним поясом первого этажа осуществляют гвоздями, а для придания дополнительной пр</w:t>
      </w:r>
      <w:r w:rsidR="00B1732C" w:rsidRPr="003A1F06">
        <w:rPr>
          <w:sz w:val="28"/>
          <w:szCs w:val="28"/>
        </w:rPr>
        <w:t>о</w:t>
      </w:r>
      <w:r w:rsidR="00B1732C" w:rsidRPr="003A1F06">
        <w:rPr>
          <w:sz w:val="28"/>
          <w:szCs w:val="28"/>
        </w:rPr>
        <w:t>странственной жесткости и устойчивости фрагменты раскрепляют време</w:t>
      </w:r>
      <w:r w:rsidR="00B1732C" w:rsidRPr="003A1F06">
        <w:rPr>
          <w:sz w:val="28"/>
          <w:szCs w:val="28"/>
        </w:rPr>
        <w:t>н</w:t>
      </w:r>
      <w:r w:rsidR="00B1732C" w:rsidRPr="003A1F06">
        <w:rPr>
          <w:sz w:val="28"/>
          <w:szCs w:val="28"/>
        </w:rPr>
        <w:t>ными подкосами. Затем устанавливают каркасы внутренних стен перегор</w:t>
      </w:r>
      <w:r w:rsidR="00B1732C" w:rsidRPr="003A1F06">
        <w:rPr>
          <w:sz w:val="28"/>
          <w:szCs w:val="28"/>
        </w:rPr>
        <w:t>о</w:t>
      </w:r>
      <w:r w:rsidR="00B1732C" w:rsidRPr="003A1F06">
        <w:rPr>
          <w:sz w:val="28"/>
          <w:szCs w:val="28"/>
        </w:rPr>
        <w:t xml:space="preserve">док. Их отличие </w:t>
      </w:r>
      <w:proofErr w:type="gramStart"/>
      <w:r w:rsidR="00B1732C" w:rsidRPr="003A1F06">
        <w:rPr>
          <w:spacing w:val="-3"/>
          <w:sz w:val="28"/>
          <w:szCs w:val="28"/>
        </w:rPr>
        <w:t>от</w:t>
      </w:r>
      <w:proofErr w:type="gramEnd"/>
      <w:r w:rsidR="00B1732C" w:rsidRPr="003A1F06">
        <w:rPr>
          <w:spacing w:val="-3"/>
          <w:sz w:val="28"/>
          <w:szCs w:val="28"/>
        </w:rPr>
        <w:t xml:space="preserve"> </w:t>
      </w:r>
      <w:r w:rsidR="00B1732C" w:rsidRPr="003A1F06">
        <w:rPr>
          <w:sz w:val="28"/>
          <w:szCs w:val="28"/>
        </w:rPr>
        <w:t xml:space="preserve">наружных заключается в отсутствии </w:t>
      </w:r>
      <w:proofErr w:type="spellStart"/>
      <w:r w:rsidR="00B1732C" w:rsidRPr="003A1F06">
        <w:rPr>
          <w:sz w:val="28"/>
          <w:szCs w:val="28"/>
        </w:rPr>
        <w:t>проемообразоват</w:t>
      </w:r>
      <w:r w:rsidR="00B1732C" w:rsidRPr="003A1F06">
        <w:rPr>
          <w:sz w:val="28"/>
          <w:szCs w:val="28"/>
        </w:rPr>
        <w:t>е</w:t>
      </w:r>
      <w:r w:rsidR="00B1732C" w:rsidRPr="003A1F06">
        <w:rPr>
          <w:sz w:val="28"/>
          <w:szCs w:val="28"/>
        </w:rPr>
        <w:t>лей</w:t>
      </w:r>
      <w:proofErr w:type="spellEnd"/>
      <w:r w:rsidR="00B1732C" w:rsidRPr="003A1F06">
        <w:rPr>
          <w:sz w:val="28"/>
          <w:szCs w:val="28"/>
        </w:rPr>
        <w:t xml:space="preserve"> под окна и монтаже в проектное положение без обшивки </w:t>
      </w:r>
      <w:proofErr w:type="spellStart"/>
      <w:r w:rsidR="00B1732C" w:rsidRPr="003A1F06">
        <w:rPr>
          <w:sz w:val="28"/>
          <w:szCs w:val="28"/>
        </w:rPr>
        <w:t>гипсокартоном</w:t>
      </w:r>
      <w:proofErr w:type="spellEnd"/>
      <w:r w:rsidR="00B1732C" w:rsidRPr="003A1F06">
        <w:rPr>
          <w:sz w:val="28"/>
          <w:szCs w:val="28"/>
        </w:rPr>
        <w:t>. Заканчивается возведение конструкций первого этажа монтажом балок пер</w:t>
      </w:r>
      <w:r w:rsidR="00B1732C" w:rsidRPr="003A1F06">
        <w:rPr>
          <w:sz w:val="28"/>
          <w:szCs w:val="28"/>
        </w:rPr>
        <w:t>е</w:t>
      </w:r>
      <w:r w:rsidR="00B1732C" w:rsidRPr="003A1F06">
        <w:rPr>
          <w:sz w:val="28"/>
          <w:szCs w:val="28"/>
        </w:rPr>
        <w:t>крытия. К ним снизу прибивают конструкции обрешетки, являющиеся направляющими, к которым крепится потолок первого этажа. Поверх обр</w:t>
      </w:r>
      <w:r w:rsidR="00B1732C" w:rsidRPr="003A1F06">
        <w:rPr>
          <w:sz w:val="28"/>
          <w:szCs w:val="28"/>
        </w:rPr>
        <w:t>е</w:t>
      </w:r>
      <w:r w:rsidR="00B1732C" w:rsidRPr="003A1F06">
        <w:rPr>
          <w:sz w:val="28"/>
          <w:szCs w:val="28"/>
        </w:rPr>
        <w:t>шетки укладывают звук</w:t>
      </w:r>
      <w:r w:rsidR="00B1732C" w:rsidRPr="003A1F06">
        <w:rPr>
          <w:sz w:val="28"/>
          <w:szCs w:val="28"/>
        </w:rPr>
        <w:t>о</w:t>
      </w:r>
      <w:r w:rsidR="00B1732C" w:rsidRPr="003A1F06">
        <w:rPr>
          <w:sz w:val="28"/>
          <w:szCs w:val="28"/>
        </w:rPr>
        <w:t>изоляцию, монтируют электротехническую и, если требуется, горизонтальную сан</w:t>
      </w:r>
      <w:r w:rsidR="00B1732C" w:rsidRPr="003A1F06">
        <w:rPr>
          <w:sz w:val="28"/>
          <w:szCs w:val="28"/>
        </w:rPr>
        <w:t>и</w:t>
      </w:r>
      <w:r w:rsidR="00B1732C" w:rsidRPr="003A1F06">
        <w:rPr>
          <w:sz w:val="28"/>
          <w:szCs w:val="28"/>
        </w:rPr>
        <w:t>тарно-техническую</w:t>
      </w:r>
      <w:r w:rsidR="00B1732C" w:rsidRPr="003A1F06">
        <w:rPr>
          <w:spacing w:val="-1"/>
          <w:sz w:val="28"/>
          <w:szCs w:val="28"/>
        </w:rPr>
        <w:t xml:space="preserve"> </w:t>
      </w:r>
      <w:r w:rsidR="00B1732C" w:rsidRPr="003A1F06">
        <w:rPr>
          <w:sz w:val="28"/>
          <w:szCs w:val="28"/>
        </w:rPr>
        <w:t>разводку.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После выполнения этих процессов укладывают подготовку пола втор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го этажа. Возведение конструкций второго этажа осуществляют в той же п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след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вательности. Поверх верхнего пояса второго этажа монтируют несущие конструкции кровли. Как правило, их выполняют в виде ферм, изготавлива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мых в заводских или построечных условиях, полностью подготовленных для монтажа в проектное положение. Для двухскатных крыш фермы устанавл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вают в поперечном направлении с шагом до 3 м. Для образования дополн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тельных скатов в трех- и четырехскатных крышах к крайним фермам в пр</w:t>
      </w:r>
      <w:r w:rsidRPr="003A1F06">
        <w:rPr>
          <w:sz w:val="28"/>
          <w:szCs w:val="28"/>
        </w:rPr>
        <w:t>о</w:t>
      </w:r>
      <w:r w:rsidR="003A1F06">
        <w:rPr>
          <w:sz w:val="28"/>
          <w:szCs w:val="28"/>
        </w:rPr>
        <w:lastRenderedPageBreak/>
        <w:t>дольном на</w:t>
      </w:r>
      <w:r w:rsidRPr="003A1F06">
        <w:rPr>
          <w:sz w:val="28"/>
          <w:szCs w:val="28"/>
        </w:rPr>
        <w:t xml:space="preserve">правлении достраивают </w:t>
      </w:r>
      <w:proofErr w:type="spellStart"/>
      <w:r w:rsidRPr="003A1F06">
        <w:rPr>
          <w:sz w:val="28"/>
          <w:szCs w:val="28"/>
        </w:rPr>
        <w:t>полуфермы</w:t>
      </w:r>
      <w:proofErr w:type="spellEnd"/>
      <w:r w:rsidRPr="003A1F06">
        <w:rPr>
          <w:sz w:val="28"/>
          <w:szCs w:val="28"/>
        </w:rPr>
        <w:t xml:space="preserve"> изменяемой высоты. По верхним поясам ферм укладывают настил и покрытие в соответствии с оп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сываемыми ранее</w:t>
      </w:r>
      <w:r w:rsidRPr="003A1F06">
        <w:rPr>
          <w:spacing w:val="-12"/>
          <w:sz w:val="28"/>
          <w:szCs w:val="28"/>
        </w:rPr>
        <w:t xml:space="preserve"> </w:t>
      </w:r>
      <w:r w:rsidRPr="003A1F06">
        <w:rPr>
          <w:sz w:val="28"/>
          <w:szCs w:val="28"/>
        </w:rPr>
        <w:t>решениями.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На следующем этапе в наружных и внутренних стенах монтируют электротехническую разводку и вертикальные санитарно-технические сто</w:t>
      </w:r>
      <w:r w:rsidRPr="003A1F06">
        <w:rPr>
          <w:sz w:val="28"/>
          <w:szCs w:val="28"/>
        </w:rPr>
        <w:t>я</w:t>
      </w:r>
      <w:r w:rsidRPr="003A1F06">
        <w:rPr>
          <w:sz w:val="28"/>
          <w:szCs w:val="28"/>
        </w:rPr>
        <w:t>ки. Затем укладыв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 xml:space="preserve">ют теплоизоляцию в наружные стены и звукоизоляцию во внутренние стены и перегородки, после чего их обшивают листами </w:t>
      </w:r>
      <w:proofErr w:type="spellStart"/>
      <w:r w:rsidRPr="003A1F06">
        <w:rPr>
          <w:sz w:val="28"/>
          <w:szCs w:val="28"/>
        </w:rPr>
        <w:t>гипс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картона</w:t>
      </w:r>
      <w:proofErr w:type="spellEnd"/>
      <w:r w:rsidRPr="003A1F06">
        <w:rPr>
          <w:sz w:val="28"/>
          <w:szCs w:val="28"/>
        </w:rPr>
        <w:t>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На последнем этапе осуществляют окончательную отделку помещений изнутри, а после облицовки фасада деревянными изделиями или декорати</w:t>
      </w:r>
      <w:r w:rsidRPr="003A1F06">
        <w:rPr>
          <w:sz w:val="28"/>
          <w:szCs w:val="28"/>
        </w:rPr>
        <w:t>в</w:t>
      </w:r>
      <w:r w:rsidRPr="003A1F06">
        <w:rPr>
          <w:sz w:val="28"/>
          <w:szCs w:val="28"/>
        </w:rPr>
        <w:t>ным камнем — его покраску снаружи. Прилегающую территорию благ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устраивают.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Возведение каркасного здания площадью 250 м</w:t>
      </w:r>
      <w:proofErr w:type="gramStart"/>
      <w:r w:rsidRPr="003A1F06">
        <w:rPr>
          <w:sz w:val="28"/>
          <w:szCs w:val="28"/>
        </w:rPr>
        <w:t>2</w:t>
      </w:r>
      <w:proofErr w:type="gramEnd"/>
      <w:r w:rsidRPr="003A1F06">
        <w:rPr>
          <w:sz w:val="28"/>
          <w:szCs w:val="28"/>
        </w:rPr>
        <w:t xml:space="preserve"> с установкой санита</w:t>
      </w:r>
      <w:r w:rsidRPr="003A1F06">
        <w:rPr>
          <w:sz w:val="28"/>
          <w:szCs w:val="28"/>
        </w:rPr>
        <w:t>р</w:t>
      </w:r>
      <w:r w:rsidRPr="003A1F06">
        <w:rPr>
          <w:sz w:val="28"/>
          <w:szCs w:val="28"/>
        </w:rPr>
        <w:t>но- те</w:t>
      </w:r>
      <w:r w:rsidRPr="003A1F06">
        <w:rPr>
          <w:sz w:val="28"/>
          <w:szCs w:val="28"/>
        </w:rPr>
        <w:t>х</w:t>
      </w:r>
      <w:r w:rsidRPr="003A1F06">
        <w:rPr>
          <w:sz w:val="28"/>
          <w:szCs w:val="28"/>
        </w:rPr>
        <w:t>нического и кухонного оборудования, с полной отделкой внутри дома и снаружи и</w:t>
      </w:r>
      <w:r w:rsidR="003A1F06">
        <w:rPr>
          <w:sz w:val="28"/>
          <w:szCs w:val="28"/>
        </w:rPr>
        <w:t xml:space="preserve"> </w:t>
      </w:r>
      <w:r w:rsidRPr="003A1F06">
        <w:rPr>
          <w:sz w:val="28"/>
          <w:szCs w:val="28"/>
        </w:rPr>
        <w:t>благоустройство прилегающей территории комплексная бриг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да, состоящая из 6 рабочих, выполняет в течение 2,5...3 мес.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3A1F06">
        <w:rPr>
          <w:b/>
          <w:i/>
          <w:sz w:val="28"/>
          <w:szCs w:val="28"/>
        </w:rPr>
        <w:t>Брусовые</w:t>
      </w:r>
      <w:proofErr w:type="spellEnd"/>
      <w:r w:rsidRPr="003A1F06">
        <w:rPr>
          <w:b/>
          <w:i/>
          <w:sz w:val="28"/>
          <w:szCs w:val="28"/>
        </w:rPr>
        <w:t xml:space="preserve"> здания. </w:t>
      </w:r>
      <w:r w:rsidRPr="003A1F06">
        <w:rPr>
          <w:sz w:val="28"/>
          <w:szCs w:val="28"/>
        </w:rPr>
        <w:t xml:space="preserve">Особенность </w:t>
      </w:r>
      <w:proofErr w:type="spellStart"/>
      <w:r w:rsidRPr="003A1F06">
        <w:rPr>
          <w:sz w:val="28"/>
          <w:szCs w:val="28"/>
        </w:rPr>
        <w:t>брусовых</w:t>
      </w:r>
      <w:proofErr w:type="spellEnd"/>
      <w:r w:rsidRPr="003A1F06">
        <w:rPr>
          <w:sz w:val="28"/>
          <w:szCs w:val="28"/>
        </w:rPr>
        <w:t xml:space="preserve"> зданий заключается в том, что возникающая вертикальная нагрузка воспринимается наружными и вну</w:t>
      </w:r>
      <w:r w:rsidRPr="003A1F06">
        <w:rPr>
          <w:sz w:val="28"/>
          <w:szCs w:val="28"/>
        </w:rPr>
        <w:t>т</w:t>
      </w:r>
      <w:r w:rsidRPr="003A1F06">
        <w:rPr>
          <w:sz w:val="28"/>
          <w:szCs w:val="28"/>
        </w:rPr>
        <w:t>ренними стенами, смонтированными из бруса. После во</w:t>
      </w:r>
      <w:r w:rsidRPr="003A1F06">
        <w:rPr>
          <w:sz w:val="28"/>
          <w:szCs w:val="28"/>
        </w:rPr>
        <w:t>з</w:t>
      </w:r>
      <w:r w:rsidRPr="003A1F06">
        <w:rPr>
          <w:sz w:val="28"/>
          <w:szCs w:val="28"/>
        </w:rPr>
        <w:t>ведения фундамента или стен подвала и выполнения вертикальной и горизонтальной гидроизол</w:t>
      </w:r>
      <w:r w:rsidRPr="003A1F06">
        <w:rPr>
          <w:sz w:val="28"/>
          <w:szCs w:val="28"/>
        </w:rPr>
        <w:t>я</w:t>
      </w:r>
      <w:r w:rsidRPr="003A1F06">
        <w:rPr>
          <w:sz w:val="28"/>
          <w:szCs w:val="28"/>
        </w:rPr>
        <w:t xml:space="preserve">ции по ним устраивают обвязку и укладывают </w:t>
      </w:r>
      <w:proofErr w:type="spellStart"/>
      <w:r w:rsidRPr="003A1F06">
        <w:rPr>
          <w:sz w:val="28"/>
          <w:szCs w:val="28"/>
        </w:rPr>
        <w:t>порядно</w:t>
      </w:r>
      <w:proofErr w:type="spellEnd"/>
      <w:r w:rsidRPr="003A1F06">
        <w:rPr>
          <w:sz w:val="28"/>
          <w:szCs w:val="28"/>
        </w:rPr>
        <w:t xml:space="preserve"> брус наружных и внутренних стен. Для наружных стен используют </w:t>
      </w:r>
      <w:proofErr w:type="spellStart"/>
      <w:r w:rsidRPr="003A1F06">
        <w:rPr>
          <w:sz w:val="28"/>
          <w:szCs w:val="28"/>
        </w:rPr>
        <w:t>антисептированный</w:t>
      </w:r>
      <w:proofErr w:type="spellEnd"/>
      <w:r w:rsidRPr="003A1F06">
        <w:rPr>
          <w:sz w:val="28"/>
          <w:szCs w:val="28"/>
        </w:rPr>
        <w:t xml:space="preserve"> и </w:t>
      </w:r>
      <w:proofErr w:type="spellStart"/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>типирированный</w:t>
      </w:r>
      <w:proofErr w:type="spellEnd"/>
      <w:r w:rsidRPr="003A1F06">
        <w:rPr>
          <w:sz w:val="28"/>
          <w:szCs w:val="28"/>
        </w:rPr>
        <w:t xml:space="preserve"> (пропитанный раствором, понижающим горючесть древ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 xml:space="preserve">сины) брус 150 х 150...200 х 200 мм, для внутренних - брус 100 x 100 мм. Между рядами прокладывают слой </w:t>
      </w:r>
      <w:proofErr w:type="spellStart"/>
      <w:r w:rsidRPr="003A1F06">
        <w:rPr>
          <w:sz w:val="28"/>
          <w:szCs w:val="28"/>
        </w:rPr>
        <w:t>гидро</w:t>
      </w:r>
      <w:proofErr w:type="spellEnd"/>
      <w:r w:rsidRPr="003A1F06">
        <w:rPr>
          <w:sz w:val="28"/>
          <w:szCs w:val="28"/>
        </w:rPr>
        <w:t>- и теплоизоляции, по</w:t>
      </w:r>
      <w:r w:rsidRPr="003A1F06">
        <w:rPr>
          <w:sz w:val="28"/>
          <w:szCs w:val="28"/>
        </w:rPr>
        <w:t>з</w:t>
      </w:r>
      <w:r w:rsidRPr="003A1F06">
        <w:rPr>
          <w:sz w:val="28"/>
          <w:szCs w:val="28"/>
        </w:rPr>
        <w:t>воляющий осуществлять лучшее сопряжение брусьев и препятствующий задуванию и проникновению влаги внутрь здания. Между собой брусья соединяют кр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пежными эл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ментами - нагелями, представляющими собой металлические штыри диаме</w:t>
      </w:r>
      <w:r w:rsidRPr="003A1F06">
        <w:rPr>
          <w:sz w:val="28"/>
          <w:szCs w:val="28"/>
        </w:rPr>
        <w:t>т</w:t>
      </w:r>
      <w:r w:rsidRPr="003A1F06">
        <w:rPr>
          <w:sz w:val="28"/>
          <w:szCs w:val="28"/>
        </w:rPr>
        <w:t>ром 25 мм и длиной, равной двукратной высоте брусьев плюс 30 мм. Такая длина нагелей обеспечивает прошивание двух рядов брусьев и вхождение на 25...30 мм в третий брус. Нагели устанавливают в ша</w:t>
      </w:r>
      <w:r w:rsidRPr="003A1F06">
        <w:rPr>
          <w:sz w:val="28"/>
          <w:szCs w:val="28"/>
        </w:rPr>
        <w:t>х</w:t>
      </w:r>
      <w:r w:rsidRPr="003A1F06">
        <w:rPr>
          <w:sz w:val="28"/>
          <w:szCs w:val="28"/>
        </w:rPr>
        <w:t>матном порядке через 1,5 м один от другого, но не менее чем два нагеля на один</w:t>
      </w:r>
      <w:r w:rsidRPr="003A1F06">
        <w:rPr>
          <w:spacing w:val="-4"/>
          <w:sz w:val="28"/>
          <w:szCs w:val="28"/>
        </w:rPr>
        <w:t xml:space="preserve"> </w:t>
      </w:r>
      <w:r w:rsidRPr="003A1F06">
        <w:rPr>
          <w:sz w:val="28"/>
          <w:szCs w:val="28"/>
        </w:rPr>
        <w:t>брус.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На возведенные стены первого этажа укладывают балки перекрытия, монтируют конструкции второго этажа, чердачное перекрытие, несущие пр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странстве</w:t>
      </w:r>
      <w:r w:rsidRPr="003A1F06">
        <w:rPr>
          <w:sz w:val="28"/>
          <w:szCs w:val="28"/>
        </w:rPr>
        <w:t>н</w:t>
      </w:r>
      <w:r w:rsidRPr="003A1F06">
        <w:rPr>
          <w:sz w:val="28"/>
          <w:szCs w:val="28"/>
        </w:rPr>
        <w:t>ные конструкции кровли и кровлю.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>На следующем этапе наружные стены утепляют изнутри или сн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ружи и обшивают декоративными материалами - деревянными элементами или о</w:t>
      </w:r>
      <w:r w:rsidRPr="003A1F06">
        <w:rPr>
          <w:sz w:val="28"/>
          <w:szCs w:val="28"/>
        </w:rPr>
        <w:t>т</w:t>
      </w:r>
      <w:r w:rsidRPr="003A1F06">
        <w:rPr>
          <w:sz w:val="28"/>
          <w:szCs w:val="28"/>
        </w:rPr>
        <w:t>делочным камнем. После этого приступают к санитарно-технической и эле</w:t>
      </w:r>
      <w:r w:rsidRPr="003A1F06">
        <w:rPr>
          <w:sz w:val="28"/>
          <w:szCs w:val="28"/>
        </w:rPr>
        <w:t>к</w:t>
      </w:r>
      <w:r w:rsidRPr="003A1F06">
        <w:rPr>
          <w:sz w:val="28"/>
          <w:szCs w:val="28"/>
        </w:rPr>
        <w:t>тротехнической разводкам, внутренним отделочным работам и благоустро</w:t>
      </w:r>
      <w:r w:rsidRPr="003A1F06">
        <w:rPr>
          <w:sz w:val="28"/>
          <w:szCs w:val="28"/>
        </w:rPr>
        <w:t>й</w:t>
      </w:r>
      <w:r w:rsidRPr="003A1F06">
        <w:rPr>
          <w:sz w:val="28"/>
          <w:szCs w:val="28"/>
        </w:rPr>
        <w:t>ству прилегающей те</w:t>
      </w:r>
      <w:r w:rsidRPr="003A1F06">
        <w:rPr>
          <w:sz w:val="28"/>
          <w:szCs w:val="28"/>
        </w:rPr>
        <w:t>р</w:t>
      </w:r>
      <w:r w:rsidRPr="003A1F06">
        <w:rPr>
          <w:sz w:val="28"/>
          <w:szCs w:val="28"/>
        </w:rPr>
        <w:t>ритории.</w:t>
      </w:r>
    </w:p>
    <w:p w:rsidR="00B1732C" w:rsidRPr="003A1F06" w:rsidRDefault="00B1732C" w:rsidP="003A1F06">
      <w:pPr>
        <w:pStyle w:val="a3"/>
        <w:ind w:firstLine="709"/>
        <w:jc w:val="both"/>
        <w:rPr>
          <w:sz w:val="28"/>
          <w:szCs w:val="28"/>
        </w:rPr>
      </w:pPr>
      <w:r w:rsidRPr="003A1F06">
        <w:rPr>
          <w:sz w:val="28"/>
          <w:szCs w:val="28"/>
        </w:rPr>
        <w:t xml:space="preserve">К недостаткам </w:t>
      </w:r>
      <w:proofErr w:type="spellStart"/>
      <w:r w:rsidRPr="003A1F06">
        <w:rPr>
          <w:sz w:val="28"/>
          <w:szCs w:val="28"/>
        </w:rPr>
        <w:t>брусовых</w:t>
      </w:r>
      <w:proofErr w:type="spellEnd"/>
      <w:r w:rsidRPr="003A1F06">
        <w:rPr>
          <w:sz w:val="28"/>
          <w:szCs w:val="28"/>
        </w:rPr>
        <w:t xml:space="preserve"> зданий относятся повышенные требования специальной подготовки к используемым при их возведении мат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 xml:space="preserve">риалам. До начала строительства брус должен пройти пропитку </w:t>
      </w:r>
      <w:proofErr w:type="spellStart"/>
      <w:r w:rsidRPr="003A1F06">
        <w:rPr>
          <w:sz w:val="28"/>
          <w:szCs w:val="28"/>
        </w:rPr>
        <w:t>ант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септирующими</w:t>
      </w:r>
      <w:proofErr w:type="spellEnd"/>
      <w:r w:rsidRPr="003A1F06">
        <w:rPr>
          <w:sz w:val="28"/>
          <w:szCs w:val="28"/>
        </w:rPr>
        <w:t xml:space="preserve"> и водоотталкивающими растворами, после чего их укладывают в сушильную </w:t>
      </w:r>
      <w:r w:rsidRPr="003A1F06">
        <w:rPr>
          <w:sz w:val="28"/>
          <w:szCs w:val="28"/>
        </w:rPr>
        <w:lastRenderedPageBreak/>
        <w:t>камеру и доводят уровень влажности до зн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>чений, не превышающих 8%. На протяжении строительства брусья должны храниться в сухом отапливаемом помещении. Если эти условия не соблюдаются, повышение влажности пр</w:t>
      </w:r>
      <w:r w:rsidRPr="003A1F06">
        <w:rPr>
          <w:sz w:val="28"/>
          <w:szCs w:val="28"/>
        </w:rPr>
        <w:t>и</w:t>
      </w:r>
      <w:r w:rsidRPr="003A1F06">
        <w:rPr>
          <w:sz w:val="28"/>
          <w:szCs w:val="28"/>
        </w:rPr>
        <w:t>водит к тому, что после возведения здания происходит усыхание древесины, обжатие теплоизоляционной прокладки и, как сле</w:t>
      </w:r>
      <w:r w:rsidRPr="003A1F06">
        <w:rPr>
          <w:sz w:val="28"/>
          <w:szCs w:val="28"/>
        </w:rPr>
        <w:t>д</w:t>
      </w:r>
      <w:r w:rsidRPr="003A1F06">
        <w:rPr>
          <w:sz w:val="28"/>
          <w:szCs w:val="28"/>
        </w:rPr>
        <w:t>ствие, усадка здания до 5% по высоте. Проведение отделочных работ при таких условиях практич</w:t>
      </w:r>
      <w:r w:rsidRPr="003A1F06">
        <w:rPr>
          <w:sz w:val="28"/>
          <w:szCs w:val="28"/>
        </w:rPr>
        <w:t>е</w:t>
      </w:r>
      <w:r w:rsidRPr="003A1F06">
        <w:rPr>
          <w:sz w:val="28"/>
          <w:szCs w:val="28"/>
        </w:rPr>
        <w:t>ски нецелесообразно, к ним можно приступать только после окончания ус</w:t>
      </w:r>
      <w:r w:rsidRPr="003A1F06">
        <w:rPr>
          <w:sz w:val="28"/>
          <w:szCs w:val="28"/>
        </w:rPr>
        <w:t>а</w:t>
      </w:r>
      <w:r w:rsidRPr="003A1F06">
        <w:rPr>
          <w:sz w:val="28"/>
          <w:szCs w:val="28"/>
        </w:rPr>
        <w:t xml:space="preserve">дочных процессов, т. е. через 9...12 </w:t>
      </w:r>
      <w:proofErr w:type="spellStart"/>
      <w:proofErr w:type="gramStart"/>
      <w:r w:rsidRPr="003A1F06">
        <w:rPr>
          <w:sz w:val="28"/>
          <w:szCs w:val="28"/>
        </w:rPr>
        <w:t>мес</w:t>
      </w:r>
      <w:proofErr w:type="spellEnd"/>
      <w:proofErr w:type="gramEnd"/>
      <w:r w:rsidRPr="003A1F06">
        <w:rPr>
          <w:sz w:val="28"/>
          <w:szCs w:val="28"/>
        </w:rPr>
        <w:t xml:space="preserve"> после завершения монтажа констру</w:t>
      </w:r>
      <w:r w:rsidRPr="003A1F06">
        <w:rPr>
          <w:sz w:val="28"/>
          <w:szCs w:val="28"/>
        </w:rPr>
        <w:t>к</w:t>
      </w:r>
      <w:r w:rsidRPr="003A1F06">
        <w:rPr>
          <w:sz w:val="28"/>
          <w:szCs w:val="28"/>
        </w:rPr>
        <w:t>ций, а следовательно, полный цикл возведения здания будет значительно б</w:t>
      </w:r>
      <w:r w:rsidRPr="003A1F06">
        <w:rPr>
          <w:sz w:val="28"/>
          <w:szCs w:val="28"/>
        </w:rPr>
        <w:t>о</w:t>
      </w:r>
      <w:r w:rsidRPr="003A1F06">
        <w:rPr>
          <w:sz w:val="28"/>
          <w:szCs w:val="28"/>
        </w:rPr>
        <w:t>лее продолжительным в сравнении с аналогичными объектами, построенн</w:t>
      </w:r>
      <w:r w:rsidRPr="003A1F06">
        <w:rPr>
          <w:sz w:val="28"/>
          <w:szCs w:val="28"/>
        </w:rPr>
        <w:t>ы</w:t>
      </w:r>
      <w:r w:rsidRPr="003A1F06">
        <w:rPr>
          <w:sz w:val="28"/>
          <w:szCs w:val="28"/>
        </w:rPr>
        <w:t>ми из других</w:t>
      </w:r>
      <w:r w:rsidRPr="003A1F06">
        <w:rPr>
          <w:spacing w:val="3"/>
          <w:sz w:val="28"/>
          <w:szCs w:val="28"/>
        </w:rPr>
        <w:t xml:space="preserve"> </w:t>
      </w:r>
      <w:r w:rsidRPr="003A1F06">
        <w:rPr>
          <w:sz w:val="28"/>
          <w:szCs w:val="28"/>
        </w:rPr>
        <w:t>материалов.</w:t>
      </w:r>
    </w:p>
    <w:p w:rsidR="00426793" w:rsidRPr="00B1732C" w:rsidRDefault="00426793" w:rsidP="00B17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742" w:rsidRDefault="00734742">
      <w:pPr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u w:val="single"/>
          <w:lang w:eastAsia="ru-RU"/>
        </w:rPr>
      </w:pPr>
      <w:r>
        <w:rPr>
          <w:b/>
          <w:color w:val="5F497A" w:themeColor="accent4" w:themeShade="BF"/>
          <w:sz w:val="28"/>
          <w:szCs w:val="28"/>
          <w:u w:val="single"/>
        </w:rPr>
        <w:br w:type="page"/>
      </w:r>
    </w:p>
    <w:p w:rsidR="00734742" w:rsidRPr="00734742" w:rsidRDefault="00734742" w:rsidP="00734742">
      <w:pPr>
        <w:pStyle w:val="a8"/>
        <w:shd w:val="clear" w:color="auto" w:fill="FFFFFF"/>
        <w:spacing w:before="0" w:beforeAutospacing="0" w:after="0" w:afterAutospacing="0"/>
        <w:ind w:left="207"/>
        <w:jc w:val="both"/>
        <w:rPr>
          <w:b/>
          <w:sz w:val="28"/>
          <w:szCs w:val="28"/>
          <w:u w:val="single"/>
        </w:rPr>
      </w:pPr>
      <w:r w:rsidRPr="00734742">
        <w:rPr>
          <w:b/>
          <w:sz w:val="28"/>
          <w:szCs w:val="28"/>
          <w:u w:val="single"/>
        </w:rPr>
        <w:lastRenderedPageBreak/>
        <w:t>Используемая литература (желательно):</w:t>
      </w:r>
    </w:p>
    <w:p w:rsidR="00734742" w:rsidRPr="00734742" w:rsidRDefault="00734742" w:rsidP="00734742">
      <w:pPr>
        <w:ind w:left="2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74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 В.А. Технология возведения зданий и сооружений : учебник / В. А.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, О. М. Терентьев, А. А.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. - 3-е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>., 2006. - 446с. - (Строительные технологии). - ISBN 5-06-003992-7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 xml:space="preserve"> 420-00.</w:t>
      </w:r>
    </w:p>
    <w:p w:rsidR="00734742" w:rsidRPr="00734742" w:rsidRDefault="00734742" w:rsidP="00734742">
      <w:pPr>
        <w:pStyle w:val="a7"/>
        <w:tabs>
          <w:tab w:val="left" w:pos="1281"/>
        </w:tabs>
        <w:ind w:left="709" w:firstLine="0"/>
        <w:jc w:val="both"/>
        <w:rPr>
          <w:sz w:val="28"/>
          <w:szCs w:val="28"/>
        </w:rPr>
      </w:pPr>
    </w:p>
    <w:sectPr w:rsidR="00734742" w:rsidRPr="0073474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00" w:rsidRDefault="00E43400">
      <w:pPr>
        <w:spacing w:after="0" w:line="240" w:lineRule="auto"/>
      </w:pPr>
      <w:r>
        <w:separator/>
      </w:r>
    </w:p>
  </w:endnote>
  <w:endnote w:type="continuationSeparator" w:id="0">
    <w:p w:rsidR="00E43400" w:rsidRDefault="00E4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68" w:rsidRDefault="00800F68">
    <w:pPr>
      <w:pStyle w:val="a3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3BDA29" wp14:editId="572D0FC4">
              <wp:simplePos x="0" y="0"/>
              <wp:positionH relativeFrom="page">
                <wp:posOffset>7023100</wp:posOffset>
              </wp:positionH>
              <wp:positionV relativeFrom="page">
                <wp:posOffset>10036175</wp:posOffset>
              </wp:positionV>
              <wp:extent cx="203200" cy="25844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F68" w:rsidRDefault="00800F68">
                          <w:pPr>
                            <w:pStyle w:val="a3"/>
                            <w:spacing w:before="1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1F0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3pt;margin-top:790.25pt;width:16pt;height:2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" filled="f" stroked="f">
              <v:textbox inset="0,0,0,0">
                <w:txbxContent>
                  <w:p w:rsidR="00800F68" w:rsidRDefault="00800F68">
                    <w:pPr>
                      <w:pStyle w:val="a3"/>
                      <w:spacing w:before="1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1F0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00" w:rsidRDefault="00E43400">
      <w:pPr>
        <w:spacing w:after="0" w:line="240" w:lineRule="auto"/>
      </w:pPr>
      <w:r>
        <w:separator/>
      </w:r>
    </w:p>
  </w:footnote>
  <w:footnote w:type="continuationSeparator" w:id="0">
    <w:p w:rsidR="00E43400" w:rsidRDefault="00E43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1237"/>
    <w:multiLevelType w:val="hybridMultilevel"/>
    <w:tmpl w:val="DF3A684E"/>
    <w:lvl w:ilvl="0" w:tplc="EF38C0C4">
      <w:numFmt w:val="bullet"/>
      <w:lvlText w:val="•"/>
      <w:lvlJc w:val="left"/>
      <w:pPr>
        <w:ind w:left="35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4BAF366">
      <w:numFmt w:val="bullet"/>
      <w:lvlText w:val="•"/>
      <w:lvlJc w:val="left"/>
      <w:pPr>
        <w:ind w:left="1353" w:hanging="706"/>
      </w:pPr>
      <w:rPr>
        <w:rFonts w:hint="default"/>
        <w:lang w:val="ru-RU" w:eastAsia="ru-RU" w:bidi="ru-RU"/>
      </w:rPr>
    </w:lvl>
    <w:lvl w:ilvl="2" w:tplc="382662DE">
      <w:numFmt w:val="bullet"/>
      <w:lvlText w:val="•"/>
      <w:lvlJc w:val="left"/>
      <w:pPr>
        <w:ind w:left="2347" w:hanging="706"/>
      </w:pPr>
      <w:rPr>
        <w:rFonts w:hint="default"/>
        <w:lang w:val="ru-RU" w:eastAsia="ru-RU" w:bidi="ru-RU"/>
      </w:rPr>
    </w:lvl>
    <w:lvl w:ilvl="3" w:tplc="412A6DBA">
      <w:numFmt w:val="bullet"/>
      <w:lvlText w:val="•"/>
      <w:lvlJc w:val="left"/>
      <w:pPr>
        <w:ind w:left="3341" w:hanging="706"/>
      </w:pPr>
      <w:rPr>
        <w:rFonts w:hint="default"/>
        <w:lang w:val="ru-RU" w:eastAsia="ru-RU" w:bidi="ru-RU"/>
      </w:rPr>
    </w:lvl>
    <w:lvl w:ilvl="4" w:tplc="1B88A228">
      <w:numFmt w:val="bullet"/>
      <w:lvlText w:val="•"/>
      <w:lvlJc w:val="left"/>
      <w:pPr>
        <w:ind w:left="4335" w:hanging="706"/>
      </w:pPr>
      <w:rPr>
        <w:rFonts w:hint="default"/>
        <w:lang w:val="ru-RU" w:eastAsia="ru-RU" w:bidi="ru-RU"/>
      </w:rPr>
    </w:lvl>
    <w:lvl w:ilvl="5" w:tplc="51EE90AA">
      <w:numFmt w:val="bullet"/>
      <w:lvlText w:val="•"/>
      <w:lvlJc w:val="left"/>
      <w:pPr>
        <w:ind w:left="5329" w:hanging="706"/>
      </w:pPr>
      <w:rPr>
        <w:rFonts w:hint="default"/>
        <w:lang w:val="ru-RU" w:eastAsia="ru-RU" w:bidi="ru-RU"/>
      </w:rPr>
    </w:lvl>
    <w:lvl w:ilvl="6" w:tplc="39C20FBA">
      <w:numFmt w:val="bullet"/>
      <w:lvlText w:val="•"/>
      <w:lvlJc w:val="left"/>
      <w:pPr>
        <w:ind w:left="6323" w:hanging="706"/>
      </w:pPr>
      <w:rPr>
        <w:rFonts w:hint="default"/>
        <w:lang w:val="ru-RU" w:eastAsia="ru-RU" w:bidi="ru-RU"/>
      </w:rPr>
    </w:lvl>
    <w:lvl w:ilvl="7" w:tplc="D3B6A4AE">
      <w:numFmt w:val="bullet"/>
      <w:lvlText w:val="•"/>
      <w:lvlJc w:val="left"/>
      <w:pPr>
        <w:ind w:left="7317" w:hanging="706"/>
      </w:pPr>
      <w:rPr>
        <w:rFonts w:hint="default"/>
        <w:lang w:val="ru-RU" w:eastAsia="ru-RU" w:bidi="ru-RU"/>
      </w:rPr>
    </w:lvl>
    <w:lvl w:ilvl="8" w:tplc="47FCFDC8">
      <w:numFmt w:val="bullet"/>
      <w:lvlText w:val="•"/>
      <w:lvlJc w:val="left"/>
      <w:pPr>
        <w:ind w:left="8311" w:hanging="706"/>
      </w:pPr>
      <w:rPr>
        <w:rFonts w:hint="default"/>
        <w:lang w:val="ru-RU" w:eastAsia="ru-RU" w:bidi="ru-RU"/>
      </w:rPr>
    </w:lvl>
  </w:abstractNum>
  <w:abstractNum w:abstractNumId="1">
    <w:nsid w:val="12020988"/>
    <w:multiLevelType w:val="multilevel"/>
    <w:tmpl w:val="49BC1414"/>
    <w:lvl w:ilvl="0">
      <w:start w:val="13"/>
      <w:numFmt w:val="decimal"/>
      <w:lvlText w:val="%1"/>
      <w:lvlJc w:val="left"/>
      <w:pPr>
        <w:ind w:left="358" w:hanging="3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40" w:hanging="4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40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94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49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9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4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69" w:hanging="480"/>
      </w:pPr>
      <w:rPr>
        <w:rFonts w:hint="default"/>
        <w:lang w:val="ru-RU" w:eastAsia="ru-RU" w:bidi="ru-RU"/>
      </w:rPr>
    </w:lvl>
  </w:abstractNum>
  <w:abstractNum w:abstractNumId="2">
    <w:nsid w:val="29ED2B9C"/>
    <w:multiLevelType w:val="multilevel"/>
    <w:tmpl w:val="6F0474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1800"/>
      </w:pPr>
      <w:rPr>
        <w:rFonts w:hint="default"/>
      </w:rPr>
    </w:lvl>
  </w:abstractNum>
  <w:abstractNum w:abstractNumId="3">
    <w:nsid w:val="2B2D1AA3"/>
    <w:multiLevelType w:val="multilevel"/>
    <w:tmpl w:val="1C1CC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4F81BD" w:themeColor="accen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4">
    <w:nsid w:val="34A670F4"/>
    <w:multiLevelType w:val="multilevel"/>
    <w:tmpl w:val="32AA101A"/>
    <w:lvl w:ilvl="0">
      <w:start w:val="2"/>
      <w:numFmt w:val="decimal"/>
      <w:lvlText w:val="%1"/>
      <w:lvlJc w:val="left"/>
      <w:pPr>
        <w:ind w:left="127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780" w:hanging="71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40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80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199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39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9" w:hanging="711"/>
      </w:pPr>
      <w:rPr>
        <w:rFonts w:hint="default"/>
        <w:lang w:val="ru-RU" w:eastAsia="ru-RU" w:bidi="ru-RU"/>
      </w:rPr>
    </w:lvl>
  </w:abstractNum>
  <w:abstractNum w:abstractNumId="5">
    <w:nsid w:val="3A632BEE"/>
    <w:multiLevelType w:val="multilevel"/>
    <w:tmpl w:val="F7763444"/>
    <w:lvl w:ilvl="0">
      <w:start w:val="13"/>
      <w:numFmt w:val="decimal"/>
      <w:lvlText w:val="%1"/>
      <w:lvlJc w:val="left"/>
      <w:pPr>
        <w:ind w:left="1540" w:hanging="48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40" w:hanging="4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91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67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3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19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5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1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7" w:hanging="480"/>
      </w:pPr>
      <w:rPr>
        <w:rFonts w:hint="default"/>
        <w:lang w:val="ru-RU" w:eastAsia="ru-RU" w:bidi="ru-RU"/>
      </w:rPr>
    </w:lvl>
  </w:abstractNum>
  <w:abstractNum w:abstractNumId="6">
    <w:nsid w:val="446400CD"/>
    <w:multiLevelType w:val="hybridMultilevel"/>
    <w:tmpl w:val="EB3E653E"/>
    <w:lvl w:ilvl="0" w:tplc="76340898">
      <w:numFmt w:val="bullet"/>
      <w:lvlText w:val="-"/>
      <w:lvlJc w:val="left"/>
      <w:pPr>
        <w:ind w:left="35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99A6AA2">
      <w:numFmt w:val="bullet"/>
      <w:lvlText w:val="•"/>
      <w:lvlJc w:val="left"/>
      <w:pPr>
        <w:ind w:left="1353" w:hanging="152"/>
      </w:pPr>
      <w:rPr>
        <w:rFonts w:hint="default"/>
        <w:lang w:val="ru-RU" w:eastAsia="ru-RU" w:bidi="ru-RU"/>
      </w:rPr>
    </w:lvl>
    <w:lvl w:ilvl="2" w:tplc="3E1E59BC">
      <w:numFmt w:val="bullet"/>
      <w:lvlText w:val="•"/>
      <w:lvlJc w:val="left"/>
      <w:pPr>
        <w:ind w:left="2347" w:hanging="152"/>
      </w:pPr>
      <w:rPr>
        <w:rFonts w:hint="default"/>
        <w:lang w:val="ru-RU" w:eastAsia="ru-RU" w:bidi="ru-RU"/>
      </w:rPr>
    </w:lvl>
    <w:lvl w:ilvl="3" w:tplc="F0E06148">
      <w:numFmt w:val="bullet"/>
      <w:lvlText w:val="•"/>
      <w:lvlJc w:val="left"/>
      <w:pPr>
        <w:ind w:left="3341" w:hanging="152"/>
      </w:pPr>
      <w:rPr>
        <w:rFonts w:hint="default"/>
        <w:lang w:val="ru-RU" w:eastAsia="ru-RU" w:bidi="ru-RU"/>
      </w:rPr>
    </w:lvl>
    <w:lvl w:ilvl="4" w:tplc="A3AECF44">
      <w:numFmt w:val="bullet"/>
      <w:lvlText w:val="•"/>
      <w:lvlJc w:val="left"/>
      <w:pPr>
        <w:ind w:left="4335" w:hanging="152"/>
      </w:pPr>
      <w:rPr>
        <w:rFonts w:hint="default"/>
        <w:lang w:val="ru-RU" w:eastAsia="ru-RU" w:bidi="ru-RU"/>
      </w:rPr>
    </w:lvl>
    <w:lvl w:ilvl="5" w:tplc="E97019C2">
      <w:numFmt w:val="bullet"/>
      <w:lvlText w:val="•"/>
      <w:lvlJc w:val="left"/>
      <w:pPr>
        <w:ind w:left="5329" w:hanging="152"/>
      </w:pPr>
      <w:rPr>
        <w:rFonts w:hint="default"/>
        <w:lang w:val="ru-RU" w:eastAsia="ru-RU" w:bidi="ru-RU"/>
      </w:rPr>
    </w:lvl>
    <w:lvl w:ilvl="6" w:tplc="8E9461E8">
      <w:numFmt w:val="bullet"/>
      <w:lvlText w:val="•"/>
      <w:lvlJc w:val="left"/>
      <w:pPr>
        <w:ind w:left="6323" w:hanging="152"/>
      </w:pPr>
      <w:rPr>
        <w:rFonts w:hint="default"/>
        <w:lang w:val="ru-RU" w:eastAsia="ru-RU" w:bidi="ru-RU"/>
      </w:rPr>
    </w:lvl>
    <w:lvl w:ilvl="7" w:tplc="9D64A406">
      <w:numFmt w:val="bullet"/>
      <w:lvlText w:val="•"/>
      <w:lvlJc w:val="left"/>
      <w:pPr>
        <w:ind w:left="7317" w:hanging="152"/>
      </w:pPr>
      <w:rPr>
        <w:rFonts w:hint="default"/>
        <w:lang w:val="ru-RU" w:eastAsia="ru-RU" w:bidi="ru-RU"/>
      </w:rPr>
    </w:lvl>
    <w:lvl w:ilvl="8" w:tplc="0B80A1C6">
      <w:numFmt w:val="bullet"/>
      <w:lvlText w:val="•"/>
      <w:lvlJc w:val="left"/>
      <w:pPr>
        <w:ind w:left="8311" w:hanging="152"/>
      </w:pPr>
      <w:rPr>
        <w:rFonts w:hint="default"/>
        <w:lang w:val="ru-RU" w:eastAsia="ru-RU" w:bidi="ru-RU"/>
      </w:rPr>
    </w:lvl>
  </w:abstractNum>
  <w:abstractNum w:abstractNumId="7">
    <w:nsid w:val="68C76305"/>
    <w:multiLevelType w:val="hybridMultilevel"/>
    <w:tmpl w:val="EC088898"/>
    <w:lvl w:ilvl="0" w:tplc="D94EFDE6">
      <w:numFmt w:val="bullet"/>
      <w:lvlText w:val="-"/>
      <w:lvlJc w:val="left"/>
      <w:pPr>
        <w:ind w:left="3740" w:hanging="3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F5E02C7C">
      <w:numFmt w:val="bullet"/>
      <w:lvlText w:val="•"/>
      <w:lvlJc w:val="left"/>
      <w:pPr>
        <w:ind w:left="4395" w:hanging="341"/>
      </w:pPr>
      <w:rPr>
        <w:rFonts w:hint="default"/>
        <w:lang w:val="ru-RU" w:eastAsia="ru-RU" w:bidi="ru-RU"/>
      </w:rPr>
    </w:lvl>
    <w:lvl w:ilvl="2" w:tplc="0EAEAEEE">
      <w:numFmt w:val="bullet"/>
      <w:lvlText w:val="•"/>
      <w:lvlJc w:val="left"/>
      <w:pPr>
        <w:ind w:left="5051" w:hanging="341"/>
      </w:pPr>
      <w:rPr>
        <w:rFonts w:hint="default"/>
        <w:lang w:val="ru-RU" w:eastAsia="ru-RU" w:bidi="ru-RU"/>
      </w:rPr>
    </w:lvl>
    <w:lvl w:ilvl="3" w:tplc="91F84DE6">
      <w:numFmt w:val="bullet"/>
      <w:lvlText w:val="•"/>
      <w:lvlJc w:val="left"/>
      <w:pPr>
        <w:ind w:left="5707" w:hanging="341"/>
      </w:pPr>
      <w:rPr>
        <w:rFonts w:hint="default"/>
        <w:lang w:val="ru-RU" w:eastAsia="ru-RU" w:bidi="ru-RU"/>
      </w:rPr>
    </w:lvl>
    <w:lvl w:ilvl="4" w:tplc="F9E8DC74">
      <w:numFmt w:val="bullet"/>
      <w:lvlText w:val="•"/>
      <w:lvlJc w:val="left"/>
      <w:pPr>
        <w:ind w:left="6363" w:hanging="341"/>
      </w:pPr>
      <w:rPr>
        <w:rFonts w:hint="default"/>
        <w:lang w:val="ru-RU" w:eastAsia="ru-RU" w:bidi="ru-RU"/>
      </w:rPr>
    </w:lvl>
    <w:lvl w:ilvl="5" w:tplc="F3B63EB4">
      <w:numFmt w:val="bullet"/>
      <w:lvlText w:val="•"/>
      <w:lvlJc w:val="left"/>
      <w:pPr>
        <w:ind w:left="7019" w:hanging="341"/>
      </w:pPr>
      <w:rPr>
        <w:rFonts w:hint="default"/>
        <w:lang w:val="ru-RU" w:eastAsia="ru-RU" w:bidi="ru-RU"/>
      </w:rPr>
    </w:lvl>
    <w:lvl w:ilvl="6" w:tplc="E24C1562">
      <w:numFmt w:val="bullet"/>
      <w:lvlText w:val="•"/>
      <w:lvlJc w:val="left"/>
      <w:pPr>
        <w:ind w:left="7675" w:hanging="341"/>
      </w:pPr>
      <w:rPr>
        <w:rFonts w:hint="default"/>
        <w:lang w:val="ru-RU" w:eastAsia="ru-RU" w:bidi="ru-RU"/>
      </w:rPr>
    </w:lvl>
    <w:lvl w:ilvl="7" w:tplc="D9BEE234">
      <w:numFmt w:val="bullet"/>
      <w:lvlText w:val="•"/>
      <w:lvlJc w:val="left"/>
      <w:pPr>
        <w:ind w:left="8331" w:hanging="341"/>
      </w:pPr>
      <w:rPr>
        <w:rFonts w:hint="default"/>
        <w:lang w:val="ru-RU" w:eastAsia="ru-RU" w:bidi="ru-RU"/>
      </w:rPr>
    </w:lvl>
    <w:lvl w:ilvl="8" w:tplc="5F70E2A2">
      <w:numFmt w:val="bullet"/>
      <w:lvlText w:val="•"/>
      <w:lvlJc w:val="left"/>
      <w:pPr>
        <w:ind w:left="8987" w:hanging="341"/>
      </w:pPr>
      <w:rPr>
        <w:rFonts w:hint="default"/>
        <w:lang w:val="ru-RU" w:eastAsia="ru-RU" w:bidi="ru-RU"/>
      </w:rPr>
    </w:lvl>
  </w:abstractNum>
  <w:abstractNum w:abstractNumId="8">
    <w:nsid w:val="6F514B1B"/>
    <w:multiLevelType w:val="hybridMultilevel"/>
    <w:tmpl w:val="232814DA"/>
    <w:lvl w:ilvl="0" w:tplc="3FD88DC4">
      <w:start w:val="1"/>
      <w:numFmt w:val="decimal"/>
      <w:lvlText w:val="%1)"/>
      <w:lvlJc w:val="left"/>
      <w:pPr>
        <w:ind w:left="359" w:hanging="70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15C22914">
      <w:numFmt w:val="bullet"/>
      <w:lvlText w:val="•"/>
      <w:lvlJc w:val="left"/>
      <w:pPr>
        <w:ind w:left="1353" w:hanging="706"/>
      </w:pPr>
      <w:rPr>
        <w:rFonts w:hint="default"/>
        <w:lang w:val="ru-RU" w:eastAsia="ru-RU" w:bidi="ru-RU"/>
      </w:rPr>
    </w:lvl>
    <w:lvl w:ilvl="2" w:tplc="5276DBEC">
      <w:numFmt w:val="bullet"/>
      <w:lvlText w:val="•"/>
      <w:lvlJc w:val="left"/>
      <w:pPr>
        <w:ind w:left="2347" w:hanging="706"/>
      </w:pPr>
      <w:rPr>
        <w:rFonts w:hint="default"/>
        <w:lang w:val="ru-RU" w:eastAsia="ru-RU" w:bidi="ru-RU"/>
      </w:rPr>
    </w:lvl>
    <w:lvl w:ilvl="3" w:tplc="7F4ABF12">
      <w:numFmt w:val="bullet"/>
      <w:lvlText w:val="•"/>
      <w:lvlJc w:val="left"/>
      <w:pPr>
        <w:ind w:left="3341" w:hanging="706"/>
      </w:pPr>
      <w:rPr>
        <w:rFonts w:hint="default"/>
        <w:lang w:val="ru-RU" w:eastAsia="ru-RU" w:bidi="ru-RU"/>
      </w:rPr>
    </w:lvl>
    <w:lvl w:ilvl="4" w:tplc="B774817A">
      <w:numFmt w:val="bullet"/>
      <w:lvlText w:val="•"/>
      <w:lvlJc w:val="left"/>
      <w:pPr>
        <w:ind w:left="4335" w:hanging="706"/>
      </w:pPr>
      <w:rPr>
        <w:rFonts w:hint="default"/>
        <w:lang w:val="ru-RU" w:eastAsia="ru-RU" w:bidi="ru-RU"/>
      </w:rPr>
    </w:lvl>
    <w:lvl w:ilvl="5" w:tplc="8384EE92">
      <w:numFmt w:val="bullet"/>
      <w:lvlText w:val="•"/>
      <w:lvlJc w:val="left"/>
      <w:pPr>
        <w:ind w:left="5329" w:hanging="706"/>
      </w:pPr>
      <w:rPr>
        <w:rFonts w:hint="default"/>
        <w:lang w:val="ru-RU" w:eastAsia="ru-RU" w:bidi="ru-RU"/>
      </w:rPr>
    </w:lvl>
    <w:lvl w:ilvl="6" w:tplc="0CF68530">
      <w:numFmt w:val="bullet"/>
      <w:lvlText w:val="•"/>
      <w:lvlJc w:val="left"/>
      <w:pPr>
        <w:ind w:left="6323" w:hanging="706"/>
      </w:pPr>
      <w:rPr>
        <w:rFonts w:hint="default"/>
        <w:lang w:val="ru-RU" w:eastAsia="ru-RU" w:bidi="ru-RU"/>
      </w:rPr>
    </w:lvl>
    <w:lvl w:ilvl="7" w:tplc="F14A658A">
      <w:numFmt w:val="bullet"/>
      <w:lvlText w:val="•"/>
      <w:lvlJc w:val="left"/>
      <w:pPr>
        <w:ind w:left="7317" w:hanging="706"/>
      </w:pPr>
      <w:rPr>
        <w:rFonts w:hint="default"/>
        <w:lang w:val="ru-RU" w:eastAsia="ru-RU" w:bidi="ru-RU"/>
      </w:rPr>
    </w:lvl>
    <w:lvl w:ilvl="8" w:tplc="F2B490DE">
      <w:numFmt w:val="bullet"/>
      <w:lvlText w:val="•"/>
      <w:lvlJc w:val="left"/>
      <w:pPr>
        <w:ind w:left="8311" w:hanging="706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F4"/>
    <w:rsid w:val="00041F70"/>
    <w:rsid w:val="002D78F4"/>
    <w:rsid w:val="003A1F06"/>
    <w:rsid w:val="00410807"/>
    <w:rsid w:val="00426793"/>
    <w:rsid w:val="00734742"/>
    <w:rsid w:val="00800F68"/>
    <w:rsid w:val="00A81AE8"/>
    <w:rsid w:val="00AB0B51"/>
    <w:rsid w:val="00B1732C"/>
    <w:rsid w:val="00E34572"/>
    <w:rsid w:val="00E4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807"/>
    <w:pPr>
      <w:widowControl w:val="0"/>
      <w:autoSpaceDE w:val="0"/>
      <w:autoSpaceDN w:val="0"/>
      <w:spacing w:before="65" w:after="0" w:line="240" w:lineRule="auto"/>
      <w:ind w:left="1271" w:hanging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80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10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10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1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8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10807"/>
    <w:pPr>
      <w:widowControl w:val="0"/>
      <w:autoSpaceDE w:val="0"/>
      <w:autoSpaceDN w:val="0"/>
      <w:spacing w:after="0" w:line="240" w:lineRule="auto"/>
      <w:ind w:left="359" w:firstLine="7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10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0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7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26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6793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807"/>
    <w:pPr>
      <w:widowControl w:val="0"/>
      <w:autoSpaceDE w:val="0"/>
      <w:autoSpaceDN w:val="0"/>
      <w:spacing w:before="65" w:after="0" w:line="240" w:lineRule="auto"/>
      <w:ind w:left="1271" w:hanging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80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10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10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1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8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10807"/>
    <w:pPr>
      <w:widowControl w:val="0"/>
      <w:autoSpaceDE w:val="0"/>
      <w:autoSpaceDN w:val="0"/>
      <w:spacing w:after="0" w:line="240" w:lineRule="auto"/>
      <w:ind w:left="359" w:firstLine="7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10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0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7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26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6793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2021-01-09T12:54:00Z</dcterms:created>
  <dcterms:modified xsi:type="dcterms:W3CDTF">2021-01-10T12:04:00Z</dcterms:modified>
</cp:coreProperties>
</file>