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807" w:rsidRPr="00410807" w:rsidRDefault="00A46931" w:rsidP="00410807">
      <w:pPr>
        <w:pStyle w:val="1"/>
        <w:tabs>
          <w:tab w:val="left" w:pos="1281"/>
        </w:tabs>
        <w:spacing w:line="273" w:lineRule="auto"/>
        <w:ind w:left="1059" w:right="713" w:firstLine="0"/>
      </w:pPr>
      <w:bookmarkStart w:id="0" w:name="_TOC_250021"/>
      <w:r>
        <w:t>5</w:t>
      </w:r>
      <w:r w:rsidR="00410807" w:rsidRPr="00410807">
        <w:t xml:space="preserve"> </w:t>
      </w:r>
      <w:bookmarkEnd w:id="0"/>
      <w:r>
        <w:t>Технологии возведения зданий из монолитного</w:t>
      </w:r>
      <w:r>
        <w:rPr>
          <w:spacing w:val="-9"/>
        </w:rPr>
        <w:t xml:space="preserve"> </w:t>
      </w:r>
      <w:r>
        <w:t>железоб</w:t>
      </w:r>
      <w:r>
        <w:t>е</w:t>
      </w:r>
      <w:r>
        <w:t>тона</w:t>
      </w:r>
    </w:p>
    <w:p w:rsidR="00A46931" w:rsidRPr="00A46931" w:rsidRDefault="00A46931" w:rsidP="00A46931">
      <w:pPr>
        <w:pStyle w:val="3"/>
        <w:keepNext w:val="0"/>
        <w:keepLines w:val="0"/>
        <w:widowControl w:val="0"/>
        <w:numPr>
          <w:ilvl w:val="1"/>
          <w:numId w:val="6"/>
        </w:numPr>
        <w:tabs>
          <w:tab w:val="left" w:pos="1550"/>
        </w:tabs>
        <w:autoSpaceDE w:val="0"/>
        <w:autoSpaceDN w:val="0"/>
        <w:spacing w:before="0" w:line="240" w:lineRule="auto"/>
        <w:ind w:left="0" w:firstLine="154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6931">
        <w:rPr>
          <w:rFonts w:ascii="Times New Roman" w:hAnsi="Times New Roman" w:cs="Times New Roman"/>
          <w:color w:val="auto"/>
          <w:sz w:val="28"/>
          <w:szCs w:val="28"/>
        </w:rPr>
        <w:t>Строительно-конструктивные особенности возведения зданий из монолитного</w:t>
      </w:r>
      <w:r w:rsidRPr="00A4693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A46931">
        <w:rPr>
          <w:rFonts w:ascii="Times New Roman" w:hAnsi="Times New Roman" w:cs="Times New Roman"/>
          <w:color w:val="auto"/>
          <w:sz w:val="28"/>
          <w:szCs w:val="28"/>
        </w:rPr>
        <w:t>бетона</w:t>
      </w:r>
    </w:p>
    <w:p w:rsidR="00A46931" w:rsidRPr="00A46931" w:rsidRDefault="00A46931" w:rsidP="00A46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931">
        <w:rPr>
          <w:rFonts w:ascii="Times New Roman" w:hAnsi="Times New Roman" w:cs="Times New Roman"/>
          <w:b/>
          <w:i/>
          <w:sz w:val="28"/>
          <w:szCs w:val="28"/>
        </w:rPr>
        <w:t xml:space="preserve">Назначение опалубки. </w:t>
      </w:r>
      <w:r w:rsidRPr="00A46931">
        <w:rPr>
          <w:rFonts w:ascii="Times New Roman" w:hAnsi="Times New Roman" w:cs="Times New Roman"/>
          <w:sz w:val="28"/>
          <w:szCs w:val="28"/>
        </w:rPr>
        <w:t xml:space="preserve">Комплексный процесс возведения </w:t>
      </w:r>
      <w:proofErr w:type="gramStart"/>
      <w:r w:rsidRPr="00A46931">
        <w:rPr>
          <w:rFonts w:ascii="Times New Roman" w:hAnsi="Times New Roman" w:cs="Times New Roman"/>
          <w:sz w:val="28"/>
          <w:szCs w:val="28"/>
        </w:rPr>
        <w:t>м</w:t>
      </w:r>
      <w:r w:rsidRPr="00A46931">
        <w:rPr>
          <w:rFonts w:ascii="Times New Roman" w:hAnsi="Times New Roman" w:cs="Times New Roman"/>
          <w:sz w:val="28"/>
          <w:szCs w:val="28"/>
        </w:rPr>
        <w:t>о</w:t>
      </w:r>
      <w:r w:rsidRPr="00A46931">
        <w:rPr>
          <w:rFonts w:ascii="Times New Roman" w:hAnsi="Times New Roman" w:cs="Times New Roman"/>
          <w:sz w:val="28"/>
          <w:szCs w:val="28"/>
        </w:rPr>
        <w:t>нолитных</w:t>
      </w:r>
      <w:proofErr w:type="gramEnd"/>
      <w:r w:rsidRPr="00A4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931">
        <w:rPr>
          <w:rFonts w:ascii="Times New Roman" w:hAnsi="Times New Roman" w:cs="Times New Roman"/>
          <w:sz w:val="28"/>
          <w:szCs w:val="28"/>
        </w:rPr>
        <w:t>конструкий</w:t>
      </w:r>
      <w:proofErr w:type="spellEnd"/>
      <w:r w:rsidRPr="00A46931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A46931" w:rsidRPr="00A46931" w:rsidRDefault="00A46931" w:rsidP="00A46931">
      <w:pPr>
        <w:pStyle w:val="a3"/>
        <w:ind w:firstLine="709"/>
        <w:jc w:val="both"/>
        <w:rPr>
          <w:sz w:val="28"/>
          <w:szCs w:val="28"/>
        </w:rPr>
      </w:pPr>
      <w:r w:rsidRPr="00A46931">
        <w:rPr>
          <w:sz w:val="28"/>
          <w:szCs w:val="28"/>
        </w:rPr>
        <w:t>заготовительные процессы по изготовлению опалубки, арматурных каркасов, арматурно-опалубочных блоков, приготовлению товарной бето</w:t>
      </w:r>
      <w:r w:rsidRPr="00A46931">
        <w:rPr>
          <w:sz w:val="28"/>
          <w:szCs w:val="28"/>
        </w:rPr>
        <w:t>н</w:t>
      </w:r>
      <w:r w:rsidRPr="00A46931">
        <w:rPr>
          <w:sz w:val="28"/>
          <w:szCs w:val="28"/>
        </w:rPr>
        <w:t>ной смеси.</w:t>
      </w:r>
    </w:p>
    <w:p w:rsidR="00A46931" w:rsidRPr="00A46931" w:rsidRDefault="00A46931" w:rsidP="00A46931">
      <w:pPr>
        <w:pStyle w:val="a3"/>
        <w:ind w:firstLine="709"/>
        <w:jc w:val="both"/>
        <w:rPr>
          <w:sz w:val="28"/>
          <w:szCs w:val="28"/>
        </w:rPr>
      </w:pPr>
      <w:r w:rsidRPr="00A46931">
        <w:rPr>
          <w:sz w:val="28"/>
          <w:szCs w:val="28"/>
        </w:rPr>
        <w:t>Это, в основном, процессы заводского производства;</w:t>
      </w:r>
    </w:p>
    <w:p w:rsidR="00A46931" w:rsidRPr="00A46931" w:rsidRDefault="00A46931" w:rsidP="00A46931">
      <w:pPr>
        <w:pStyle w:val="a3"/>
        <w:ind w:firstLine="709"/>
        <w:jc w:val="both"/>
        <w:rPr>
          <w:sz w:val="28"/>
          <w:szCs w:val="28"/>
        </w:rPr>
      </w:pPr>
      <w:r w:rsidRPr="00A46931">
        <w:rPr>
          <w:sz w:val="28"/>
          <w:szCs w:val="28"/>
        </w:rPr>
        <w:t>построечные процессы - установка опалубки и арматуры, транспорт</w:t>
      </w:r>
      <w:r w:rsidRPr="00A46931">
        <w:rPr>
          <w:sz w:val="28"/>
          <w:szCs w:val="28"/>
        </w:rPr>
        <w:t>и</w:t>
      </w:r>
      <w:r w:rsidRPr="00A46931">
        <w:rPr>
          <w:sz w:val="28"/>
          <w:szCs w:val="28"/>
        </w:rPr>
        <w:t>рование и укладка бетонной смеси, выдерживание бетона, демонтаж опалу</w:t>
      </w:r>
      <w:r w:rsidRPr="00A46931">
        <w:rPr>
          <w:sz w:val="28"/>
          <w:szCs w:val="28"/>
        </w:rPr>
        <w:t>б</w:t>
      </w:r>
      <w:r w:rsidRPr="00A46931">
        <w:rPr>
          <w:sz w:val="28"/>
          <w:szCs w:val="28"/>
        </w:rPr>
        <w:t>ки.</w:t>
      </w:r>
    </w:p>
    <w:p w:rsidR="00A46931" w:rsidRPr="00A46931" w:rsidRDefault="00A46931" w:rsidP="00A46931">
      <w:pPr>
        <w:pStyle w:val="a3"/>
        <w:ind w:firstLine="709"/>
        <w:jc w:val="both"/>
        <w:rPr>
          <w:sz w:val="28"/>
          <w:szCs w:val="28"/>
        </w:rPr>
      </w:pPr>
      <w:r w:rsidRPr="00A46931">
        <w:rPr>
          <w:sz w:val="28"/>
          <w:szCs w:val="28"/>
          <w:u w:val="single"/>
        </w:rPr>
        <w:t>Опалубочная система</w:t>
      </w:r>
      <w:r w:rsidRPr="00A46931">
        <w:rPr>
          <w:sz w:val="28"/>
          <w:szCs w:val="28"/>
        </w:rPr>
        <w:t xml:space="preserve"> - понятие, включающее опалубку и элементы, обеспечивающие ее жесткость и устойчивость, крепежные элементы, по</w:t>
      </w:r>
      <w:r w:rsidRPr="00A46931">
        <w:rPr>
          <w:sz w:val="28"/>
          <w:szCs w:val="28"/>
        </w:rPr>
        <w:t>д</w:t>
      </w:r>
      <w:r w:rsidRPr="00A46931">
        <w:rPr>
          <w:sz w:val="28"/>
          <w:szCs w:val="28"/>
        </w:rPr>
        <w:t>держивающие конструкции, леса.</w:t>
      </w:r>
    </w:p>
    <w:p w:rsidR="00A46931" w:rsidRPr="00A46931" w:rsidRDefault="00A46931" w:rsidP="00A46931">
      <w:pPr>
        <w:pStyle w:val="a3"/>
        <w:ind w:firstLine="709"/>
        <w:jc w:val="both"/>
        <w:rPr>
          <w:sz w:val="28"/>
          <w:szCs w:val="28"/>
        </w:rPr>
      </w:pPr>
      <w:r w:rsidRPr="00A46931">
        <w:rPr>
          <w:sz w:val="28"/>
          <w:szCs w:val="28"/>
        </w:rPr>
        <w:t>Виды и назначение отдельных элементов опалубок и опалубочных с</w:t>
      </w:r>
      <w:r w:rsidRPr="00A46931">
        <w:rPr>
          <w:sz w:val="28"/>
          <w:szCs w:val="28"/>
        </w:rPr>
        <w:t>и</w:t>
      </w:r>
      <w:r w:rsidRPr="00A46931">
        <w:rPr>
          <w:sz w:val="28"/>
          <w:szCs w:val="28"/>
        </w:rPr>
        <w:t xml:space="preserve">стем: опалубка </w:t>
      </w:r>
      <w:proofErr w:type="gramStart"/>
      <w:r w:rsidRPr="00A46931">
        <w:rPr>
          <w:sz w:val="28"/>
          <w:szCs w:val="28"/>
        </w:rPr>
        <w:t>-ф</w:t>
      </w:r>
      <w:proofErr w:type="gramEnd"/>
      <w:r w:rsidRPr="00A46931">
        <w:rPr>
          <w:sz w:val="28"/>
          <w:szCs w:val="28"/>
        </w:rPr>
        <w:t>орма для моноли</w:t>
      </w:r>
      <w:r w:rsidRPr="00A46931">
        <w:rPr>
          <w:sz w:val="28"/>
          <w:szCs w:val="28"/>
        </w:rPr>
        <w:t>т</w:t>
      </w:r>
      <w:r w:rsidRPr="00A46931">
        <w:rPr>
          <w:sz w:val="28"/>
          <w:szCs w:val="28"/>
        </w:rPr>
        <w:t>ных конструкций;</w:t>
      </w:r>
    </w:p>
    <w:p w:rsidR="00A46931" w:rsidRPr="00A46931" w:rsidRDefault="00A46931" w:rsidP="00A46931">
      <w:pPr>
        <w:pStyle w:val="a3"/>
        <w:tabs>
          <w:tab w:val="left" w:pos="2989"/>
          <w:tab w:val="left" w:pos="4894"/>
          <w:tab w:val="left" w:pos="5670"/>
          <w:tab w:val="left" w:pos="6013"/>
          <w:tab w:val="left" w:pos="7280"/>
          <w:tab w:val="left" w:pos="7621"/>
          <w:tab w:val="left" w:pos="9649"/>
        </w:tabs>
        <w:ind w:firstLine="709"/>
        <w:jc w:val="both"/>
        <w:rPr>
          <w:sz w:val="28"/>
          <w:szCs w:val="28"/>
        </w:rPr>
      </w:pPr>
      <w:r w:rsidRPr="00A46931">
        <w:rPr>
          <w:sz w:val="28"/>
          <w:szCs w:val="28"/>
        </w:rPr>
        <w:t>щит - формообразующий элемент опалубки, состоящий из палубы и каркаса; палуба - элемент щита, образующий его формующую рабочую п</w:t>
      </w:r>
      <w:r w:rsidRPr="00A46931">
        <w:rPr>
          <w:sz w:val="28"/>
          <w:szCs w:val="28"/>
        </w:rPr>
        <w:t>о</w:t>
      </w:r>
      <w:r w:rsidRPr="00A46931">
        <w:rPr>
          <w:sz w:val="28"/>
          <w:szCs w:val="28"/>
        </w:rPr>
        <w:t>верхность; опалубочная панель - формообразующий плоский элемент оп</w:t>
      </w:r>
      <w:r w:rsidRPr="00A46931">
        <w:rPr>
          <w:sz w:val="28"/>
          <w:szCs w:val="28"/>
        </w:rPr>
        <w:t>а</w:t>
      </w:r>
      <w:r w:rsidRPr="00A46931">
        <w:rPr>
          <w:sz w:val="28"/>
          <w:szCs w:val="28"/>
        </w:rPr>
        <w:t>лубки, состоящий из нескольких смежных щитов, соед</w:t>
      </w:r>
      <w:r w:rsidRPr="00A46931">
        <w:rPr>
          <w:sz w:val="28"/>
          <w:szCs w:val="28"/>
        </w:rPr>
        <w:t>и</w:t>
      </w:r>
      <w:r w:rsidRPr="00A46931">
        <w:rPr>
          <w:sz w:val="28"/>
          <w:szCs w:val="28"/>
        </w:rPr>
        <w:t xml:space="preserve">ненных между </w:t>
      </w:r>
      <w:r>
        <w:rPr>
          <w:sz w:val="28"/>
          <w:szCs w:val="28"/>
        </w:rPr>
        <w:t>собой с помощью соединительных узлов и элементов</w:t>
      </w:r>
      <w:r>
        <w:rPr>
          <w:sz w:val="28"/>
          <w:szCs w:val="28"/>
        </w:rPr>
        <w:tab/>
        <w:t xml:space="preserve">и </w:t>
      </w:r>
      <w:r w:rsidRPr="00A46931">
        <w:rPr>
          <w:sz w:val="28"/>
          <w:szCs w:val="28"/>
        </w:rPr>
        <w:t>предназна</w:t>
      </w:r>
      <w:r>
        <w:rPr>
          <w:sz w:val="28"/>
          <w:szCs w:val="28"/>
        </w:rPr>
        <w:t xml:space="preserve">ченный </w:t>
      </w:r>
      <w:r w:rsidRPr="00A46931">
        <w:rPr>
          <w:spacing w:val="-6"/>
          <w:sz w:val="28"/>
          <w:szCs w:val="28"/>
        </w:rPr>
        <w:t xml:space="preserve">для </w:t>
      </w:r>
      <w:proofErr w:type="spellStart"/>
      <w:r w:rsidRPr="00A46931">
        <w:rPr>
          <w:sz w:val="28"/>
          <w:szCs w:val="28"/>
        </w:rPr>
        <w:t>оп</w:t>
      </w:r>
      <w:r w:rsidRPr="00A46931">
        <w:rPr>
          <w:sz w:val="28"/>
          <w:szCs w:val="28"/>
        </w:rPr>
        <w:t>а</w:t>
      </w:r>
      <w:r w:rsidRPr="00A46931">
        <w:rPr>
          <w:sz w:val="28"/>
          <w:szCs w:val="28"/>
        </w:rPr>
        <w:t>лубливания</w:t>
      </w:r>
      <w:proofErr w:type="spellEnd"/>
      <w:r w:rsidRPr="00A46931">
        <w:rPr>
          <w:sz w:val="28"/>
          <w:szCs w:val="28"/>
        </w:rPr>
        <w:t xml:space="preserve"> всей конкретной</w:t>
      </w:r>
      <w:r w:rsidRPr="00A46931">
        <w:rPr>
          <w:spacing w:val="1"/>
          <w:sz w:val="28"/>
          <w:szCs w:val="28"/>
        </w:rPr>
        <w:t xml:space="preserve"> </w:t>
      </w:r>
      <w:r w:rsidRPr="00A46931">
        <w:rPr>
          <w:sz w:val="28"/>
          <w:szCs w:val="28"/>
        </w:rPr>
        <w:t>плоскости;</w:t>
      </w:r>
    </w:p>
    <w:p w:rsidR="00A46931" w:rsidRPr="00A46931" w:rsidRDefault="00A46931" w:rsidP="00A46931">
      <w:pPr>
        <w:pStyle w:val="a3"/>
        <w:ind w:firstLine="709"/>
        <w:jc w:val="both"/>
        <w:rPr>
          <w:sz w:val="28"/>
          <w:szCs w:val="28"/>
        </w:rPr>
      </w:pPr>
      <w:r w:rsidRPr="00A46931">
        <w:rPr>
          <w:sz w:val="28"/>
          <w:szCs w:val="28"/>
        </w:rPr>
        <w:t>блок опалубки - пространственный, замкнутый по периме</w:t>
      </w:r>
      <w:r w:rsidRPr="00A46931">
        <w:rPr>
          <w:sz w:val="28"/>
          <w:szCs w:val="28"/>
        </w:rPr>
        <w:t>т</w:t>
      </w:r>
      <w:r w:rsidRPr="00A46931">
        <w:rPr>
          <w:sz w:val="28"/>
          <w:szCs w:val="28"/>
        </w:rPr>
        <w:t>ру элемент, изготовленный целиком и состоящий из плоских и угловых панелей или щ</w:t>
      </w:r>
      <w:r w:rsidRPr="00A46931">
        <w:rPr>
          <w:sz w:val="28"/>
          <w:szCs w:val="28"/>
        </w:rPr>
        <w:t>и</w:t>
      </w:r>
      <w:r w:rsidRPr="00A46931">
        <w:rPr>
          <w:sz w:val="28"/>
          <w:szCs w:val="28"/>
        </w:rPr>
        <w:t>тов.</w:t>
      </w:r>
    </w:p>
    <w:p w:rsidR="00A46931" w:rsidRPr="00A46931" w:rsidRDefault="00A46931" w:rsidP="00A46931">
      <w:pPr>
        <w:pStyle w:val="a3"/>
        <w:ind w:firstLine="709"/>
        <w:jc w:val="both"/>
        <w:rPr>
          <w:sz w:val="28"/>
          <w:szCs w:val="28"/>
        </w:rPr>
      </w:pPr>
      <w:r w:rsidRPr="00A46931">
        <w:rPr>
          <w:b/>
          <w:i/>
          <w:sz w:val="28"/>
          <w:szCs w:val="28"/>
        </w:rPr>
        <w:t xml:space="preserve">Основные типы опалубок. </w:t>
      </w:r>
      <w:r w:rsidRPr="00A46931">
        <w:rPr>
          <w:sz w:val="28"/>
          <w:szCs w:val="28"/>
        </w:rPr>
        <w:t>Опалубку классифицируют по функци</w:t>
      </w:r>
      <w:r w:rsidRPr="00A46931">
        <w:rPr>
          <w:sz w:val="28"/>
          <w:szCs w:val="28"/>
        </w:rPr>
        <w:t>о</w:t>
      </w:r>
      <w:r w:rsidRPr="00A46931">
        <w:rPr>
          <w:sz w:val="28"/>
          <w:szCs w:val="28"/>
        </w:rPr>
        <w:t>нальному назначению в зависимости от типа бетонируемых констру</w:t>
      </w:r>
      <w:r w:rsidRPr="00A46931">
        <w:rPr>
          <w:sz w:val="28"/>
          <w:szCs w:val="28"/>
        </w:rPr>
        <w:t>к</w:t>
      </w:r>
      <w:r w:rsidRPr="00A46931">
        <w:rPr>
          <w:sz w:val="28"/>
          <w:szCs w:val="28"/>
        </w:rPr>
        <w:t>ций:</w:t>
      </w:r>
    </w:p>
    <w:p w:rsidR="00A46931" w:rsidRPr="00A46931" w:rsidRDefault="00A46931" w:rsidP="00A46931">
      <w:pPr>
        <w:pStyle w:val="a7"/>
        <w:numPr>
          <w:ilvl w:val="0"/>
          <w:numId w:val="7"/>
        </w:numPr>
        <w:tabs>
          <w:tab w:val="left" w:pos="1779"/>
          <w:tab w:val="left" w:pos="1780"/>
        </w:tabs>
        <w:ind w:left="0" w:firstLine="709"/>
        <w:jc w:val="both"/>
        <w:rPr>
          <w:sz w:val="28"/>
          <w:szCs w:val="28"/>
        </w:rPr>
      </w:pPr>
      <w:r w:rsidRPr="00A46931">
        <w:rPr>
          <w:sz w:val="28"/>
          <w:szCs w:val="28"/>
        </w:rPr>
        <w:t>для вертикальных поверхностей, в том числе</w:t>
      </w:r>
      <w:r w:rsidRPr="00A46931">
        <w:rPr>
          <w:spacing w:val="-6"/>
          <w:sz w:val="28"/>
          <w:szCs w:val="28"/>
        </w:rPr>
        <w:t xml:space="preserve"> </w:t>
      </w:r>
      <w:r w:rsidRPr="00A46931">
        <w:rPr>
          <w:sz w:val="28"/>
          <w:szCs w:val="28"/>
        </w:rPr>
        <w:t>стен;</w:t>
      </w:r>
    </w:p>
    <w:p w:rsidR="00A46931" w:rsidRPr="00A46931" w:rsidRDefault="00A46931" w:rsidP="00A46931">
      <w:pPr>
        <w:pStyle w:val="a7"/>
        <w:numPr>
          <w:ilvl w:val="0"/>
          <w:numId w:val="7"/>
        </w:numPr>
        <w:tabs>
          <w:tab w:val="left" w:pos="1779"/>
          <w:tab w:val="left" w:pos="1780"/>
        </w:tabs>
        <w:ind w:left="0" w:firstLine="709"/>
        <w:jc w:val="both"/>
        <w:rPr>
          <w:sz w:val="28"/>
          <w:szCs w:val="28"/>
        </w:rPr>
      </w:pPr>
      <w:r w:rsidRPr="00A46931">
        <w:rPr>
          <w:sz w:val="28"/>
          <w:szCs w:val="28"/>
        </w:rPr>
        <w:t>для горизонтальных и наклонных поверхностей, в том числе</w:t>
      </w:r>
      <w:r w:rsidRPr="00A46931">
        <w:rPr>
          <w:spacing w:val="-5"/>
          <w:sz w:val="28"/>
          <w:szCs w:val="28"/>
        </w:rPr>
        <w:t xml:space="preserve"> </w:t>
      </w:r>
      <w:r w:rsidRPr="00A46931">
        <w:rPr>
          <w:sz w:val="28"/>
          <w:szCs w:val="28"/>
        </w:rPr>
        <w:t>перекрытий;</w:t>
      </w:r>
    </w:p>
    <w:p w:rsidR="00A46931" w:rsidRPr="00A46931" w:rsidRDefault="00A46931" w:rsidP="00A46931">
      <w:pPr>
        <w:pStyle w:val="a7"/>
        <w:numPr>
          <w:ilvl w:val="0"/>
          <w:numId w:val="7"/>
        </w:numPr>
        <w:tabs>
          <w:tab w:val="left" w:pos="1779"/>
          <w:tab w:val="left" w:pos="1780"/>
        </w:tabs>
        <w:ind w:left="0" w:firstLine="709"/>
        <w:jc w:val="both"/>
        <w:rPr>
          <w:sz w:val="28"/>
          <w:szCs w:val="28"/>
        </w:rPr>
      </w:pPr>
      <w:r w:rsidRPr="00A46931">
        <w:rPr>
          <w:sz w:val="28"/>
          <w:szCs w:val="28"/>
        </w:rPr>
        <w:t>для одновременного бетонирования стен и</w:t>
      </w:r>
      <w:r w:rsidRPr="00A46931">
        <w:rPr>
          <w:spacing w:val="-2"/>
          <w:sz w:val="28"/>
          <w:szCs w:val="28"/>
        </w:rPr>
        <w:t xml:space="preserve"> </w:t>
      </w:r>
      <w:r w:rsidRPr="00A46931">
        <w:rPr>
          <w:sz w:val="28"/>
          <w:szCs w:val="28"/>
        </w:rPr>
        <w:t>перекрытий;</w:t>
      </w:r>
    </w:p>
    <w:p w:rsidR="00A46931" w:rsidRPr="00A46931" w:rsidRDefault="00A46931" w:rsidP="00A46931">
      <w:pPr>
        <w:pStyle w:val="a7"/>
        <w:numPr>
          <w:ilvl w:val="0"/>
          <w:numId w:val="7"/>
        </w:numPr>
        <w:tabs>
          <w:tab w:val="left" w:pos="1779"/>
          <w:tab w:val="left" w:pos="1780"/>
        </w:tabs>
        <w:ind w:left="0" w:firstLine="709"/>
        <w:jc w:val="both"/>
        <w:rPr>
          <w:sz w:val="28"/>
          <w:szCs w:val="28"/>
        </w:rPr>
      </w:pPr>
      <w:r w:rsidRPr="00A46931">
        <w:rPr>
          <w:sz w:val="28"/>
          <w:szCs w:val="28"/>
        </w:rPr>
        <w:t>для бетонирования комнат и отдельных</w:t>
      </w:r>
      <w:r w:rsidRPr="00A46931">
        <w:rPr>
          <w:spacing w:val="1"/>
          <w:sz w:val="28"/>
          <w:szCs w:val="28"/>
        </w:rPr>
        <w:t xml:space="preserve"> </w:t>
      </w:r>
      <w:r w:rsidRPr="00A46931">
        <w:rPr>
          <w:sz w:val="28"/>
          <w:szCs w:val="28"/>
        </w:rPr>
        <w:t>квартир;</w:t>
      </w:r>
    </w:p>
    <w:p w:rsidR="00A46931" w:rsidRPr="00A46931" w:rsidRDefault="00A46931" w:rsidP="00A46931">
      <w:pPr>
        <w:pStyle w:val="a7"/>
        <w:numPr>
          <w:ilvl w:val="0"/>
          <w:numId w:val="7"/>
        </w:numPr>
        <w:tabs>
          <w:tab w:val="left" w:pos="1779"/>
          <w:tab w:val="left" w:pos="1780"/>
        </w:tabs>
        <w:ind w:left="0" w:firstLine="709"/>
        <w:jc w:val="both"/>
        <w:rPr>
          <w:sz w:val="28"/>
          <w:szCs w:val="28"/>
        </w:rPr>
      </w:pPr>
      <w:r w:rsidRPr="00A46931">
        <w:rPr>
          <w:sz w:val="28"/>
          <w:szCs w:val="28"/>
        </w:rPr>
        <w:t>для криволинейных поверхностей (используется в основном</w:t>
      </w:r>
      <w:r w:rsidRPr="00A46931">
        <w:rPr>
          <w:spacing w:val="-18"/>
          <w:sz w:val="28"/>
          <w:szCs w:val="28"/>
        </w:rPr>
        <w:t xml:space="preserve"> </w:t>
      </w:r>
      <w:r w:rsidRPr="00A46931">
        <w:rPr>
          <w:sz w:val="28"/>
          <w:szCs w:val="28"/>
        </w:rPr>
        <w:t>пневматическая опалубка).</w:t>
      </w:r>
    </w:p>
    <w:p w:rsidR="00A46931" w:rsidRPr="00A46931" w:rsidRDefault="00A46931" w:rsidP="00A46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931">
        <w:rPr>
          <w:rFonts w:ascii="Times New Roman" w:hAnsi="Times New Roman" w:cs="Times New Roman"/>
          <w:sz w:val="28"/>
          <w:szCs w:val="28"/>
        </w:rPr>
        <w:t>Методы возведения монолитных зданий основываются на использов</w:t>
      </w:r>
      <w:r w:rsidRPr="00A46931">
        <w:rPr>
          <w:rFonts w:ascii="Times New Roman" w:hAnsi="Times New Roman" w:cs="Times New Roman"/>
          <w:sz w:val="28"/>
          <w:szCs w:val="28"/>
        </w:rPr>
        <w:t>а</w:t>
      </w:r>
      <w:r w:rsidRPr="00A46931">
        <w:rPr>
          <w:rFonts w:ascii="Times New Roman" w:hAnsi="Times New Roman" w:cs="Times New Roman"/>
          <w:sz w:val="28"/>
          <w:szCs w:val="28"/>
        </w:rPr>
        <w:t>нии принципиально различных видов опалубок. Классификация их привед</w:t>
      </w:r>
      <w:r w:rsidRPr="00A4693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на в таблице 4</w:t>
      </w:r>
      <w:r w:rsidRPr="00A46931">
        <w:rPr>
          <w:rFonts w:ascii="Times New Roman" w:hAnsi="Times New Roman" w:cs="Times New Roman"/>
          <w:sz w:val="28"/>
          <w:szCs w:val="28"/>
        </w:rPr>
        <w:t>.1</w:t>
      </w:r>
    </w:p>
    <w:p w:rsidR="00A46931" w:rsidRDefault="00A46931" w:rsidP="00A46931">
      <w:pPr>
        <w:rPr>
          <w:rFonts w:ascii="Times New Roman" w:hAnsi="Times New Roman" w:cs="Times New Roman"/>
          <w:sz w:val="28"/>
          <w:szCs w:val="28"/>
        </w:rPr>
      </w:pPr>
    </w:p>
    <w:p w:rsidR="00A46931" w:rsidRDefault="00A46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6931" w:rsidRDefault="00A46931" w:rsidP="00A46931">
      <w:pPr>
        <w:rPr>
          <w:rFonts w:ascii="Times New Roman" w:hAnsi="Times New Roman" w:cs="Times New Roman"/>
          <w:sz w:val="28"/>
          <w:szCs w:val="28"/>
        </w:rPr>
        <w:sectPr w:rsidR="00A46931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6931" w:rsidRDefault="00A46931">
      <w:pPr>
        <w:rPr>
          <w:b/>
          <w:sz w:val="28"/>
          <w:szCs w:val="28"/>
        </w:rPr>
      </w:pPr>
      <w:r w:rsidRPr="00A46931">
        <w:rPr>
          <w:b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A184595" wp14:editId="603215E8">
            <wp:simplePos x="0" y="0"/>
            <wp:positionH relativeFrom="column">
              <wp:posOffset>49530</wp:posOffset>
            </wp:positionH>
            <wp:positionV relativeFrom="paragraph">
              <wp:posOffset>116840</wp:posOffset>
            </wp:positionV>
            <wp:extent cx="9431020" cy="57721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1" t="22865" r="22946" b="18427"/>
                    <a:stretch/>
                  </pic:blipFill>
                  <pic:spPr bwMode="auto">
                    <a:xfrm>
                      <a:off x="0" y="0"/>
                      <a:ext cx="9431020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31" w:rsidRDefault="00A46931">
      <w:pPr>
        <w:rPr>
          <w:b/>
          <w:sz w:val="28"/>
          <w:szCs w:val="28"/>
        </w:rPr>
        <w:sectPr w:rsidR="00A46931" w:rsidSect="00A46931">
          <w:footerReference w:type="default" r:id="rId10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46931" w:rsidRPr="00A46931" w:rsidRDefault="00A46931">
      <w:pPr>
        <w:rPr>
          <w:rFonts w:ascii="Times New Roman" w:hAnsi="Times New Roman" w:cs="Times New Roman"/>
          <w:b/>
          <w:sz w:val="28"/>
          <w:szCs w:val="28"/>
        </w:rPr>
      </w:pPr>
      <w:r w:rsidRPr="00A46931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-76835</wp:posOffset>
            </wp:positionV>
            <wp:extent cx="9646285" cy="5146040"/>
            <wp:effectExtent l="0" t="0" r="0" b="0"/>
            <wp:wrapTopAndBottom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6" t="27549" r="22171" b="19806"/>
                    <a:stretch/>
                  </pic:blipFill>
                  <pic:spPr bwMode="auto">
                    <a:xfrm>
                      <a:off x="0" y="0"/>
                      <a:ext cx="9646285" cy="514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742" w:rsidRDefault="00734742">
      <w:pPr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</w:pPr>
      <w:r>
        <w:rPr>
          <w:b/>
          <w:color w:val="5F497A" w:themeColor="accent4" w:themeShade="BF"/>
          <w:sz w:val="28"/>
          <w:szCs w:val="28"/>
          <w:u w:val="single"/>
        </w:rPr>
        <w:br w:type="page"/>
      </w:r>
    </w:p>
    <w:p w:rsidR="00A46931" w:rsidRDefault="00A46931" w:rsidP="00734742">
      <w:pPr>
        <w:pStyle w:val="a8"/>
        <w:shd w:val="clear" w:color="auto" w:fill="FFFFFF"/>
        <w:spacing w:before="0" w:beforeAutospacing="0" w:after="0" w:afterAutospacing="0"/>
        <w:ind w:left="207"/>
        <w:jc w:val="both"/>
        <w:rPr>
          <w:b/>
          <w:sz w:val="28"/>
          <w:szCs w:val="28"/>
        </w:rPr>
        <w:sectPr w:rsidR="00A46931" w:rsidSect="00A4693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lastRenderedPageBreak/>
        <w:t>При бетонных работах применяют следующие вспомогательные эл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менты опалубо</w:t>
      </w:r>
      <w:r w:rsidRPr="00C61E72">
        <w:rPr>
          <w:sz w:val="28"/>
          <w:szCs w:val="28"/>
        </w:rPr>
        <w:t>ч</w:t>
      </w:r>
      <w:r w:rsidRPr="00C61E72">
        <w:rPr>
          <w:sz w:val="28"/>
          <w:szCs w:val="28"/>
        </w:rPr>
        <w:t>ных систем.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  <w:u w:val="single"/>
        </w:rPr>
        <w:t>Навесные подмости</w:t>
      </w:r>
      <w:r w:rsidRPr="00C61E72">
        <w:rPr>
          <w:sz w:val="28"/>
          <w:szCs w:val="28"/>
        </w:rPr>
        <w:t xml:space="preserve"> - специальные подмости, навешиваемые на стены со стороны фасадов с помощью кронштейнов, закрепленных в отверстиях, оставле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ных при бетонировании стен.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proofErr w:type="spellStart"/>
      <w:r w:rsidRPr="00C61E72">
        <w:rPr>
          <w:sz w:val="28"/>
          <w:szCs w:val="28"/>
          <w:u w:val="single"/>
        </w:rPr>
        <w:t>Выкатные</w:t>
      </w:r>
      <w:proofErr w:type="spellEnd"/>
      <w:r w:rsidRPr="00C61E72">
        <w:rPr>
          <w:sz w:val="28"/>
          <w:szCs w:val="28"/>
          <w:u w:val="single"/>
        </w:rPr>
        <w:t xml:space="preserve"> подмости</w:t>
      </w:r>
      <w:r w:rsidRPr="00C61E72">
        <w:rPr>
          <w:sz w:val="28"/>
          <w:szCs w:val="28"/>
        </w:rPr>
        <w:t xml:space="preserve"> - подмости, предназначенные для выкатывания по ним туннел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ной опалубки или опалубки перекрытий при их демонтаже.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proofErr w:type="spellStart"/>
      <w:r w:rsidRPr="00C61E72">
        <w:rPr>
          <w:sz w:val="28"/>
          <w:szCs w:val="28"/>
          <w:u w:val="single"/>
        </w:rPr>
        <w:t>Проемообразователи</w:t>
      </w:r>
      <w:proofErr w:type="spellEnd"/>
      <w:r w:rsidRPr="00C61E72">
        <w:rPr>
          <w:sz w:val="28"/>
          <w:szCs w:val="28"/>
        </w:rPr>
        <w:t xml:space="preserve"> - специальная опалубка, предназначенная для формирования в монолитных конструкциях оконных, дверных и прочих пр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емов.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Основные направления повышения технологичности монолитных ко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стру</w:t>
      </w:r>
      <w:r w:rsidRPr="00C61E72">
        <w:rPr>
          <w:sz w:val="28"/>
          <w:szCs w:val="28"/>
        </w:rPr>
        <w:t>к</w:t>
      </w:r>
      <w:r w:rsidRPr="00C61E72">
        <w:rPr>
          <w:sz w:val="28"/>
          <w:szCs w:val="28"/>
        </w:rPr>
        <w:t>ций и снижения трудозатрат на выполнение комплекса бетонных работ:</w:t>
      </w:r>
    </w:p>
    <w:p w:rsidR="00A46931" w:rsidRPr="00C61E72" w:rsidRDefault="00A46931" w:rsidP="00C61E72">
      <w:pPr>
        <w:pStyle w:val="3"/>
        <w:keepNext w:val="0"/>
        <w:keepLines w:val="0"/>
        <w:widowControl w:val="0"/>
        <w:numPr>
          <w:ilvl w:val="1"/>
          <w:numId w:val="6"/>
        </w:numPr>
        <w:tabs>
          <w:tab w:val="left" w:pos="1300"/>
        </w:tabs>
        <w:autoSpaceDE w:val="0"/>
        <w:autoSpaceDN w:val="0"/>
        <w:spacing w:before="240" w:after="24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1E72">
        <w:rPr>
          <w:rFonts w:ascii="Times New Roman" w:hAnsi="Times New Roman" w:cs="Times New Roman"/>
          <w:color w:val="auto"/>
          <w:sz w:val="28"/>
          <w:szCs w:val="28"/>
        </w:rPr>
        <w:t>Комплексное производство бетонных и железобетонных</w:t>
      </w:r>
      <w:r w:rsidRPr="00C61E72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C61E72">
        <w:rPr>
          <w:rFonts w:ascii="Times New Roman" w:hAnsi="Times New Roman" w:cs="Times New Roman"/>
          <w:color w:val="auto"/>
          <w:sz w:val="28"/>
          <w:szCs w:val="28"/>
        </w:rPr>
        <w:t>работ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b/>
          <w:i/>
          <w:sz w:val="28"/>
          <w:szCs w:val="28"/>
        </w:rPr>
        <w:t xml:space="preserve">Состав комплексного процесса. </w:t>
      </w:r>
      <w:r w:rsidRPr="00C61E72">
        <w:rPr>
          <w:sz w:val="28"/>
          <w:szCs w:val="28"/>
        </w:rPr>
        <w:t>Комплексный процесс возведения монолитных железобетонных конструкций состоит из технологически св</w:t>
      </w:r>
      <w:r w:rsidRPr="00C61E72">
        <w:rPr>
          <w:sz w:val="28"/>
          <w:szCs w:val="28"/>
        </w:rPr>
        <w:t>я</w:t>
      </w:r>
      <w:r w:rsidRPr="00C61E72">
        <w:rPr>
          <w:sz w:val="28"/>
          <w:szCs w:val="28"/>
        </w:rPr>
        <w:t>занных и последовательно выпо</w:t>
      </w:r>
      <w:r w:rsidRPr="00C61E72">
        <w:rPr>
          <w:sz w:val="28"/>
          <w:szCs w:val="28"/>
        </w:rPr>
        <w:t>л</w:t>
      </w:r>
      <w:r w:rsidRPr="00C61E72">
        <w:rPr>
          <w:sz w:val="28"/>
          <w:szCs w:val="28"/>
        </w:rPr>
        <w:t>няемых простых процессов:</w:t>
      </w:r>
    </w:p>
    <w:p w:rsidR="00A46931" w:rsidRPr="00C61E72" w:rsidRDefault="00A46931" w:rsidP="00C61E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E72">
        <w:rPr>
          <w:rFonts w:ascii="Times New Roman" w:hAnsi="Times New Roman" w:cs="Times New Roman"/>
          <w:sz w:val="28"/>
          <w:szCs w:val="28"/>
        </w:rPr>
        <w:t>установки опалубки и лесов; монтажа арматуры; монтажа закладных дет</w:t>
      </w:r>
      <w:r w:rsidRPr="00C61E72">
        <w:rPr>
          <w:rFonts w:ascii="Times New Roman" w:hAnsi="Times New Roman" w:cs="Times New Roman"/>
          <w:sz w:val="28"/>
          <w:szCs w:val="28"/>
        </w:rPr>
        <w:t>а</w:t>
      </w:r>
      <w:r w:rsidRPr="00C61E72">
        <w:rPr>
          <w:rFonts w:ascii="Times New Roman" w:hAnsi="Times New Roman" w:cs="Times New Roman"/>
          <w:sz w:val="28"/>
          <w:szCs w:val="28"/>
        </w:rPr>
        <w:t>лей;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укладки и уплотнения бетонной смеси;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ухода за бетоном летом и интенсификации его твердения зимой; </w:t>
      </w:r>
      <w:proofErr w:type="spellStart"/>
      <w:r w:rsidRPr="00C61E72">
        <w:rPr>
          <w:sz w:val="28"/>
          <w:szCs w:val="28"/>
        </w:rPr>
        <w:t>расп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лубливания</w:t>
      </w:r>
      <w:proofErr w:type="spellEnd"/>
      <w:r w:rsidRPr="00C61E72">
        <w:rPr>
          <w:sz w:val="28"/>
          <w:szCs w:val="28"/>
        </w:rPr>
        <w:t>; часто присутствует монтаж сборных ко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струкций.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Время, необходимое для набора бетоном распалубочной прочности, входит в общий технологический цикл.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Каждый простой процесс выполняют специализированные звенья, об</w:t>
      </w:r>
      <w:r w:rsidRPr="00C61E72">
        <w:rPr>
          <w:sz w:val="28"/>
          <w:szCs w:val="28"/>
        </w:rPr>
        <w:t>ъ</w:t>
      </w:r>
      <w:r w:rsidRPr="00C61E72">
        <w:rPr>
          <w:sz w:val="28"/>
          <w:szCs w:val="28"/>
        </w:rPr>
        <w:t>ед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нённые в комплексную бригаду. Профессиональный и численно-квалификационный состав звена устанавливается в зависимости от типа оп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 xml:space="preserve">лубочной системы на основании норм, приведённых в </w:t>
      </w:r>
      <w:proofErr w:type="spellStart"/>
      <w:r w:rsidRPr="00C61E72">
        <w:rPr>
          <w:sz w:val="28"/>
          <w:szCs w:val="28"/>
        </w:rPr>
        <w:t>ЕНиР</w:t>
      </w:r>
      <w:proofErr w:type="spellEnd"/>
      <w:r w:rsidRPr="00C61E72">
        <w:rPr>
          <w:sz w:val="28"/>
          <w:szCs w:val="28"/>
        </w:rPr>
        <w:t xml:space="preserve"> (Сб.4) или в с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ответствии с калькуляцией (расчётом). Работа звеньев внутри бригады орг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низуется поточно-расчленённым методом по графику ритмичного строител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ного потока. Продолжительность работ каждого звена на захватке приним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ется равной продолжительности работы ведущего звена, которая, в свою оч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редь, определяется производительностью бетоноукладочного комплекса. Число рабочих, выполняющих арматурные и опалубочные работы, подбир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ют так, чтобы обеспечить необходимый фронт работ ведущему процессу (б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тонированию).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b/>
          <w:sz w:val="28"/>
          <w:szCs w:val="28"/>
        </w:rPr>
        <w:t xml:space="preserve">Механизация бетонных работ. </w:t>
      </w:r>
      <w:r w:rsidRPr="00C61E72">
        <w:rPr>
          <w:sz w:val="28"/>
          <w:szCs w:val="28"/>
        </w:rPr>
        <w:t>Бетонную смесь изготавливают на з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 xml:space="preserve">водах товарного бетона. В </w:t>
      </w:r>
      <w:r w:rsidR="00C61E72" w:rsidRPr="00C61E72">
        <w:rPr>
          <w:sz w:val="28"/>
          <w:szCs w:val="28"/>
        </w:rPr>
        <w:t>случае,</w:t>
      </w:r>
      <w:r w:rsidRPr="00C61E72">
        <w:rPr>
          <w:sz w:val="28"/>
          <w:szCs w:val="28"/>
        </w:rPr>
        <w:t xml:space="preserve"> когда на строительном объекте потребл</w:t>
      </w:r>
      <w:r w:rsidRPr="00C61E72">
        <w:rPr>
          <w:sz w:val="28"/>
          <w:szCs w:val="28"/>
        </w:rPr>
        <w:t>я</w:t>
      </w:r>
      <w:r w:rsidRPr="00C61E72">
        <w:rPr>
          <w:sz w:val="28"/>
          <w:szCs w:val="28"/>
        </w:rPr>
        <w:t>ется более 3000 м</w:t>
      </w:r>
      <w:r w:rsidR="00C61E72" w:rsidRPr="00C61E72">
        <w:rPr>
          <w:sz w:val="28"/>
          <w:szCs w:val="28"/>
          <w:vertAlign w:val="superscript"/>
        </w:rPr>
        <w:t>3</w:t>
      </w:r>
      <w:r w:rsidR="00C61E72">
        <w:rPr>
          <w:position w:val="14"/>
          <w:sz w:val="28"/>
          <w:szCs w:val="28"/>
        </w:rPr>
        <w:t xml:space="preserve"> </w:t>
      </w:r>
      <w:r w:rsidRPr="00C61E72">
        <w:rPr>
          <w:sz w:val="28"/>
          <w:szCs w:val="28"/>
        </w:rPr>
        <w:t>бетона в месяц</w:t>
      </w:r>
      <w:r w:rsidR="00C61E72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 xml:space="preserve">и имеется возможность устройства </w:t>
      </w:r>
      <w:proofErr w:type="spellStart"/>
      <w:r w:rsidRPr="00C61E72">
        <w:rPr>
          <w:sz w:val="28"/>
          <w:szCs w:val="28"/>
        </w:rPr>
        <w:t>пр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объектного</w:t>
      </w:r>
      <w:proofErr w:type="spellEnd"/>
      <w:r w:rsidRPr="00C61E72">
        <w:rPr>
          <w:sz w:val="28"/>
          <w:szCs w:val="28"/>
        </w:rPr>
        <w:t xml:space="preserve"> бетонного завода (узла), экономически целесообразно его возв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дение.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  <w:u w:val="single"/>
        </w:rPr>
        <w:t>Транспортировка бетонной смеси.</w:t>
      </w:r>
      <w:r w:rsidRPr="00C61E72">
        <w:rPr>
          <w:sz w:val="28"/>
          <w:szCs w:val="28"/>
        </w:rPr>
        <w:t xml:space="preserve"> Бетонная смесь доставляется до п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 xml:space="preserve">требителя, т. е. в зону бетонных работ, </w:t>
      </w:r>
      <w:proofErr w:type="spellStart"/>
      <w:r w:rsidRPr="00C61E72">
        <w:rPr>
          <w:sz w:val="28"/>
          <w:szCs w:val="28"/>
        </w:rPr>
        <w:t>автобетоновозами</w:t>
      </w:r>
      <w:proofErr w:type="spellEnd"/>
      <w:r w:rsidRPr="00C61E72">
        <w:rPr>
          <w:sz w:val="28"/>
          <w:szCs w:val="28"/>
        </w:rPr>
        <w:t xml:space="preserve"> или </w:t>
      </w:r>
      <w:proofErr w:type="spellStart"/>
      <w:r w:rsidRPr="00C61E72">
        <w:rPr>
          <w:sz w:val="28"/>
          <w:szCs w:val="28"/>
        </w:rPr>
        <w:t>автобетоносм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сит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лями</w:t>
      </w:r>
      <w:proofErr w:type="spellEnd"/>
      <w:r w:rsidRPr="00C61E72">
        <w:rPr>
          <w:sz w:val="28"/>
          <w:szCs w:val="28"/>
        </w:rPr>
        <w:t xml:space="preserve">. </w:t>
      </w:r>
      <w:proofErr w:type="spellStart"/>
      <w:r w:rsidRPr="00C61E72">
        <w:rPr>
          <w:sz w:val="28"/>
          <w:szCs w:val="28"/>
        </w:rPr>
        <w:t>Автобетоновозы</w:t>
      </w:r>
      <w:proofErr w:type="spellEnd"/>
      <w:r w:rsidRPr="00C61E72">
        <w:rPr>
          <w:sz w:val="28"/>
          <w:szCs w:val="28"/>
        </w:rPr>
        <w:t xml:space="preserve"> - открытые самосвалы с объемом кузова 3...5 м3 </w:t>
      </w:r>
      <w:r w:rsidRPr="00C61E72">
        <w:rPr>
          <w:sz w:val="28"/>
          <w:szCs w:val="28"/>
        </w:rPr>
        <w:lastRenderedPageBreak/>
        <w:t>используют обычно при расположении бетонного завода в пределах 10 мин пути до стро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 xml:space="preserve">тельной площадки. </w:t>
      </w:r>
      <w:proofErr w:type="spellStart"/>
      <w:r w:rsidRPr="00C61E72">
        <w:rPr>
          <w:sz w:val="28"/>
          <w:szCs w:val="28"/>
        </w:rPr>
        <w:t>Автобетоносмесители</w:t>
      </w:r>
      <w:proofErr w:type="spellEnd"/>
      <w:r w:rsidRPr="00C61E72">
        <w:rPr>
          <w:sz w:val="28"/>
          <w:szCs w:val="28"/>
        </w:rPr>
        <w:t xml:space="preserve"> представляют собой бетонный смес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тель объемом 5...8 м3, устанавливаемый на базу грузового автомобилях типа МАЗ, КамАЗ и др.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  <w:u w:val="single"/>
        </w:rPr>
        <w:t>Укладка бетонной смеси.</w:t>
      </w:r>
      <w:r w:rsidRPr="00C61E72">
        <w:rPr>
          <w:sz w:val="28"/>
          <w:szCs w:val="28"/>
        </w:rPr>
        <w:t xml:space="preserve"> Бетонная смесь подается в конструкцию ра</w:t>
      </w:r>
      <w:r w:rsidRPr="00C61E72">
        <w:rPr>
          <w:sz w:val="28"/>
          <w:szCs w:val="28"/>
        </w:rPr>
        <w:t>з</w:t>
      </w:r>
      <w:r w:rsidRPr="00C61E72">
        <w:rPr>
          <w:sz w:val="28"/>
          <w:szCs w:val="28"/>
        </w:rPr>
        <w:t>личными способами: по лотку, грузоподъемными механизмами, бетононас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сами. Первые два способа используют при укладке до 50 м</w:t>
      </w:r>
      <w:r w:rsidRPr="00C61E72">
        <w:rPr>
          <w:position w:val="14"/>
          <w:sz w:val="28"/>
          <w:szCs w:val="28"/>
        </w:rPr>
        <w:t xml:space="preserve">3 </w:t>
      </w:r>
      <w:r w:rsidRPr="00C61E72">
        <w:rPr>
          <w:sz w:val="28"/>
          <w:szCs w:val="28"/>
        </w:rPr>
        <w:t>бетона в смену, третий - при любых объемах, но экономически целесообразно его примен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ние при укладке не менее 45 м3 бетонной смеси в</w:t>
      </w:r>
      <w:r w:rsidR="00C61E72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смену. Для подачи бето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ной смеси в бадьях или бункерах используют им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ющиеся и задействованные для других погрузочно-разгрузочных работ груз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подъемные механизмы.</w:t>
      </w:r>
    </w:p>
    <w:p w:rsidR="00A46931" w:rsidRPr="00C61E72" w:rsidRDefault="00A46931" w:rsidP="00C61E72">
      <w:pPr>
        <w:pStyle w:val="3"/>
        <w:keepNext w:val="0"/>
        <w:keepLines w:val="0"/>
        <w:widowControl w:val="0"/>
        <w:numPr>
          <w:ilvl w:val="1"/>
          <w:numId w:val="6"/>
        </w:numPr>
        <w:tabs>
          <w:tab w:val="left" w:pos="1300"/>
        </w:tabs>
        <w:autoSpaceDE w:val="0"/>
        <w:autoSpaceDN w:val="0"/>
        <w:spacing w:before="240" w:after="24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1E72">
        <w:rPr>
          <w:rFonts w:ascii="Times New Roman" w:hAnsi="Times New Roman" w:cs="Times New Roman"/>
          <w:color w:val="auto"/>
          <w:sz w:val="28"/>
          <w:szCs w:val="28"/>
        </w:rPr>
        <w:t>Возведение зданий в разборно-переставных</w:t>
      </w:r>
      <w:r w:rsidRPr="00C61E72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C61E72">
        <w:rPr>
          <w:rFonts w:ascii="Times New Roman" w:hAnsi="Times New Roman" w:cs="Times New Roman"/>
          <w:color w:val="auto"/>
          <w:sz w:val="28"/>
          <w:szCs w:val="28"/>
        </w:rPr>
        <w:t>опалубках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Разборно-переставные опалубки бывают двух типов: </w:t>
      </w:r>
      <w:proofErr w:type="spellStart"/>
      <w:r w:rsidRPr="00C61E72">
        <w:rPr>
          <w:sz w:val="28"/>
          <w:szCs w:val="28"/>
        </w:rPr>
        <w:t>мелкощитовые</w:t>
      </w:r>
      <w:proofErr w:type="spellEnd"/>
      <w:r w:rsidRPr="00C61E72">
        <w:rPr>
          <w:sz w:val="28"/>
          <w:szCs w:val="28"/>
        </w:rPr>
        <w:t xml:space="preserve"> и </w:t>
      </w:r>
      <w:proofErr w:type="spellStart"/>
      <w:r w:rsidRPr="00C61E72">
        <w:rPr>
          <w:sz w:val="28"/>
          <w:szCs w:val="28"/>
        </w:rPr>
        <w:t>крупнощитовые</w:t>
      </w:r>
      <w:proofErr w:type="spellEnd"/>
      <w:r w:rsidRPr="00C61E72">
        <w:rPr>
          <w:sz w:val="28"/>
          <w:szCs w:val="28"/>
        </w:rPr>
        <w:t xml:space="preserve">. Установку первых можно осуществлять вручную, </w:t>
      </w:r>
      <w:proofErr w:type="spellStart"/>
      <w:r w:rsidRPr="00C61E72">
        <w:rPr>
          <w:sz w:val="28"/>
          <w:szCs w:val="28"/>
        </w:rPr>
        <w:t>кру</w:t>
      </w:r>
      <w:r w:rsidRPr="00C61E72">
        <w:rPr>
          <w:sz w:val="28"/>
          <w:szCs w:val="28"/>
        </w:rPr>
        <w:t>п</w:t>
      </w:r>
      <w:r w:rsidRPr="00C61E72">
        <w:rPr>
          <w:sz w:val="28"/>
          <w:szCs w:val="28"/>
        </w:rPr>
        <w:t>нощитовая</w:t>
      </w:r>
      <w:proofErr w:type="spellEnd"/>
      <w:r w:rsidRPr="00C61E72">
        <w:rPr>
          <w:sz w:val="28"/>
          <w:szCs w:val="28"/>
        </w:rPr>
        <w:t xml:space="preserve"> опалубка требует кранового монтажа. Современные системы оп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лубок примен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мы для бетонирования фундаментов, колонн, ригелей, стен, перекр</w:t>
      </w:r>
      <w:r w:rsidRPr="00C61E72">
        <w:rPr>
          <w:sz w:val="28"/>
          <w:szCs w:val="28"/>
        </w:rPr>
        <w:t>ы</w:t>
      </w:r>
      <w:r w:rsidRPr="00C61E72">
        <w:rPr>
          <w:sz w:val="28"/>
          <w:szCs w:val="28"/>
        </w:rPr>
        <w:t>тий и других конструктивных элементов зданий.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proofErr w:type="spellStart"/>
      <w:r w:rsidRPr="00C61E72">
        <w:rPr>
          <w:b/>
          <w:i/>
          <w:sz w:val="28"/>
          <w:szCs w:val="28"/>
        </w:rPr>
        <w:t>Мелкощитовая</w:t>
      </w:r>
      <w:proofErr w:type="spellEnd"/>
      <w:r w:rsidRPr="00C61E72">
        <w:rPr>
          <w:b/>
          <w:i/>
          <w:sz w:val="28"/>
          <w:szCs w:val="28"/>
        </w:rPr>
        <w:t xml:space="preserve"> опалубка. </w:t>
      </w:r>
      <w:r w:rsidRPr="00C61E72">
        <w:rPr>
          <w:sz w:val="28"/>
          <w:szCs w:val="28"/>
        </w:rPr>
        <w:t>Она состоит из нескольких типов небол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ших по размеру щитов, выполненных из стали, фанеры, или комбинирова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ных, а также элементов креплений и поддерживающих устройств. Щиты имеют площадь не более 3 м</w:t>
      </w:r>
      <w:proofErr w:type="gramStart"/>
      <w:r w:rsidR="00C61E72" w:rsidRPr="00C61E72">
        <w:rPr>
          <w:sz w:val="28"/>
          <w:szCs w:val="28"/>
          <w:vertAlign w:val="superscript"/>
        </w:rPr>
        <w:t>2</w:t>
      </w:r>
      <w:proofErr w:type="gramEnd"/>
      <w:r w:rsidRPr="00C61E72">
        <w:rPr>
          <w:sz w:val="28"/>
          <w:szCs w:val="28"/>
        </w:rPr>
        <w:t>, масса одного элемента такой опалубки не должна прев</w:t>
      </w:r>
      <w:r w:rsidRPr="00C61E72">
        <w:rPr>
          <w:sz w:val="28"/>
          <w:szCs w:val="28"/>
        </w:rPr>
        <w:t>ы</w:t>
      </w:r>
      <w:r w:rsidRPr="00C61E72">
        <w:rPr>
          <w:sz w:val="28"/>
          <w:szCs w:val="28"/>
        </w:rPr>
        <w:t>шать 50 кг, что позволяет при необходимости устанавливать</w:t>
      </w:r>
      <w:r w:rsidR="00C61E72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и разбирать опалубку вручную. При этом выдерживается боковое давление б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тонной смеси на опалубку до 0,6 кПа. Для использования механизмов и сн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жения трудозатрат щиты опалубки можно предварительно собрать в крупн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размерные плоские опалубочные панели или пространственные блоки, кот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 xml:space="preserve">рые будут </w:t>
      </w:r>
      <w:proofErr w:type="gramStart"/>
      <w:r w:rsidR="00C61E72" w:rsidRPr="00C61E72">
        <w:rPr>
          <w:sz w:val="28"/>
          <w:szCs w:val="28"/>
        </w:rPr>
        <w:t>уста</w:t>
      </w:r>
      <w:r w:rsidR="00C61E72">
        <w:rPr>
          <w:sz w:val="28"/>
          <w:szCs w:val="28"/>
        </w:rPr>
        <w:t>навливаться</w:t>
      </w:r>
      <w:proofErr w:type="gramEnd"/>
      <w:r w:rsidRPr="00C61E72">
        <w:rPr>
          <w:sz w:val="28"/>
          <w:szCs w:val="28"/>
        </w:rPr>
        <w:t xml:space="preserve"> и сниматься с помощью кранов.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proofErr w:type="spellStart"/>
      <w:r w:rsidRPr="00C61E72">
        <w:rPr>
          <w:sz w:val="28"/>
          <w:szCs w:val="28"/>
        </w:rPr>
        <w:t>Мелкощитовые</w:t>
      </w:r>
      <w:proofErr w:type="spellEnd"/>
      <w:r w:rsidRPr="00C61E72">
        <w:rPr>
          <w:sz w:val="28"/>
          <w:szCs w:val="28"/>
        </w:rPr>
        <w:t xml:space="preserve"> опалубки отличаются высокой универсальностью, их можно использовать для возведения самых различных конструкций - фунд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ментов, к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лонн, стен, балок, перекрытий. Тщательная обработка поверхности фанерной палубы дает возможность эксплуатировать ее до 200 циклов. Пр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стота крепления опалубочных щитов к каркасу позволяет быстро заменять изн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шенную палубу.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Технологичность монтажа и демонтажа опалубочных систем </w:t>
      </w:r>
      <w:proofErr w:type="gramStart"/>
      <w:r w:rsidRPr="00C61E72">
        <w:rPr>
          <w:sz w:val="28"/>
          <w:szCs w:val="28"/>
        </w:rPr>
        <w:t>определ</w:t>
      </w:r>
      <w:r w:rsidRPr="00C61E72">
        <w:rPr>
          <w:sz w:val="28"/>
          <w:szCs w:val="28"/>
        </w:rPr>
        <w:t>я</w:t>
      </w:r>
      <w:r w:rsidRPr="00C61E72">
        <w:rPr>
          <w:sz w:val="28"/>
          <w:szCs w:val="28"/>
        </w:rPr>
        <w:t>ется</w:t>
      </w:r>
      <w:proofErr w:type="gramEnd"/>
      <w:r w:rsidRPr="00C61E72">
        <w:rPr>
          <w:sz w:val="28"/>
          <w:szCs w:val="28"/>
        </w:rPr>
        <w:t xml:space="preserve"> прежде всего конструкцией соединительных элементов. В отечестве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ных опалубках применяют замковые соединения в виде муфты или металл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ческого стержня с чекой и болтовые соединения. Такое решение замкового соединения требует больших усилий и значительных трудозатрат при ра</w:t>
      </w:r>
      <w:r w:rsidRPr="00C61E72">
        <w:rPr>
          <w:sz w:val="28"/>
          <w:szCs w:val="28"/>
        </w:rPr>
        <w:t>з</w:t>
      </w:r>
      <w:r w:rsidRPr="00C61E72">
        <w:rPr>
          <w:sz w:val="28"/>
          <w:szCs w:val="28"/>
        </w:rPr>
        <w:t>борке, а особенно при заклинивании. При укрупнительной сборке часто и</w:t>
      </w:r>
      <w:r w:rsidRPr="00C61E72">
        <w:rPr>
          <w:sz w:val="28"/>
          <w:szCs w:val="28"/>
        </w:rPr>
        <w:t>с</w:t>
      </w:r>
      <w:r w:rsidRPr="00C61E72">
        <w:rPr>
          <w:sz w:val="28"/>
          <w:szCs w:val="28"/>
        </w:rPr>
        <w:t>пользуют морально устаревшие болтовые соединения, зарубежный же опыт основан на исключении болтовых с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единений.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Существенным недостатком </w:t>
      </w:r>
      <w:proofErr w:type="spellStart"/>
      <w:r w:rsidRPr="00C61E72">
        <w:rPr>
          <w:sz w:val="28"/>
          <w:szCs w:val="28"/>
        </w:rPr>
        <w:t>мелкощитовых</w:t>
      </w:r>
      <w:proofErr w:type="spellEnd"/>
      <w:r w:rsidRPr="00C61E72">
        <w:rPr>
          <w:sz w:val="28"/>
          <w:szCs w:val="28"/>
        </w:rPr>
        <w:t xml:space="preserve"> опалубок являются бол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шие трудозатраты на установку и снятие опалубки, низкий уровень механ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lastRenderedPageBreak/>
        <w:t>зации этих процессов.</w:t>
      </w:r>
    </w:p>
    <w:p w:rsidR="00A46931" w:rsidRPr="00C61E72" w:rsidRDefault="00A46931" w:rsidP="00C61E72">
      <w:pPr>
        <w:tabs>
          <w:tab w:val="left" w:pos="2845"/>
          <w:tab w:val="left" w:pos="4115"/>
          <w:tab w:val="left" w:pos="5355"/>
          <w:tab w:val="left" w:pos="6572"/>
          <w:tab w:val="left" w:pos="7400"/>
          <w:tab w:val="left" w:pos="8720"/>
          <w:tab w:val="left" w:pos="95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1E72">
        <w:rPr>
          <w:rFonts w:ascii="Times New Roman" w:hAnsi="Times New Roman" w:cs="Times New Roman"/>
          <w:b/>
          <w:i/>
          <w:sz w:val="28"/>
          <w:szCs w:val="28"/>
        </w:rPr>
        <w:t>Крупнощитовая</w:t>
      </w:r>
      <w:proofErr w:type="spellEnd"/>
      <w:r w:rsidRPr="00C61E72">
        <w:rPr>
          <w:rFonts w:ascii="Times New Roman" w:hAnsi="Times New Roman" w:cs="Times New Roman"/>
          <w:b/>
          <w:i/>
          <w:sz w:val="28"/>
          <w:szCs w:val="28"/>
        </w:rPr>
        <w:tab/>
        <w:t>опалубка.</w:t>
      </w:r>
      <w:r w:rsidRPr="00C61E7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61E72">
        <w:rPr>
          <w:rFonts w:ascii="Times New Roman" w:hAnsi="Times New Roman" w:cs="Times New Roman"/>
          <w:sz w:val="28"/>
          <w:szCs w:val="28"/>
        </w:rPr>
        <w:t xml:space="preserve">Опалубка включает щиты </w:t>
      </w:r>
      <w:r w:rsidRPr="00C61E72">
        <w:rPr>
          <w:rFonts w:ascii="Times New Roman" w:hAnsi="Times New Roman" w:cs="Times New Roman"/>
          <w:sz w:val="28"/>
          <w:szCs w:val="28"/>
        </w:rPr>
        <w:t>пл</w:t>
      </w:r>
      <w:r w:rsidR="00C61E72">
        <w:rPr>
          <w:rFonts w:ascii="Times New Roman" w:hAnsi="Times New Roman" w:cs="Times New Roman"/>
          <w:sz w:val="28"/>
          <w:szCs w:val="28"/>
        </w:rPr>
        <w:t xml:space="preserve">ощадью 3...20 </w:t>
      </w:r>
      <w:r w:rsidRPr="00C61E72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C61E72" w:rsidRPr="00C61E7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61E7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61E72">
        <w:rPr>
          <w:rFonts w:ascii="Times New Roman" w:hAnsi="Times New Roman" w:cs="Times New Roman"/>
          <w:sz w:val="28"/>
          <w:szCs w:val="28"/>
        </w:rPr>
        <w:t xml:space="preserve">повышенной несущей способности и применяется для конструкций с большими </w:t>
      </w:r>
      <w:proofErr w:type="spellStart"/>
      <w:r w:rsidRPr="00C61E72">
        <w:rPr>
          <w:rFonts w:ascii="Times New Roman" w:hAnsi="Times New Roman" w:cs="Times New Roman"/>
          <w:sz w:val="28"/>
          <w:szCs w:val="28"/>
        </w:rPr>
        <w:t>опалубливаемыми</w:t>
      </w:r>
      <w:proofErr w:type="spellEnd"/>
      <w:r w:rsidRPr="00C61E72">
        <w:rPr>
          <w:rFonts w:ascii="Times New Roman" w:hAnsi="Times New Roman" w:cs="Times New Roman"/>
          <w:sz w:val="28"/>
          <w:szCs w:val="28"/>
        </w:rPr>
        <w:t xml:space="preserve"> поверхностями. Элементы опалубки совмещ</w:t>
      </w:r>
      <w:r w:rsidRPr="00C61E72">
        <w:rPr>
          <w:rFonts w:ascii="Times New Roman" w:hAnsi="Times New Roman" w:cs="Times New Roman"/>
          <w:sz w:val="28"/>
          <w:szCs w:val="28"/>
        </w:rPr>
        <w:t>а</w:t>
      </w:r>
      <w:r w:rsidRPr="00C61E72">
        <w:rPr>
          <w:rFonts w:ascii="Times New Roman" w:hAnsi="Times New Roman" w:cs="Times New Roman"/>
          <w:sz w:val="28"/>
          <w:szCs w:val="28"/>
        </w:rPr>
        <w:t xml:space="preserve">ют в себе палубу с поддерживающими прогонами и ребрами. Увеличение размеров щитов опалубки позволяет резко снизить трудоемкость работ по </w:t>
      </w:r>
      <w:proofErr w:type="spellStart"/>
      <w:r w:rsidRPr="00C61E72">
        <w:rPr>
          <w:rFonts w:ascii="Times New Roman" w:hAnsi="Times New Roman" w:cs="Times New Roman"/>
          <w:sz w:val="28"/>
          <w:szCs w:val="28"/>
        </w:rPr>
        <w:t>опалубливанию</w:t>
      </w:r>
      <w:proofErr w:type="spellEnd"/>
      <w:r w:rsidRPr="00C61E72">
        <w:rPr>
          <w:rFonts w:ascii="Times New Roman" w:hAnsi="Times New Roman" w:cs="Times New Roman"/>
          <w:sz w:val="28"/>
          <w:szCs w:val="28"/>
        </w:rPr>
        <w:t xml:space="preserve"> конструкций и более полно реализовать комплексную мех</w:t>
      </w:r>
      <w:r w:rsidRPr="00C61E72">
        <w:rPr>
          <w:rFonts w:ascii="Times New Roman" w:hAnsi="Times New Roman" w:cs="Times New Roman"/>
          <w:sz w:val="28"/>
          <w:szCs w:val="28"/>
        </w:rPr>
        <w:t>а</w:t>
      </w:r>
      <w:r w:rsidRPr="00C61E72">
        <w:rPr>
          <w:rFonts w:ascii="Times New Roman" w:hAnsi="Times New Roman" w:cs="Times New Roman"/>
          <w:sz w:val="28"/>
          <w:szCs w:val="28"/>
        </w:rPr>
        <w:t xml:space="preserve">низацию процессов. </w:t>
      </w:r>
      <w:proofErr w:type="spellStart"/>
      <w:r w:rsidRPr="00C61E72">
        <w:rPr>
          <w:rFonts w:ascii="Times New Roman" w:hAnsi="Times New Roman" w:cs="Times New Roman"/>
          <w:sz w:val="28"/>
          <w:szCs w:val="28"/>
        </w:rPr>
        <w:t>Крупнощитовая</w:t>
      </w:r>
      <w:proofErr w:type="spellEnd"/>
      <w:r w:rsidRPr="00C61E72">
        <w:rPr>
          <w:rFonts w:ascii="Times New Roman" w:hAnsi="Times New Roman" w:cs="Times New Roman"/>
          <w:sz w:val="28"/>
          <w:szCs w:val="28"/>
        </w:rPr>
        <w:t xml:space="preserve"> опалубка наиболее универсальна и м</w:t>
      </w:r>
      <w:r w:rsidRPr="00C61E72">
        <w:rPr>
          <w:rFonts w:ascii="Times New Roman" w:hAnsi="Times New Roman" w:cs="Times New Roman"/>
          <w:sz w:val="28"/>
          <w:szCs w:val="28"/>
        </w:rPr>
        <w:t>о</w:t>
      </w:r>
      <w:r w:rsidRPr="00C61E72">
        <w:rPr>
          <w:rFonts w:ascii="Times New Roman" w:hAnsi="Times New Roman" w:cs="Times New Roman"/>
          <w:sz w:val="28"/>
          <w:szCs w:val="28"/>
        </w:rPr>
        <w:t>бильна в использовании и позволяет существенно улучшить качество ко</w:t>
      </w:r>
      <w:r w:rsidRPr="00C61E72">
        <w:rPr>
          <w:rFonts w:ascii="Times New Roman" w:hAnsi="Times New Roman" w:cs="Times New Roman"/>
          <w:sz w:val="28"/>
          <w:szCs w:val="28"/>
        </w:rPr>
        <w:t>н</w:t>
      </w:r>
      <w:r w:rsidRPr="00C61E72">
        <w:rPr>
          <w:rFonts w:ascii="Times New Roman" w:hAnsi="Times New Roman" w:cs="Times New Roman"/>
          <w:sz w:val="28"/>
          <w:szCs w:val="28"/>
        </w:rPr>
        <w:t>струкций за счет снижения числа сопряжений, при этом высоту щита прин</w:t>
      </w:r>
      <w:r w:rsidRPr="00C61E72">
        <w:rPr>
          <w:rFonts w:ascii="Times New Roman" w:hAnsi="Times New Roman" w:cs="Times New Roman"/>
          <w:sz w:val="28"/>
          <w:szCs w:val="28"/>
        </w:rPr>
        <w:t>и</w:t>
      </w:r>
      <w:r w:rsidRPr="00C61E72">
        <w:rPr>
          <w:rFonts w:ascii="Times New Roman" w:hAnsi="Times New Roman" w:cs="Times New Roman"/>
          <w:sz w:val="28"/>
          <w:szCs w:val="28"/>
        </w:rPr>
        <w:t>мают равной высоте яруса</w:t>
      </w:r>
      <w:r w:rsidRPr="00C61E7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61E72">
        <w:rPr>
          <w:rFonts w:ascii="Times New Roman" w:hAnsi="Times New Roman" w:cs="Times New Roman"/>
          <w:sz w:val="28"/>
          <w:szCs w:val="28"/>
        </w:rPr>
        <w:t>б</w:t>
      </w:r>
      <w:r w:rsidRPr="00C61E72">
        <w:rPr>
          <w:rFonts w:ascii="Times New Roman" w:hAnsi="Times New Roman" w:cs="Times New Roman"/>
          <w:sz w:val="28"/>
          <w:szCs w:val="28"/>
        </w:rPr>
        <w:t>е</w:t>
      </w:r>
      <w:r w:rsidRPr="00C61E72">
        <w:rPr>
          <w:rFonts w:ascii="Times New Roman" w:hAnsi="Times New Roman" w:cs="Times New Roman"/>
          <w:sz w:val="28"/>
          <w:szCs w:val="28"/>
        </w:rPr>
        <w:t>тонирования.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Опалубка предназначена для возведения крупноразмерных моноли</w:t>
      </w:r>
      <w:r w:rsidRPr="00C61E72">
        <w:rPr>
          <w:sz w:val="28"/>
          <w:szCs w:val="28"/>
        </w:rPr>
        <w:t>т</w:t>
      </w:r>
      <w:r w:rsidRPr="00C61E72">
        <w:rPr>
          <w:sz w:val="28"/>
          <w:szCs w:val="28"/>
        </w:rPr>
        <w:t>ных конструкций самых разнообразных сооружений, установка и снятие оп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лубки осуществляется только кранами. Щиты опалубки являются самонес</w:t>
      </w:r>
      <w:r w:rsidRPr="00C61E72">
        <w:rPr>
          <w:sz w:val="28"/>
          <w:szCs w:val="28"/>
        </w:rPr>
        <w:t>у</w:t>
      </w:r>
      <w:r w:rsidRPr="00C61E72">
        <w:rPr>
          <w:sz w:val="28"/>
          <w:szCs w:val="28"/>
        </w:rPr>
        <w:t>щими и включают палубу, элементы жесткости щита и несущие констру</w:t>
      </w:r>
      <w:r w:rsidRPr="00C61E72">
        <w:rPr>
          <w:sz w:val="28"/>
          <w:szCs w:val="28"/>
        </w:rPr>
        <w:t>к</w:t>
      </w:r>
      <w:r w:rsidRPr="00C61E72">
        <w:rPr>
          <w:sz w:val="28"/>
          <w:szCs w:val="28"/>
        </w:rPr>
        <w:t>ции. Такие щиты оборудуют подмостями, подкосами для установки и перв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начальной выверки, р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гулировочными домкратами.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proofErr w:type="spellStart"/>
      <w:r w:rsidRPr="00C61E72">
        <w:rPr>
          <w:sz w:val="28"/>
          <w:szCs w:val="28"/>
        </w:rPr>
        <w:t>Крупнощитовая</w:t>
      </w:r>
      <w:proofErr w:type="spellEnd"/>
      <w:r w:rsidRPr="00C61E72">
        <w:rPr>
          <w:sz w:val="28"/>
          <w:szCs w:val="28"/>
        </w:rPr>
        <w:t xml:space="preserve"> опалубка применима практически для всех констру</w:t>
      </w:r>
      <w:r w:rsidRPr="00C61E72">
        <w:rPr>
          <w:sz w:val="28"/>
          <w:szCs w:val="28"/>
        </w:rPr>
        <w:t>к</w:t>
      </w:r>
      <w:r w:rsidRPr="00C61E72">
        <w:rPr>
          <w:sz w:val="28"/>
          <w:szCs w:val="28"/>
        </w:rPr>
        <w:t>тивных элементов зданий и сооружений: фундаментов, наружных и внутре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них стен, к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лонн, перекрытий. Наибольшее распространение опалубка нашла при строител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стве жилых и гражданских</w:t>
      </w:r>
      <w:r w:rsidRPr="00C61E72">
        <w:rPr>
          <w:spacing w:val="-1"/>
          <w:sz w:val="28"/>
          <w:szCs w:val="28"/>
        </w:rPr>
        <w:t xml:space="preserve"> </w:t>
      </w:r>
      <w:r w:rsidRPr="00C61E72">
        <w:rPr>
          <w:sz w:val="28"/>
          <w:szCs w:val="28"/>
        </w:rPr>
        <w:t>зданий.</w:t>
      </w:r>
      <w:r w:rsidR="00C61E72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В зависимости от толщины бетонируемой конструкции и требований к качеству поверхностей щит оп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 xml:space="preserve">лубки выполняют из несущего каркаса и палубы на всю плоскость </w:t>
      </w:r>
      <w:proofErr w:type="spellStart"/>
      <w:r w:rsidRPr="00C61E72">
        <w:rPr>
          <w:sz w:val="28"/>
          <w:szCs w:val="28"/>
        </w:rPr>
        <w:t>опалубл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вания</w:t>
      </w:r>
      <w:proofErr w:type="spellEnd"/>
      <w:r w:rsidRPr="00C61E72">
        <w:rPr>
          <w:sz w:val="28"/>
          <w:szCs w:val="28"/>
        </w:rPr>
        <w:t xml:space="preserve"> или собирают опал</w:t>
      </w:r>
      <w:r w:rsidRPr="00C61E72">
        <w:rPr>
          <w:sz w:val="28"/>
          <w:szCs w:val="28"/>
        </w:rPr>
        <w:t>у</w:t>
      </w:r>
      <w:r w:rsidRPr="00C61E72">
        <w:rPr>
          <w:sz w:val="28"/>
          <w:szCs w:val="28"/>
        </w:rPr>
        <w:t>бочную панель из отдельных инвентарных щитов, объединяемых системой за</w:t>
      </w:r>
      <w:r w:rsidRPr="00C61E72">
        <w:rPr>
          <w:sz w:val="28"/>
          <w:szCs w:val="28"/>
        </w:rPr>
        <w:t>м</w:t>
      </w:r>
      <w:r w:rsidRPr="00C61E72">
        <w:rPr>
          <w:sz w:val="28"/>
          <w:szCs w:val="28"/>
        </w:rPr>
        <w:t>ков. Две противостоящие опалубочные панели соединяются между собой системой горизонтальных винтовых стяжек, пр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пускаемых через тело будущей бето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ной конструкции и устанавливаемых до бетонирования. Для обеспечения устойчивости опалубки и выверки ее в пр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ектное положение используют различные системы подкосов и раскосов, снабженные механическими винтовыми домкратами и регулировочными устройствами.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Опалубку стен устанавливают в два этапа. Сначала монтируют арм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турный каркас, затем - опалубку с одной стороны стены на всю высоту этажа и на последнем этапе работ - опалубку со второй стороны. При приемке оп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лубки контролируют геометрические размеры, совпадение осей, вертикал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ность и горизонтал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ность опалубочных щитов, закладные детали, плотность стыков и швов.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Бетонную смесь в опалубку укладывают сверху с закрепленных на ней консольных подмостей, располагаемых с наружной стороны щита. Бетонир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вание стен ведут участками, границами обычно служат дверные проемы. Ра</w:t>
      </w:r>
      <w:r w:rsidRPr="00C61E72">
        <w:rPr>
          <w:sz w:val="28"/>
          <w:szCs w:val="28"/>
        </w:rPr>
        <w:t>з</w:t>
      </w:r>
      <w:r w:rsidRPr="00C61E72">
        <w:rPr>
          <w:sz w:val="28"/>
          <w:szCs w:val="28"/>
        </w:rPr>
        <w:t>грузку бункера с бетонной смесью осуществляют всегда в нескольких то</w:t>
      </w:r>
      <w:r w:rsidRPr="00C61E72">
        <w:rPr>
          <w:sz w:val="28"/>
          <w:szCs w:val="28"/>
        </w:rPr>
        <w:t>ч</w:t>
      </w:r>
      <w:r w:rsidRPr="00C61E72">
        <w:rPr>
          <w:sz w:val="28"/>
          <w:szCs w:val="28"/>
        </w:rPr>
        <w:t>ках, при этом смесь в опалубку укладывается слоями толщиной 30...40 см с уплотнением глубинными вибраторами сразу при укладке. Для восприятия давления бетонной смеси при установке опалубки используют специальные инвентарные втулки, а иногда и д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 xml:space="preserve">полнительные вкладыши. Щиты опалубки </w:t>
      </w:r>
      <w:r w:rsidRPr="00C61E72">
        <w:rPr>
          <w:sz w:val="28"/>
          <w:szCs w:val="28"/>
        </w:rPr>
        <w:lastRenderedPageBreak/>
        <w:t>для стен и перекры</w:t>
      </w:r>
      <w:r w:rsidR="00C61E72">
        <w:rPr>
          <w:sz w:val="28"/>
          <w:szCs w:val="28"/>
        </w:rPr>
        <w:t>т</w:t>
      </w:r>
      <w:r w:rsidRPr="00C61E72">
        <w:rPr>
          <w:sz w:val="28"/>
          <w:szCs w:val="28"/>
        </w:rPr>
        <w:t>ий часто выполн</w:t>
      </w:r>
      <w:r w:rsidRPr="00C61E72">
        <w:rPr>
          <w:sz w:val="28"/>
          <w:szCs w:val="28"/>
        </w:rPr>
        <w:t>я</w:t>
      </w:r>
      <w:r w:rsidRPr="00C61E72">
        <w:rPr>
          <w:sz w:val="28"/>
          <w:szCs w:val="28"/>
        </w:rPr>
        <w:t>ют на размер бетонируемой площади (ячейки здания); эта площадь</w:t>
      </w:r>
      <w:r w:rsidR="00C61E72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не должна пр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вышать 70 м</w:t>
      </w:r>
      <w:proofErr w:type="gramStart"/>
      <w:r w:rsidR="00C61E72" w:rsidRPr="00C61E72">
        <w:rPr>
          <w:sz w:val="28"/>
          <w:szCs w:val="28"/>
          <w:vertAlign w:val="superscript"/>
        </w:rPr>
        <w:t>2</w:t>
      </w:r>
      <w:proofErr w:type="gramEnd"/>
      <w:r w:rsidRPr="00C61E72">
        <w:rPr>
          <w:sz w:val="28"/>
          <w:szCs w:val="28"/>
        </w:rPr>
        <w:t>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b/>
          <w:i/>
          <w:sz w:val="28"/>
          <w:szCs w:val="28"/>
        </w:rPr>
        <w:t xml:space="preserve">Опалубка перекрытий. </w:t>
      </w:r>
      <w:r w:rsidRPr="00C61E72">
        <w:rPr>
          <w:sz w:val="28"/>
          <w:szCs w:val="28"/>
        </w:rPr>
        <w:t>При установке опалубки балочного перекр</w:t>
      </w:r>
      <w:r w:rsidRPr="00C61E72">
        <w:rPr>
          <w:sz w:val="28"/>
          <w:szCs w:val="28"/>
        </w:rPr>
        <w:t>ы</w:t>
      </w:r>
      <w:r w:rsidRPr="00C61E72">
        <w:rPr>
          <w:sz w:val="28"/>
          <w:szCs w:val="28"/>
        </w:rPr>
        <w:t>тия последовательность работ будет следующей. Сначала устанавливают а</w:t>
      </w:r>
      <w:r w:rsidRPr="00C61E72">
        <w:rPr>
          <w:sz w:val="28"/>
          <w:szCs w:val="28"/>
        </w:rPr>
        <w:t>р</w:t>
      </w:r>
      <w:r w:rsidRPr="00C61E72">
        <w:rPr>
          <w:sz w:val="28"/>
          <w:szCs w:val="28"/>
        </w:rPr>
        <w:t>матурный каркас колонн, далее монтируют опалубку колонн с закреплением винтовыми стяжками или хомутами и раскреплением в 2...3 уровнях раск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сами. Для сопряжения с вышерасположенными конструкциями арматуру к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лонн выпускают выше верхнего обреза опалубки на 40...50 см. Далее бетон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руют колонны. После этого на специальные вырезы в опалубке колонн укл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дывают щиты днища балок или прогонов, под них устанавливают и вывер</w:t>
      </w:r>
      <w:r w:rsidRPr="00C61E72">
        <w:rPr>
          <w:sz w:val="28"/>
          <w:szCs w:val="28"/>
        </w:rPr>
        <w:t>я</w:t>
      </w:r>
      <w:r w:rsidRPr="00C61E72">
        <w:rPr>
          <w:sz w:val="28"/>
          <w:szCs w:val="28"/>
        </w:rPr>
        <w:t>ют по высоте поддерживающие телескопические стойки или пространстве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ные опоры. Стойки для пространственной жесткости устанавливают на тр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ногах. После установки боковых щитов опалубки балок и соединения их между собой горизонтальными винтовыми стяжками их скрепляют со щитом днища. На следующем этапе устанавливают стойки под второстепенные д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ревянные балки, по ним расстилают палубу из влагостойкой фан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ры.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После укладки арматурных каркасов и сеток прокладки трубок для внутренних проводок осуществляют бетонирование. Разборку опалубки р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комендуется выполнять после набора бетоном распалубочной прочности и в последовательности, обратной установке оп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лубки.</w:t>
      </w:r>
    </w:p>
    <w:p w:rsidR="00A46931" w:rsidRPr="00C61E72" w:rsidRDefault="00A46931" w:rsidP="00C61E72">
      <w:pPr>
        <w:pStyle w:val="3"/>
        <w:keepNext w:val="0"/>
        <w:keepLines w:val="0"/>
        <w:widowControl w:val="0"/>
        <w:numPr>
          <w:ilvl w:val="1"/>
          <w:numId w:val="6"/>
        </w:numPr>
        <w:tabs>
          <w:tab w:val="left" w:pos="1300"/>
        </w:tabs>
        <w:autoSpaceDE w:val="0"/>
        <w:autoSpaceDN w:val="0"/>
        <w:spacing w:before="240" w:after="24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1E72">
        <w:rPr>
          <w:rFonts w:ascii="Times New Roman" w:hAnsi="Times New Roman" w:cs="Times New Roman"/>
          <w:color w:val="auto"/>
          <w:sz w:val="28"/>
          <w:szCs w:val="28"/>
        </w:rPr>
        <w:t>Возведение зданий в горизонтально перемещаемых</w:t>
      </w:r>
      <w:r w:rsidRPr="00C61E72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C61E72">
        <w:rPr>
          <w:rFonts w:ascii="Times New Roman" w:hAnsi="Times New Roman" w:cs="Times New Roman"/>
          <w:color w:val="auto"/>
          <w:sz w:val="28"/>
          <w:szCs w:val="28"/>
        </w:rPr>
        <w:t>опалубках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proofErr w:type="spellStart"/>
      <w:r w:rsidRPr="00C61E72">
        <w:rPr>
          <w:b/>
          <w:i/>
          <w:sz w:val="28"/>
          <w:szCs w:val="28"/>
        </w:rPr>
        <w:t>Катучая</w:t>
      </w:r>
      <w:proofErr w:type="spellEnd"/>
      <w:r w:rsidRPr="00C61E72">
        <w:rPr>
          <w:b/>
          <w:i/>
          <w:sz w:val="28"/>
          <w:szCs w:val="28"/>
        </w:rPr>
        <w:t xml:space="preserve"> опалубка. </w:t>
      </w:r>
      <w:proofErr w:type="spellStart"/>
      <w:r w:rsidRPr="00C61E72">
        <w:rPr>
          <w:sz w:val="28"/>
          <w:szCs w:val="28"/>
        </w:rPr>
        <w:t>Катучая</w:t>
      </w:r>
      <w:proofErr w:type="spellEnd"/>
      <w:r w:rsidRPr="00C61E72">
        <w:rPr>
          <w:sz w:val="28"/>
          <w:szCs w:val="28"/>
        </w:rPr>
        <w:t xml:space="preserve"> - горизонтально перемещаемая опалубка периодически передвигается в горизонтальном направлении по мере прио</w:t>
      </w:r>
      <w:r w:rsidRPr="00C61E72">
        <w:rPr>
          <w:sz w:val="28"/>
          <w:szCs w:val="28"/>
        </w:rPr>
        <w:t>б</w:t>
      </w:r>
      <w:r w:rsidRPr="00C61E72">
        <w:rPr>
          <w:sz w:val="28"/>
          <w:szCs w:val="28"/>
        </w:rPr>
        <w:t>ретения б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тоном достаточной прочности. Ее применяют для бетонирования линейно протяженных сооружений, возводимых открытым способом, име</w:t>
      </w:r>
      <w:r w:rsidRPr="00C61E72">
        <w:rPr>
          <w:sz w:val="28"/>
          <w:szCs w:val="28"/>
        </w:rPr>
        <w:t>ю</w:t>
      </w:r>
      <w:r w:rsidRPr="00C61E72">
        <w:rPr>
          <w:sz w:val="28"/>
          <w:szCs w:val="28"/>
        </w:rPr>
        <w:t>щих постоянное поперечное сечение и типовые повторяющиеся элементы ячейки: подпорные стенки, туннели и коллекторы для подземных сооруж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ний и коммуникаций. В зависимости от типа и объемно-планировочного р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 xml:space="preserve">шения сооружения </w:t>
      </w:r>
      <w:proofErr w:type="spellStart"/>
      <w:r w:rsidRPr="00C61E72">
        <w:rPr>
          <w:sz w:val="28"/>
          <w:szCs w:val="28"/>
        </w:rPr>
        <w:t>катучая</w:t>
      </w:r>
      <w:proofErr w:type="spellEnd"/>
      <w:r w:rsidRPr="00C61E72">
        <w:rPr>
          <w:sz w:val="28"/>
          <w:szCs w:val="28"/>
        </w:rPr>
        <w:t xml:space="preserve"> опалубка может иметь свои технологические ос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бенности, но в целом основное конструктивное решение не меняется.</w:t>
      </w:r>
      <w:r w:rsidR="00C61E72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Гла</w:t>
      </w:r>
      <w:r w:rsidRPr="00C61E72">
        <w:rPr>
          <w:sz w:val="28"/>
          <w:szCs w:val="28"/>
        </w:rPr>
        <w:t>в</w:t>
      </w:r>
      <w:r w:rsidRPr="00C61E72">
        <w:rPr>
          <w:sz w:val="28"/>
          <w:szCs w:val="28"/>
        </w:rPr>
        <w:t>ный смысл данной опалубки заключается в непрерывности бетониров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ния (допустимы незначительные перерывы). Возможны два варианта технологии: непрерывное скольжение опалубочных щитов по п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верхности возводимой конструкции и последовательная перестановка щитов с предварител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ным их отрывом от бетона на предыдущей захватке.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Современные типы опалубок позволяют перемещать опалубочные щ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 xml:space="preserve">ты вдоль оси бетонируемой конструкции, поднимать их по вертикали для </w:t>
      </w:r>
      <w:proofErr w:type="spellStart"/>
      <w:r w:rsidRPr="00C61E72">
        <w:rPr>
          <w:sz w:val="28"/>
          <w:szCs w:val="28"/>
        </w:rPr>
        <w:t>п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ярусного</w:t>
      </w:r>
      <w:proofErr w:type="spellEnd"/>
      <w:r w:rsidRPr="00C61E72">
        <w:rPr>
          <w:sz w:val="28"/>
          <w:szCs w:val="28"/>
        </w:rPr>
        <w:t xml:space="preserve"> бетонирования, р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гулировать уклон бетонируемых поверхностей.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proofErr w:type="spellStart"/>
      <w:r w:rsidRPr="00C61E72">
        <w:rPr>
          <w:sz w:val="28"/>
          <w:szCs w:val="28"/>
        </w:rPr>
        <w:t>Катучая</w:t>
      </w:r>
      <w:proofErr w:type="spellEnd"/>
      <w:r w:rsidRPr="00C61E72">
        <w:rPr>
          <w:sz w:val="28"/>
          <w:szCs w:val="28"/>
        </w:rPr>
        <w:t xml:space="preserve"> опалубка для бетонирования линейно-протяженного сооруж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ния (коллектора) состоит из внутре</w:t>
      </w:r>
      <w:r w:rsidR="00C61E72">
        <w:rPr>
          <w:sz w:val="28"/>
          <w:szCs w:val="28"/>
        </w:rPr>
        <w:t xml:space="preserve">нней и наружной частей (рис. </w:t>
      </w:r>
      <w:r w:rsidRPr="00C61E72">
        <w:rPr>
          <w:sz w:val="28"/>
          <w:szCs w:val="28"/>
        </w:rPr>
        <w:t>1). Нижняя внутре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няя часть опалубки, смонтированная на рельсовом пути, состоит из тележки с з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крепленными на ней подъемными устройствами - домкратами двух типов (подъемно-опускными опорами), которые несут инвентарную</w:t>
      </w:r>
      <w:r w:rsidRPr="00C61E72">
        <w:rPr>
          <w:spacing w:val="-2"/>
          <w:sz w:val="28"/>
          <w:szCs w:val="28"/>
        </w:rPr>
        <w:t xml:space="preserve"> </w:t>
      </w:r>
      <w:r w:rsidRPr="00C61E72">
        <w:rPr>
          <w:sz w:val="28"/>
          <w:szCs w:val="28"/>
        </w:rPr>
        <w:lastRenderedPageBreak/>
        <w:t>опалубку.</w:t>
      </w:r>
    </w:p>
    <w:p w:rsidR="00A46931" w:rsidRPr="00C61E72" w:rsidRDefault="00C61E72" w:rsidP="00C61E72">
      <w:pPr>
        <w:pStyle w:val="a3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9504" behindDoc="0" locked="0" layoutInCell="1" allowOverlap="1" wp14:anchorId="073B1341" wp14:editId="005E5878">
            <wp:simplePos x="0" y="0"/>
            <wp:positionH relativeFrom="column">
              <wp:posOffset>949325</wp:posOffset>
            </wp:positionH>
            <wp:positionV relativeFrom="paragraph">
              <wp:posOffset>303530</wp:posOffset>
            </wp:positionV>
            <wp:extent cx="4143375" cy="2295525"/>
            <wp:effectExtent l="0" t="0" r="9525" b="9525"/>
            <wp:wrapTopAndBottom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31" w:rsidRPr="00C61E72">
        <w:rPr>
          <w:sz w:val="28"/>
          <w:szCs w:val="28"/>
        </w:rPr>
        <w:t>На перемещаемой тележке имеются горизонтальные домкраты, позв</w:t>
      </w:r>
      <w:r w:rsidR="00A46931" w:rsidRPr="00C61E72">
        <w:rPr>
          <w:sz w:val="28"/>
          <w:szCs w:val="28"/>
        </w:rPr>
        <w:t>о</w:t>
      </w:r>
      <w:r w:rsidR="00A46931" w:rsidRPr="00C61E72">
        <w:rPr>
          <w:sz w:val="28"/>
          <w:szCs w:val="28"/>
        </w:rPr>
        <w:t>ляющие установить в проектное положение внутренние боковые щиты оп</w:t>
      </w:r>
      <w:r w:rsidR="00A46931" w:rsidRPr="00C61E72">
        <w:rPr>
          <w:sz w:val="28"/>
          <w:szCs w:val="28"/>
        </w:rPr>
        <w:t>а</w:t>
      </w:r>
      <w:r w:rsidR="00A46931" w:rsidRPr="00C61E72">
        <w:rPr>
          <w:sz w:val="28"/>
          <w:szCs w:val="28"/>
        </w:rPr>
        <w:t>лубки. На тележке установлены также центральные стойки с винтовыми домкратами, позволяющими перемещать опалубку в вертикальной плоск</w:t>
      </w:r>
      <w:r w:rsidR="00A46931" w:rsidRPr="00C61E72">
        <w:rPr>
          <w:sz w:val="28"/>
          <w:szCs w:val="28"/>
        </w:rPr>
        <w:t>о</w:t>
      </w:r>
      <w:r w:rsidR="00A46931" w:rsidRPr="00C61E72">
        <w:rPr>
          <w:sz w:val="28"/>
          <w:szCs w:val="28"/>
        </w:rPr>
        <w:t>сти.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Верхний щит составной, он шарнирно закреплен на стойке. Вертикал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 xml:space="preserve">ные щиты соединены с </w:t>
      </w:r>
      <w:proofErr w:type="gramStart"/>
      <w:r w:rsidRPr="00C61E72">
        <w:rPr>
          <w:sz w:val="28"/>
          <w:szCs w:val="28"/>
        </w:rPr>
        <w:t>горизонтальными</w:t>
      </w:r>
      <w:proofErr w:type="gramEnd"/>
      <w:r w:rsidRPr="00C61E72">
        <w:rPr>
          <w:sz w:val="28"/>
          <w:szCs w:val="28"/>
        </w:rPr>
        <w:t xml:space="preserve"> также на шарнирах. Верхние щиты устанавливают в рабочее положение и </w:t>
      </w:r>
      <w:proofErr w:type="spellStart"/>
      <w:r w:rsidRPr="00C61E72">
        <w:rPr>
          <w:sz w:val="28"/>
          <w:szCs w:val="28"/>
        </w:rPr>
        <w:t>распалубливают</w:t>
      </w:r>
      <w:proofErr w:type="spellEnd"/>
      <w:r w:rsidRPr="00C61E72">
        <w:rPr>
          <w:sz w:val="28"/>
          <w:szCs w:val="28"/>
        </w:rPr>
        <w:t xml:space="preserve"> вращением домкр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тов, распол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женных на стойках.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Наружная опалубка состоит из двух боковых рам, соединенных ша</w:t>
      </w:r>
      <w:r w:rsidRPr="00C61E72">
        <w:rPr>
          <w:sz w:val="28"/>
          <w:szCs w:val="28"/>
        </w:rPr>
        <w:t>р</w:t>
      </w:r>
      <w:r w:rsidRPr="00C61E72">
        <w:rPr>
          <w:sz w:val="28"/>
          <w:szCs w:val="28"/>
        </w:rPr>
        <w:t xml:space="preserve">нирно; они могут поворачиваться при установке в рабочее положение и при </w:t>
      </w:r>
      <w:proofErr w:type="spellStart"/>
      <w:r w:rsidRPr="00C61E72">
        <w:rPr>
          <w:sz w:val="28"/>
          <w:szCs w:val="28"/>
        </w:rPr>
        <w:t>распалубл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вании</w:t>
      </w:r>
      <w:proofErr w:type="spellEnd"/>
      <w:r w:rsidRPr="00C61E72">
        <w:rPr>
          <w:sz w:val="28"/>
          <w:szCs w:val="28"/>
        </w:rPr>
        <w:t xml:space="preserve">. Наружную опалубку переставляют краном, внутреннюю на тележке перемещают по рельсам (каткам) с помощью лебедок после </w:t>
      </w:r>
      <w:proofErr w:type="spellStart"/>
      <w:r w:rsidRPr="00C61E72">
        <w:rPr>
          <w:sz w:val="28"/>
          <w:szCs w:val="28"/>
        </w:rPr>
        <w:t>ра</w:t>
      </w:r>
      <w:r w:rsidRPr="00C61E72">
        <w:rPr>
          <w:sz w:val="28"/>
          <w:szCs w:val="28"/>
        </w:rPr>
        <w:t>с</w:t>
      </w:r>
      <w:r w:rsidRPr="00C61E72">
        <w:rPr>
          <w:sz w:val="28"/>
          <w:szCs w:val="28"/>
        </w:rPr>
        <w:t>палублив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ния</w:t>
      </w:r>
      <w:proofErr w:type="spellEnd"/>
      <w:r w:rsidRPr="00C61E72">
        <w:rPr>
          <w:sz w:val="28"/>
          <w:szCs w:val="28"/>
        </w:rPr>
        <w:t>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Для перемещения опалубка снабжена катками или тележками, передв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гающимися по направляющим или рельсам, и для транспортирования лебе</w:t>
      </w:r>
      <w:r w:rsidRPr="00C61E72">
        <w:rPr>
          <w:sz w:val="28"/>
          <w:szCs w:val="28"/>
        </w:rPr>
        <w:t>д</w:t>
      </w:r>
      <w:r w:rsidRPr="00C61E72">
        <w:rPr>
          <w:sz w:val="28"/>
          <w:szCs w:val="28"/>
        </w:rPr>
        <w:t>кой или приводом.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После укладки и твердения бетона осуществляют отрыв от него опал</w:t>
      </w:r>
      <w:r w:rsidRPr="00C61E72">
        <w:rPr>
          <w:sz w:val="28"/>
          <w:szCs w:val="28"/>
        </w:rPr>
        <w:t>у</w:t>
      </w:r>
      <w:r w:rsidRPr="00C61E72">
        <w:rPr>
          <w:sz w:val="28"/>
          <w:szCs w:val="28"/>
        </w:rPr>
        <w:t>бо</w:t>
      </w:r>
      <w:r w:rsidRPr="00C61E72">
        <w:rPr>
          <w:sz w:val="28"/>
          <w:szCs w:val="28"/>
        </w:rPr>
        <w:t>ч</w:t>
      </w:r>
      <w:r w:rsidRPr="00C61E72">
        <w:rPr>
          <w:sz w:val="28"/>
          <w:szCs w:val="28"/>
        </w:rPr>
        <w:t>ных щитов с приведением их в транспортное положение. Затем опалубку по направляющим перемещают вдоль возводимого сооружения на новую стоянку. При распалубке внутренний горизонтальный щит как бы перелам</w:t>
      </w:r>
      <w:r w:rsidRPr="00C61E72">
        <w:rPr>
          <w:sz w:val="28"/>
          <w:szCs w:val="28"/>
        </w:rPr>
        <w:t>ы</w:t>
      </w:r>
      <w:r w:rsidRPr="00C61E72">
        <w:rPr>
          <w:sz w:val="28"/>
          <w:szCs w:val="28"/>
        </w:rPr>
        <w:t>вается и при опускании вниз тянет за собой вертикальные щиты; они также отрываются от б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тона и поворачиваются.</w:t>
      </w:r>
    </w:p>
    <w:p w:rsidR="00A46931" w:rsidRPr="00C61E72" w:rsidRDefault="00C61E72" w:rsidP="00C61E72">
      <w:pPr>
        <w:pStyle w:val="a3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70528" behindDoc="0" locked="0" layoutInCell="1" allowOverlap="1" wp14:anchorId="3326F841" wp14:editId="790E9539">
            <wp:simplePos x="0" y="0"/>
            <wp:positionH relativeFrom="column">
              <wp:posOffset>825500</wp:posOffset>
            </wp:positionH>
            <wp:positionV relativeFrom="paragraph">
              <wp:posOffset>1540510</wp:posOffset>
            </wp:positionV>
            <wp:extent cx="4133850" cy="3467100"/>
            <wp:effectExtent l="0" t="0" r="0" b="0"/>
            <wp:wrapTopAndBottom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31" w:rsidRPr="00C61E72">
        <w:rPr>
          <w:sz w:val="28"/>
          <w:szCs w:val="28"/>
        </w:rPr>
        <w:t xml:space="preserve">Существует разновидность </w:t>
      </w:r>
      <w:proofErr w:type="spellStart"/>
      <w:r w:rsidR="00A46931" w:rsidRPr="00C61E72">
        <w:rPr>
          <w:sz w:val="28"/>
          <w:szCs w:val="28"/>
        </w:rPr>
        <w:t>катучей</w:t>
      </w:r>
      <w:proofErr w:type="spellEnd"/>
      <w:r w:rsidR="00A46931" w:rsidRPr="00C61E72">
        <w:rPr>
          <w:sz w:val="28"/>
          <w:szCs w:val="28"/>
        </w:rPr>
        <w:t xml:space="preserve"> опалубки, предназначенной для б</w:t>
      </w:r>
      <w:r w:rsidR="00A46931" w:rsidRPr="00C61E72">
        <w:rPr>
          <w:sz w:val="28"/>
          <w:szCs w:val="28"/>
        </w:rPr>
        <w:t>е</w:t>
      </w:r>
      <w:r w:rsidR="00A46931" w:rsidRPr="00C61E72">
        <w:rPr>
          <w:sz w:val="28"/>
          <w:szCs w:val="28"/>
        </w:rPr>
        <w:t>тон</w:t>
      </w:r>
      <w:r w:rsidR="00A46931" w:rsidRPr="00C61E72">
        <w:rPr>
          <w:sz w:val="28"/>
          <w:szCs w:val="28"/>
        </w:rPr>
        <w:t>и</w:t>
      </w:r>
      <w:r w:rsidR="00A46931" w:rsidRPr="00C61E72">
        <w:rPr>
          <w:sz w:val="28"/>
          <w:szCs w:val="28"/>
        </w:rPr>
        <w:t>рования высоких и протяженных стен, в час</w:t>
      </w:r>
      <w:r>
        <w:rPr>
          <w:sz w:val="28"/>
          <w:szCs w:val="28"/>
        </w:rPr>
        <w:t xml:space="preserve">тности подпорных стенок (рис. </w:t>
      </w:r>
      <w:r w:rsidR="00A46931" w:rsidRPr="00C61E72">
        <w:rPr>
          <w:sz w:val="28"/>
          <w:szCs w:val="28"/>
        </w:rPr>
        <w:t>2). Щиты опалубки могут иметь длину до 8 м, они закреплены на пер</w:t>
      </w:r>
      <w:r w:rsidR="00A46931" w:rsidRPr="00C61E72">
        <w:rPr>
          <w:sz w:val="28"/>
          <w:szCs w:val="28"/>
        </w:rPr>
        <w:t>е</w:t>
      </w:r>
      <w:r w:rsidR="00A46931" w:rsidRPr="00C61E72">
        <w:rPr>
          <w:sz w:val="28"/>
          <w:szCs w:val="28"/>
        </w:rPr>
        <w:t>мещ</w:t>
      </w:r>
      <w:r w:rsidR="00A46931" w:rsidRPr="00C61E72">
        <w:rPr>
          <w:sz w:val="28"/>
          <w:szCs w:val="28"/>
        </w:rPr>
        <w:t>а</w:t>
      </w:r>
      <w:r w:rsidR="00A46931" w:rsidRPr="00C61E72">
        <w:rPr>
          <w:sz w:val="28"/>
          <w:szCs w:val="28"/>
        </w:rPr>
        <w:t>ющемся портале. Портал позволяет иметь разную толщину стен - до 800 мм. Щиты можно перемещать вверх по направляющим портала для перест</w:t>
      </w:r>
      <w:r w:rsidR="00A46931" w:rsidRPr="00C61E72">
        <w:rPr>
          <w:sz w:val="28"/>
          <w:szCs w:val="28"/>
        </w:rPr>
        <w:t>а</w:t>
      </w:r>
      <w:r w:rsidR="00A46931" w:rsidRPr="00C61E72">
        <w:rPr>
          <w:sz w:val="28"/>
          <w:szCs w:val="28"/>
        </w:rPr>
        <w:t xml:space="preserve">новки на следующий ярус бетонирования. </w:t>
      </w:r>
      <w:proofErr w:type="gramStart"/>
      <w:r w:rsidR="00A46931" w:rsidRPr="00C61E72">
        <w:rPr>
          <w:sz w:val="28"/>
          <w:szCs w:val="28"/>
        </w:rPr>
        <w:t>Шиты опалубки отрывают</w:t>
      </w:r>
      <w:proofErr w:type="gramEnd"/>
      <w:r w:rsidR="00A46931" w:rsidRPr="00C61E72">
        <w:rPr>
          <w:sz w:val="28"/>
          <w:szCs w:val="28"/>
        </w:rPr>
        <w:t xml:space="preserve"> от б</w:t>
      </w:r>
      <w:r w:rsidR="00A46931" w:rsidRPr="00C61E72">
        <w:rPr>
          <w:sz w:val="28"/>
          <w:szCs w:val="28"/>
        </w:rPr>
        <w:t>е</w:t>
      </w:r>
      <w:r w:rsidR="00A46931" w:rsidRPr="00C61E72">
        <w:rPr>
          <w:sz w:val="28"/>
          <w:szCs w:val="28"/>
        </w:rPr>
        <w:t>тона и перемещают горизонтально с помощью домкратов, а поднимают и опускают с п</w:t>
      </w:r>
      <w:r w:rsidR="00A46931" w:rsidRPr="00C61E72">
        <w:rPr>
          <w:sz w:val="28"/>
          <w:szCs w:val="28"/>
        </w:rPr>
        <w:t>о</w:t>
      </w:r>
      <w:r w:rsidR="00A46931" w:rsidRPr="00C61E72">
        <w:rPr>
          <w:sz w:val="28"/>
          <w:szCs w:val="28"/>
        </w:rPr>
        <w:t>мощью тросов.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b/>
          <w:i/>
          <w:sz w:val="28"/>
          <w:szCs w:val="28"/>
        </w:rPr>
        <w:t xml:space="preserve">Объемно-переставная опалубка. </w:t>
      </w:r>
      <w:r w:rsidRPr="00C61E72">
        <w:rPr>
          <w:sz w:val="28"/>
          <w:szCs w:val="28"/>
        </w:rPr>
        <w:t>Объемно-переставную опалубку прим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няют для одновременного бетонирования внутренних поперечных стен и междуэтажных перекрытий многоэтажных жилых и административных зданий. Объемно-переставная опалубка представляет собой крупноразме</w:t>
      </w:r>
      <w:r w:rsidRPr="00C61E72">
        <w:rPr>
          <w:sz w:val="28"/>
          <w:szCs w:val="28"/>
        </w:rPr>
        <w:t>р</w:t>
      </w:r>
      <w:r w:rsidRPr="00C61E72">
        <w:rPr>
          <w:sz w:val="28"/>
          <w:szCs w:val="28"/>
        </w:rPr>
        <w:t>ный опалубочный блок, включающий опалубку стен и перекрытий, который монтируют и переста</w:t>
      </w:r>
      <w:r w:rsidRPr="00C61E72">
        <w:rPr>
          <w:sz w:val="28"/>
          <w:szCs w:val="28"/>
        </w:rPr>
        <w:t>в</w:t>
      </w:r>
      <w:r w:rsidRPr="00C61E72">
        <w:rPr>
          <w:sz w:val="28"/>
          <w:szCs w:val="28"/>
        </w:rPr>
        <w:t>ляют с помощью монтажного крана.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Эту опалубку выполняют в виде пространственных секций </w:t>
      </w:r>
      <w:proofErr w:type="gramStart"/>
      <w:r w:rsidRPr="00C61E72">
        <w:rPr>
          <w:sz w:val="28"/>
          <w:szCs w:val="28"/>
        </w:rPr>
        <w:t>П-</w:t>
      </w:r>
      <w:proofErr w:type="gramEnd"/>
      <w:r w:rsidRPr="00C61E72">
        <w:rPr>
          <w:sz w:val="28"/>
          <w:szCs w:val="28"/>
        </w:rPr>
        <w:t xml:space="preserve"> и Г-образной формы. Она состоит из двух боковых (стеновых) и потолочной оп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лубочных 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нелей, шарнирно сочлененных между собой, поддерживающих устройств и приспособлений для закрепления в проектном положении и ра</w:t>
      </w:r>
      <w:r w:rsidRPr="00C61E72">
        <w:rPr>
          <w:sz w:val="28"/>
          <w:szCs w:val="28"/>
        </w:rPr>
        <w:t>с</w:t>
      </w:r>
      <w:r w:rsidRPr="00C61E72">
        <w:rPr>
          <w:sz w:val="28"/>
          <w:szCs w:val="28"/>
        </w:rPr>
        <w:t>палубки.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Секции при соединении образуют «туннели» - опалубки на квартиру или на всю ширину здания. Секции опалубки могут иметь переменную ш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рину в завис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 xml:space="preserve">мости от принятого шага стен и различную длину. </w:t>
      </w:r>
      <w:proofErr w:type="gramStart"/>
      <w:r w:rsidRPr="00C61E72">
        <w:rPr>
          <w:sz w:val="28"/>
          <w:szCs w:val="28"/>
        </w:rPr>
        <w:t>П-</w:t>
      </w:r>
      <w:proofErr w:type="gramEnd"/>
      <w:r w:rsidRPr="00C61E72">
        <w:rPr>
          <w:sz w:val="28"/>
          <w:szCs w:val="28"/>
        </w:rPr>
        <w:t xml:space="preserve"> и Г-образные секции опалубки устанавливают на перекрытии ранее забетонир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ванного этажа, выверяют и закрепляют между собой в продольном и поп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речном</w:t>
      </w:r>
      <w:r w:rsidRPr="00C61E72">
        <w:rPr>
          <w:spacing w:val="-2"/>
          <w:sz w:val="28"/>
          <w:szCs w:val="28"/>
        </w:rPr>
        <w:t xml:space="preserve"> </w:t>
      </w:r>
      <w:r w:rsidRPr="00C61E72">
        <w:rPr>
          <w:sz w:val="28"/>
          <w:szCs w:val="28"/>
        </w:rPr>
        <w:t>направлен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ях.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Общие конструктивные признаки опалубки:</w:t>
      </w:r>
    </w:p>
    <w:p w:rsidR="00A46931" w:rsidRPr="00C61E72" w:rsidRDefault="00A46931" w:rsidP="00C61E72">
      <w:pPr>
        <w:pStyle w:val="a7"/>
        <w:numPr>
          <w:ilvl w:val="1"/>
          <w:numId w:val="9"/>
        </w:numPr>
        <w:tabs>
          <w:tab w:val="left" w:pos="1535"/>
          <w:tab w:val="left" w:pos="1536"/>
        </w:tabs>
        <w:ind w:left="0"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lastRenderedPageBreak/>
        <w:t>наличие системы механических домкратов для выверки и уст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новки в проектное</w:t>
      </w:r>
      <w:r w:rsidRPr="00C61E72">
        <w:rPr>
          <w:spacing w:val="-1"/>
          <w:sz w:val="28"/>
          <w:szCs w:val="28"/>
        </w:rPr>
        <w:t xml:space="preserve"> </w:t>
      </w:r>
      <w:r w:rsidRPr="00C61E72">
        <w:rPr>
          <w:sz w:val="28"/>
          <w:szCs w:val="28"/>
        </w:rPr>
        <w:t>положение;</w:t>
      </w:r>
    </w:p>
    <w:p w:rsidR="00A46931" w:rsidRPr="00C61E72" w:rsidRDefault="00A46931" w:rsidP="00C61E72">
      <w:pPr>
        <w:pStyle w:val="a7"/>
        <w:numPr>
          <w:ilvl w:val="1"/>
          <w:numId w:val="9"/>
        </w:numPr>
        <w:tabs>
          <w:tab w:val="left" w:pos="1539"/>
          <w:tab w:val="left" w:pos="1540"/>
        </w:tabs>
        <w:ind w:left="0" w:firstLine="709"/>
        <w:jc w:val="both"/>
        <w:rPr>
          <w:sz w:val="28"/>
          <w:szCs w:val="28"/>
        </w:rPr>
      </w:pPr>
      <w:proofErr w:type="spellStart"/>
      <w:r w:rsidRPr="00C61E72">
        <w:rPr>
          <w:sz w:val="28"/>
          <w:szCs w:val="28"/>
        </w:rPr>
        <w:t>катучие</w:t>
      </w:r>
      <w:proofErr w:type="spellEnd"/>
      <w:r w:rsidRPr="00C61E72">
        <w:rPr>
          <w:sz w:val="28"/>
          <w:szCs w:val="28"/>
        </w:rPr>
        <w:t xml:space="preserve"> опоры для перемещения секций опалубки при монтаже и</w:t>
      </w:r>
      <w:r w:rsidRPr="00C61E72">
        <w:rPr>
          <w:spacing w:val="-5"/>
          <w:sz w:val="28"/>
          <w:szCs w:val="28"/>
        </w:rPr>
        <w:t xml:space="preserve"> </w:t>
      </w:r>
      <w:r w:rsidRPr="00C61E72">
        <w:rPr>
          <w:sz w:val="28"/>
          <w:szCs w:val="28"/>
        </w:rPr>
        <w:t>д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монтаже;</w:t>
      </w:r>
    </w:p>
    <w:p w:rsidR="00A46931" w:rsidRPr="00C61E72" w:rsidRDefault="00A46931" w:rsidP="00C61E72">
      <w:pPr>
        <w:pStyle w:val="a7"/>
        <w:numPr>
          <w:ilvl w:val="1"/>
          <w:numId w:val="9"/>
        </w:numPr>
        <w:tabs>
          <w:tab w:val="left" w:pos="1525"/>
          <w:tab w:val="left" w:pos="1526"/>
        </w:tabs>
        <w:ind w:left="0"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система раскосов для обеспечения необходимой пространстве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ной</w:t>
      </w:r>
      <w:r w:rsidRPr="00C61E72">
        <w:rPr>
          <w:spacing w:val="-7"/>
          <w:sz w:val="28"/>
          <w:szCs w:val="28"/>
        </w:rPr>
        <w:t xml:space="preserve"> </w:t>
      </w:r>
      <w:r w:rsidRPr="00C61E72">
        <w:rPr>
          <w:sz w:val="28"/>
          <w:szCs w:val="28"/>
        </w:rPr>
        <w:t>жесткости.</w:t>
      </w:r>
    </w:p>
    <w:p w:rsidR="00A46931" w:rsidRPr="00C61E72" w:rsidRDefault="00C61E72" w:rsidP="00C61E72">
      <w:pPr>
        <w:pStyle w:val="a3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1552" behindDoc="0" locked="0" layoutInCell="1" allowOverlap="1" wp14:anchorId="7F088120" wp14:editId="044EB7D1">
            <wp:simplePos x="0" y="0"/>
            <wp:positionH relativeFrom="column">
              <wp:posOffset>825500</wp:posOffset>
            </wp:positionH>
            <wp:positionV relativeFrom="paragraph">
              <wp:posOffset>1312545</wp:posOffset>
            </wp:positionV>
            <wp:extent cx="4181475" cy="2438400"/>
            <wp:effectExtent l="0" t="0" r="9525" b="0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46931" w:rsidRPr="00C61E72">
        <w:rPr>
          <w:sz w:val="28"/>
          <w:szCs w:val="28"/>
        </w:rPr>
        <w:t>В России объемно-переставную П-образную опалубку выпускают в в</w:t>
      </w:r>
      <w:r w:rsidR="00A46931" w:rsidRPr="00C61E72">
        <w:rPr>
          <w:sz w:val="28"/>
          <w:szCs w:val="28"/>
        </w:rPr>
        <w:t>и</w:t>
      </w:r>
      <w:r w:rsidR="00A46931" w:rsidRPr="00C61E72">
        <w:rPr>
          <w:sz w:val="28"/>
          <w:szCs w:val="28"/>
        </w:rPr>
        <w:t>де секций шириной 1,2; 1,5; 1,8 м (модуль 300 мм), при пролетах 2,4...6,3 м и шаге 0,3 м. Опалубку применяют для этажей высотой 2,8; 3,0 и 3,3 при то</w:t>
      </w:r>
      <w:r w:rsidR="00A46931" w:rsidRPr="00C61E72">
        <w:rPr>
          <w:sz w:val="28"/>
          <w:szCs w:val="28"/>
        </w:rPr>
        <w:t>л</w:t>
      </w:r>
      <w:r w:rsidR="00A46931" w:rsidRPr="00C61E72">
        <w:rPr>
          <w:sz w:val="28"/>
          <w:szCs w:val="28"/>
        </w:rPr>
        <w:t>щине перекрытий не более 16 см. Ее собирают из Г-образных элементов, объединяемых верхним шарниром, используя системы подкосов и стоек.</w:t>
      </w:r>
      <w:proofErr w:type="gramEnd"/>
      <w:r w:rsidR="00A46931" w:rsidRPr="00C61E72">
        <w:rPr>
          <w:sz w:val="28"/>
          <w:szCs w:val="28"/>
        </w:rPr>
        <w:t xml:space="preserve"> В комплект опалубки входят щ</w:t>
      </w:r>
      <w:r w:rsidR="00A46931" w:rsidRPr="00C61E72">
        <w:rPr>
          <w:sz w:val="28"/>
          <w:szCs w:val="28"/>
        </w:rPr>
        <w:t>и</w:t>
      </w:r>
      <w:r w:rsidR="00A46931" w:rsidRPr="00C61E72">
        <w:rPr>
          <w:sz w:val="28"/>
          <w:szCs w:val="28"/>
        </w:rPr>
        <w:t>ты торцевых наружных ст</w:t>
      </w:r>
      <w:r>
        <w:rPr>
          <w:sz w:val="28"/>
          <w:szCs w:val="28"/>
        </w:rPr>
        <w:t>ен, лиф</w:t>
      </w:r>
      <w:r w:rsidR="00A46931" w:rsidRPr="00C61E72">
        <w:rPr>
          <w:sz w:val="28"/>
          <w:szCs w:val="28"/>
        </w:rPr>
        <w:t>товых шахт, секции для к</w:t>
      </w:r>
      <w:r w:rsidR="00A46931" w:rsidRPr="00C61E72">
        <w:rPr>
          <w:sz w:val="28"/>
          <w:szCs w:val="28"/>
        </w:rPr>
        <w:t>о</w:t>
      </w:r>
      <w:r w:rsidR="00A46931" w:rsidRPr="00C61E72">
        <w:rPr>
          <w:sz w:val="28"/>
          <w:szCs w:val="28"/>
        </w:rPr>
        <w:t>ридоров, подмости.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Опалубочный блок из готовых П-образных секций собирают на всю ширину здания. Секции опалубки устанавливают на путь из швеллеров, по которым их можно перемещать вдоль или поперек здания в зависимости от его конструктивного решения. Пути прокладывают вдоль бетонируемых стен. Боковые панели служат внутренней опалубкой монолитных стен, а верхние - опалубкой перекрытия. Собранную секцию опалубки краном уст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навлив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 xml:space="preserve">ют в проектное положение. Для установки (и для </w:t>
      </w:r>
      <w:proofErr w:type="spellStart"/>
      <w:r w:rsidRPr="00C61E72">
        <w:rPr>
          <w:sz w:val="28"/>
          <w:szCs w:val="28"/>
        </w:rPr>
        <w:t>распалубливания</w:t>
      </w:r>
      <w:proofErr w:type="spellEnd"/>
      <w:r w:rsidRPr="00C61E72">
        <w:rPr>
          <w:sz w:val="28"/>
          <w:szCs w:val="28"/>
        </w:rPr>
        <w:t>) в рабочее положение нижняя часть секции оборудована четырьмя катками (шаровыми опорами) для передвижения по перекрытию и четырьмя винт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выми домкратами (по два с каждой стороны), которые ра</w:t>
      </w:r>
      <w:r w:rsidRPr="00C61E72">
        <w:rPr>
          <w:sz w:val="28"/>
          <w:szCs w:val="28"/>
        </w:rPr>
        <w:t>с</w:t>
      </w:r>
      <w:r w:rsidRPr="00C61E72">
        <w:rPr>
          <w:sz w:val="28"/>
          <w:szCs w:val="28"/>
        </w:rPr>
        <w:t>полагаются выше опор и с помощью которых секцию можно поднимать при установке в раб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чее положение и опускать при</w:t>
      </w:r>
      <w:r w:rsidRPr="00C61E72">
        <w:rPr>
          <w:spacing w:val="-3"/>
          <w:sz w:val="28"/>
          <w:szCs w:val="28"/>
        </w:rPr>
        <w:t xml:space="preserve"> </w:t>
      </w:r>
      <w:r w:rsidRPr="00C61E72">
        <w:rPr>
          <w:sz w:val="28"/>
          <w:szCs w:val="28"/>
        </w:rPr>
        <w:t>расп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лубке.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Бетонную смесь укладывают между туннелями опалубки для бетон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рования и образования стен здания, а также на сами секции, осуществляя б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 xml:space="preserve">тонирование перекрытий. После того как бетон наберет распалубочную прочность, опалубку </w:t>
      </w:r>
      <w:proofErr w:type="spellStart"/>
      <w:r w:rsidRPr="00C61E72">
        <w:rPr>
          <w:sz w:val="28"/>
          <w:szCs w:val="28"/>
        </w:rPr>
        <w:t>распалубливают</w:t>
      </w:r>
      <w:proofErr w:type="spellEnd"/>
      <w:r w:rsidRPr="00C61E72">
        <w:rPr>
          <w:sz w:val="28"/>
          <w:szCs w:val="28"/>
        </w:rPr>
        <w:t>, не разбирая ее на составные элементы.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b/>
          <w:i/>
          <w:sz w:val="28"/>
          <w:szCs w:val="28"/>
        </w:rPr>
        <w:t xml:space="preserve">Туннельная опалубка. </w:t>
      </w:r>
      <w:r w:rsidRPr="00C61E72">
        <w:rPr>
          <w:sz w:val="28"/>
          <w:szCs w:val="28"/>
        </w:rPr>
        <w:t>Опалубку используют для отделки туннелей и коллекторов, бетонирования конструкций жилых и общественных зданий, возвод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мых закрытым способом.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lastRenderedPageBreak/>
        <w:t xml:space="preserve">Туннельная опалубка конструктивно мало отличается от горизонтально </w:t>
      </w:r>
      <w:proofErr w:type="gramStart"/>
      <w:r w:rsidRPr="00C61E72">
        <w:rPr>
          <w:sz w:val="28"/>
          <w:szCs w:val="28"/>
        </w:rPr>
        <w:t>перемещаемой</w:t>
      </w:r>
      <w:proofErr w:type="gramEnd"/>
      <w:r w:rsidRPr="00C61E72">
        <w:rPr>
          <w:sz w:val="28"/>
          <w:szCs w:val="28"/>
        </w:rPr>
        <w:t>. Она включает в себя щиты - панели, прикрепленные к карк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су, который снабжен фиксирующими и распалубочными устройствами и м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ханизмом для горизонтального перемещ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ния опалубки по направляющим.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Туннельная опалубка применима и для возведения зданий, когда цел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соо</w:t>
      </w:r>
      <w:r w:rsidRPr="00C61E72">
        <w:rPr>
          <w:sz w:val="28"/>
          <w:szCs w:val="28"/>
        </w:rPr>
        <w:t>б</w:t>
      </w:r>
      <w:r w:rsidRPr="00C61E72">
        <w:rPr>
          <w:sz w:val="28"/>
          <w:szCs w:val="28"/>
        </w:rPr>
        <w:t>разна продольная схема перемещения опалубки (больницы, дома отдыха, гостиницы). В этом случае возведение всех элементов этажа, включая и наружные стены, становится непрерывным. Для внутренних стен при пер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мещении опалубки оставляют попе</w:t>
      </w:r>
      <w:r w:rsidR="00C61E72">
        <w:rPr>
          <w:sz w:val="28"/>
          <w:szCs w:val="28"/>
        </w:rPr>
        <w:t>речные щели, после установки ин</w:t>
      </w:r>
      <w:r w:rsidRPr="00C61E72">
        <w:rPr>
          <w:sz w:val="28"/>
          <w:szCs w:val="28"/>
        </w:rPr>
        <w:t>вента</w:t>
      </w:r>
      <w:r w:rsidRPr="00C61E72">
        <w:rPr>
          <w:sz w:val="28"/>
          <w:szCs w:val="28"/>
        </w:rPr>
        <w:t>р</w:t>
      </w:r>
      <w:r w:rsidRPr="00C61E72">
        <w:rPr>
          <w:sz w:val="28"/>
          <w:szCs w:val="28"/>
        </w:rPr>
        <w:t xml:space="preserve">ной </w:t>
      </w:r>
      <w:proofErr w:type="spellStart"/>
      <w:r w:rsidRPr="00C61E72">
        <w:rPr>
          <w:sz w:val="28"/>
          <w:szCs w:val="28"/>
        </w:rPr>
        <w:t>крупнощитовой</w:t>
      </w:r>
      <w:proofErr w:type="spellEnd"/>
      <w:r w:rsidRPr="00C61E72">
        <w:rPr>
          <w:sz w:val="28"/>
          <w:szCs w:val="28"/>
        </w:rPr>
        <w:t xml:space="preserve"> опалубки через эти щели будет осуществлено</w:t>
      </w:r>
      <w:r w:rsidRPr="00C61E72">
        <w:rPr>
          <w:spacing w:val="-1"/>
          <w:sz w:val="28"/>
          <w:szCs w:val="28"/>
        </w:rPr>
        <w:t xml:space="preserve"> </w:t>
      </w:r>
      <w:r w:rsidRPr="00C61E72">
        <w:rPr>
          <w:sz w:val="28"/>
          <w:szCs w:val="28"/>
        </w:rPr>
        <w:t>бетонир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вание.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При наличии свободных блоков туннельной опалубки возможно пр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менение ступенчатого бетонирования. В этом случае особенность технологии работ заключается в том, что одновременно возводятся ячейки здания на н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скол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ких этажах со смещением фронта работ на одну ячейку относительно соседнего этажа. Внутренние стены будут возводиться позже, после перем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щения опалубки в очередную ячейку с использованием инвентарной мелк</w:t>
      </w:r>
      <w:proofErr w:type="gramStart"/>
      <w:r w:rsidRPr="00C61E72">
        <w:rPr>
          <w:sz w:val="28"/>
          <w:szCs w:val="28"/>
        </w:rPr>
        <w:t>о-</w:t>
      </w:r>
      <w:proofErr w:type="gramEnd"/>
      <w:r w:rsidRPr="00C61E72">
        <w:rPr>
          <w:sz w:val="28"/>
          <w:szCs w:val="28"/>
        </w:rPr>
        <w:t xml:space="preserve"> или </w:t>
      </w:r>
      <w:proofErr w:type="spellStart"/>
      <w:r w:rsidRPr="00C61E72">
        <w:rPr>
          <w:sz w:val="28"/>
          <w:szCs w:val="28"/>
        </w:rPr>
        <w:t>крупнощитовой</w:t>
      </w:r>
      <w:proofErr w:type="spellEnd"/>
      <w:r w:rsidRPr="00C61E72">
        <w:rPr>
          <w:spacing w:val="1"/>
          <w:sz w:val="28"/>
          <w:szCs w:val="28"/>
        </w:rPr>
        <w:t xml:space="preserve"> </w:t>
      </w:r>
      <w:r w:rsidRPr="00C61E72">
        <w:rPr>
          <w:sz w:val="28"/>
          <w:szCs w:val="28"/>
        </w:rPr>
        <w:t>опалубки.</w:t>
      </w:r>
      <w:r w:rsidR="00C61E72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Возведение зданий в вертикально перемеща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мых</w:t>
      </w:r>
      <w:r w:rsidRPr="00C61E72">
        <w:rPr>
          <w:spacing w:val="-7"/>
          <w:sz w:val="28"/>
          <w:szCs w:val="28"/>
        </w:rPr>
        <w:t xml:space="preserve"> </w:t>
      </w:r>
      <w:r w:rsidRPr="00C61E72">
        <w:rPr>
          <w:sz w:val="28"/>
          <w:szCs w:val="28"/>
        </w:rPr>
        <w:t>опалубках</w:t>
      </w:r>
    </w:p>
    <w:p w:rsidR="00A46931" w:rsidRPr="00C61E72" w:rsidRDefault="004F12F7" w:rsidP="00C61E72">
      <w:pPr>
        <w:pStyle w:val="a3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2576" behindDoc="0" locked="0" layoutInCell="1" allowOverlap="1" wp14:anchorId="159CE0A1" wp14:editId="3E623A09">
            <wp:simplePos x="0" y="0"/>
            <wp:positionH relativeFrom="column">
              <wp:posOffset>1234440</wp:posOffset>
            </wp:positionH>
            <wp:positionV relativeFrom="paragraph">
              <wp:posOffset>1473835</wp:posOffset>
            </wp:positionV>
            <wp:extent cx="3889375" cy="2085975"/>
            <wp:effectExtent l="0" t="0" r="0" b="9525"/>
            <wp:wrapTopAndBottom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31" w:rsidRPr="00C61E72">
        <w:rPr>
          <w:b/>
          <w:i/>
          <w:sz w:val="28"/>
          <w:szCs w:val="28"/>
        </w:rPr>
        <w:t xml:space="preserve">Подъемно-переставная опалубка. </w:t>
      </w:r>
      <w:proofErr w:type="gramStart"/>
      <w:r w:rsidR="00A46931" w:rsidRPr="00C61E72">
        <w:rPr>
          <w:sz w:val="28"/>
          <w:szCs w:val="28"/>
        </w:rPr>
        <w:t>Опалубку применяют для возвед</w:t>
      </w:r>
      <w:r w:rsidR="00A46931" w:rsidRPr="00C61E72">
        <w:rPr>
          <w:sz w:val="28"/>
          <w:szCs w:val="28"/>
        </w:rPr>
        <w:t>е</w:t>
      </w:r>
      <w:r w:rsidR="00A46931" w:rsidRPr="00C61E72">
        <w:rPr>
          <w:sz w:val="28"/>
          <w:szCs w:val="28"/>
        </w:rPr>
        <w:t>ния специальных сооружений постоянного и переменного сечений по высоте, чаще всего имеющих конусообразную направленность вверх - труб, град</w:t>
      </w:r>
      <w:r w:rsidR="00A46931" w:rsidRPr="00C61E72">
        <w:rPr>
          <w:sz w:val="28"/>
          <w:szCs w:val="28"/>
        </w:rPr>
        <w:t>и</w:t>
      </w:r>
      <w:r w:rsidR="00A46931" w:rsidRPr="00C61E72">
        <w:rPr>
          <w:sz w:val="28"/>
          <w:szCs w:val="28"/>
        </w:rPr>
        <w:t>рен, силосных сооружений и т. д. Опалубка состоит из наружных и внутре</w:t>
      </w:r>
      <w:r w:rsidR="00A46931" w:rsidRPr="00C61E72">
        <w:rPr>
          <w:sz w:val="28"/>
          <w:szCs w:val="28"/>
        </w:rPr>
        <w:t>н</w:t>
      </w:r>
      <w:r w:rsidR="00A46931" w:rsidRPr="00C61E72">
        <w:rPr>
          <w:sz w:val="28"/>
          <w:szCs w:val="28"/>
        </w:rPr>
        <w:t>них щитов, отделя</w:t>
      </w:r>
      <w:r w:rsidR="00A46931" w:rsidRPr="00C61E72">
        <w:rPr>
          <w:sz w:val="28"/>
          <w:szCs w:val="28"/>
        </w:rPr>
        <w:t>е</w:t>
      </w:r>
      <w:r w:rsidR="00A46931" w:rsidRPr="00C61E72">
        <w:rPr>
          <w:sz w:val="28"/>
          <w:szCs w:val="28"/>
        </w:rPr>
        <w:t>мых от бетона при установке на новый ярус, элементов креплений и поддерживающих устройств, рабочего настила и под</w:t>
      </w:r>
      <w:r>
        <w:rPr>
          <w:sz w:val="28"/>
          <w:szCs w:val="28"/>
        </w:rPr>
        <w:t>ъемных приспособлений (рис. 4</w:t>
      </w:r>
      <w:r w:rsidR="00A46931" w:rsidRPr="00C61E72">
        <w:rPr>
          <w:sz w:val="28"/>
          <w:szCs w:val="28"/>
        </w:rPr>
        <w:t>).</w:t>
      </w:r>
      <w:proofErr w:type="gramEnd"/>
    </w:p>
    <w:p w:rsidR="00A46931" w:rsidRPr="00C61E72" w:rsidRDefault="004F12F7" w:rsidP="004F12F7">
      <w:pPr>
        <w:pStyle w:val="a3"/>
        <w:tabs>
          <w:tab w:val="left" w:pos="27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Наружную </w:t>
      </w:r>
      <w:r w:rsidR="00A46931" w:rsidRPr="00C61E72">
        <w:rPr>
          <w:sz w:val="28"/>
          <w:szCs w:val="28"/>
        </w:rPr>
        <w:t>опалубку</w:t>
      </w:r>
      <w:r>
        <w:rPr>
          <w:sz w:val="28"/>
          <w:szCs w:val="28"/>
        </w:rPr>
        <w:t xml:space="preserve"> набирают из </w:t>
      </w:r>
      <w:r w:rsidR="00A46931" w:rsidRPr="00C61E72">
        <w:rPr>
          <w:sz w:val="28"/>
          <w:szCs w:val="28"/>
        </w:rPr>
        <w:t>панелей прямоугольной и трапеци</w:t>
      </w:r>
      <w:r w:rsidR="00A46931" w:rsidRPr="00C61E72">
        <w:rPr>
          <w:sz w:val="28"/>
          <w:szCs w:val="28"/>
        </w:rPr>
        <w:t>е</w:t>
      </w:r>
      <w:r>
        <w:rPr>
          <w:sz w:val="28"/>
          <w:szCs w:val="28"/>
        </w:rPr>
        <w:t xml:space="preserve">видной формы, </w:t>
      </w:r>
      <w:r w:rsidR="00A46931" w:rsidRPr="00C61E72">
        <w:rPr>
          <w:sz w:val="28"/>
          <w:szCs w:val="28"/>
        </w:rPr>
        <w:t>изготовлен</w:t>
      </w:r>
      <w:r>
        <w:rPr>
          <w:sz w:val="28"/>
          <w:szCs w:val="28"/>
        </w:rPr>
        <w:t xml:space="preserve">ных </w:t>
      </w:r>
      <w:r w:rsidR="00A46931" w:rsidRPr="00C61E72">
        <w:rPr>
          <w:sz w:val="28"/>
          <w:szCs w:val="28"/>
        </w:rPr>
        <w:t>из стального листа толщиной 2 мм, обра</w:t>
      </w:r>
      <w:r w:rsidR="00A46931" w:rsidRPr="00C61E72">
        <w:rPr>
          <w:sz w:val="28"/>
          <w:szCs w:val="28"/>
        </w:rPr>
        <w:t>м</w:t>
      </w:r>
      <w:r w:rsidR="00A46931" w:rsidRPr="00C61E72">
        <w:rPr>
          <w:sz w:val="28"/>
          <w:szCs w:val="28"/>
        </w:rPr>
        <w:t>ленно</w:t>
      </w:r>
      <w:r>
        <w:rPr>
          <w:sz w:val="28"/>
          <w:szCs w:val="28"/>
        </w:rPr>
        <w:t xml:space="preserve">го </w:t>
      </w:r>
      <w:r w:rsidR="00A46931" w:rsidRPr="00C61E72">
        <w:rPr>
          <w:sz w:val="28"/>
          <w:szCs w:val="28"/>
        </w:rPr>
        <w:t>металличе</w:t>
      </w:r>
      <w:r>
        <w:rPr>
          <w:sz w:val="28"/>
          <w:szCs w:val="28"/>
        </w:rPr>
        <w:t xml:space="preserve">скими уголками или </w:t>
      </w:r>
      <w:r w:rsidR="00A46931" w:rsidRPr="00C61E72">
        <w:rPr>
          <w:sz w:val="28"/>
          <w:szCs w:val="28"/>
        </w:rPr>
        <w:t>влагостойкой фанерой толщиной 20...22 мм, устанавлива</w:t>
      </w:r>
      <w:r>
        <w:rPr>
          <w:sz w:val="28"/>
          <w:szCs w:val="28"/>
        </w:rPr>
        <w:t xml:space="preserve">емой </w:t>
      </w:r>
      <w:r w:rsidR="00A46931" w:rsidRPr="00C61E72">
        <w:rPr>
          <w:spacing w:val="-9"/>
          <w:sz w:val="28"/>
          <w:szCs w:val="28"/>
        </w:rPr>
        <w:t xml:space="preserve">на </w:t>
      </w:r>
      <w:r w:rsidR="00A46931" w:rsidRPr="00C61E72">
        <w:rPr>
          <w:sz w:val="28"/>
          <w:szCs w:val="28"/>
        </w:rPr>
        <w:t>металлич</w:t>
      </w:r>
      <w:r w:rsidR="00A46931" w:rsidRPr="00C61E72">
        <w:rPr>
          <w:sz w:val="28"/>
          <w:szCs w:val="28"/>
        </w:rPr>
        <w:t>е</w:t>
      </w:r>
      <w:r w:rsidR="00A46931" w:rsidRPr="00C61E72">
        <w:rPr>
          <w:sz w:val="28"/>
          <w:szCs w:val="28"/>
        </w:rPr>
        <w:t>ский каркас.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Внутреннюю опалубку собирают из двух ярусов щитов меньших ра</w:t>
      </w:r>
      <w:r w:rsidRPr="00C61E72">
        <w:rPr>
          <w:sz w:val="28"/>
          <w:szCs w:val="28"/>
        </w:rPr>
        <w:t>з</w:t>
      </w:r>
      <w:r w:rsidRPr="00C61E72">
        <w:rPr>
          <w:sz w:val="28"/>
          <w:szCs w:val="28"/>
        </w:rPr>
        <w:t>меров. Для перемещения опалубки предусмотрена подъемная головка, оп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рающаяся на шахтный подъемник. При подъеме опалубки головка отрывае</w:t>
      </w:r>
      <w:r w:rsidRPr="00C61E72">
        <w:rPr>
          <w:sz w:val="28"/>
          <w:szCs w:val="28"/>
        </w:rPr>
        <w:t>т</w:t>
      </w:r>
      <w:r w:rsidRPr="00C61E72">
        <w:rPr>
          <w:sz w:val="28"/>
          <w:szCs w:val="28"/>
        </w:rPr>
        <w:t>ся от подъемника на высоту 2,5 м, на этом цикл работ по возведению очере</w:t>
      </w:r>
      <w:r w:rsidRPr="00C61E72">
        <w:rPr>
          <w:sz w:val="28"/>
          <w:szCs w:val="28"/>
        </w:rPr>
        <w:t>д</w:t>
      </w:r>
      <w:r w:rsidRPr="00C61E72">
        <w:rPr>
          <w:sz w:val="28"/>
          <w:szCs w:val="28"/>
        </w:rPr>
        <w:lastRenderedPageBreak/>
        <w:t>ного яруса заканчивают, переставляют опалубку, наращивают дополнител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ное звено подъемника.</w:t>
      </w:r>
    </w:p>
    <w:p w:rsidR="00A46931" w:rsidRPr="00C61E72" w:rsidRDefault="004F12F7" w:rsidP="00C61E72">
      <w:pPr>
        <w:pStyle w:val="a3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3600" behindDoc="0" locked="0" layoutInCell="1" allowOverlap="1" wp14:anchorId="16CDBFC3" wp14:editId="6E425CCD">
            <wp:simplePos x="0" y="0"/>
            <wp:positionH relativeFrom="column">
              <wp:posOffset>673100</wp:posOffset>
            </wp:positionH>
            <wp:positionV relativeFrom="paragraph">
              <wp:posOffset>2423795</wp:posOffset>
            </wp:positionV>
            <wp:extent cx="4105275" cy="2819400"/>
            <wp:effectExtent l="0" t="0" r="9525" b="0"/>
            <wp:wrapTopAndBottom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31" w:rsidRPr="00C61E72">
        <w:rPr>
          <w:b/>
          <w:i/>
          <w:sz w:val="28"/>
          <w:szCs w:val="28"/>
        </w:rPr>
        <w:t xml:space="preserve">Скользящая опалубка. </w:t>
      </w:r>
      <w:r w:rsidR="00A46931" w:rsidRPr="00C61E72">
        <w:rPr>
          <w:sz w:val="28"/>
          <w:szCs w:val="28"/>
        </w:rPr>
        <w:t>Скользящая опалубка подвижна, ее поднимают вверх без перерыва в бетонировании и применяют при возведении высотных железобетонных сооружений с монолитными вертикальными стенами пост</w:t>
      </w:r>
      <w:r w:rsidR="00A46931" w:rsidRPr="00C61E72">
        <w:rPr>
          <w:sz w:val="28"/>
          <w:szCs w:val="28"/>
        </w:rPr>
        <w:t>о</w:t>
      </w:r>
      <w:r w:rsidR="00A46931" w:rsidRPr="00C61E72">
        <w:rPr>
          <w:sz w:val="28"/>
          <w:szCs w:val="28"/>
        </w:rPr>
        <w:t>янного, а в п</w:t>
      </w:r>
      <w:r w:rsidR="00A46931" w:rsidRPr="00C61E72">
        <w:rPr>
          <w:sz w:val="28"/>
          <w:szCs w:val="28"/>
        </w:rPr>
        <w:t>о</w:t>
      </w:r>
      <w:r w:rsidR="00A46931" w:rsidRPr="00C61E72">
        <w:rPr>
          <w:sz w:val="28"/>
          <w:szCs w:val="28"/>
        </w:rPr>
        <w:t>следнее время и переменного сечений. Применение опалубки особенно эффекти</w:t>
      </w:r>
      <w:r w:rsidR="00A46931" w:rsidRPr="00C61E72">
        <w:rPr>
          <w:sz w:val="28"/>
          <w:szCs w:val="28"/>
        </w:rPr>
        <w:t>в</w:t>
      </w:r>
      <w:r w:rsidR="00A46931" w:rsidRPr="00C61E72">
        <w:rPr>
          <w:sz w:val="28"/>
          <w:szCs w:val="28"/>
        </w:rPr>
        <w:t>но при строительстве высотных зданий (16...24 этажа) и сооружений с минимальным количеством оконных и дверных проемов, з</w:t>
      </w:r>
      <w:r w:rsidR="00A46931" w:rsidRPr="00C61E72">
        <w:rPr>
          <w:sz w:val="28"/>
          <w:szCs w:val="28"/>
        </w:rPr>
        <w:t>а</w:t>
      </w:r>
      <w:r w:rsidR="00A46931" w:rsidRPr="00C61E72">
        <w:rPr>
          <w:sz w:val="28"/>
          <w:szCs w:val="28"/>
        </w:rPr>
        <w:t>кладны</w:t>
      </w:r>
      <w:r>
        <w:rPr>
          <w:sz w:val="28"/>
          <w:szCs w:val="28"/>
        </w:rPr>
        <w:t>х деталей и элементов (рис. 5</w:t>
      </w:r>
      <w:r w:rsidR="00A46931" w:rsidRPr="00C61E72">
        <w:rPr>
          <w:sz w:val="28"/>
          <w:szCs w:val="28"/>
        </w:rPr>
        <w:t>). К ним относятся хранилища разли</w:t>
      </w:r>
      <w:r w:rsidR="00A46931" w:rsidRPr="00C61E72">
        <w:rPr>
          <w:sz w:val="28"/>
          <w:szCs w:val="28"/>
        </w:rPr>
        <w:t>ч</w:t>
      </w:r>
      <w:r w:rsidR="00A46931" w:rsidRPr="00C61E72">
        <w:rPr>
          <w:sz w:val="28"/>
          <w:szCs w:val="28"/>
        </w:rPr>
        <w:t>ных материалов, дымовые трубы в</w:t>
      </w:r>
      <w:r w:rsidR="00A46931" w:rsidRPr="00C61E72">
        <w:rPr>
          <w:sz w:val="28"/>
          <w:szCs w:val="28"/>
        </w:rPr>
        <w:t>ы</w:t>
      </w:r>
      <w:r w:rsidR="00A46931" w:rsidRPr="00C61E72">
        <w:rPr>
          <w:sz w:val="28"/>
          <w:szCs w:val="28"/>
        </w:rPr>
        <w:t>сотой до 400 м, градирни, ядра жесткости высотных зданий, резервуары для воды, радио- и телевизионные башни. Важным достоинством возведения таких объектов в скользящей опалубке является значительное повышение темпов строительства, снижение трудое</w:t>
      </w:r>
      <w:r w:rsidR="00A46931" w:rsidRPr="00C61E72">
        <w:rPr>
          <w:sz w:val="28"/>
          <w:szCs w:val="28"/>
        </w:rPr>
        <w:t>м</w:t>
      </w:r>
      <w:r w:rsidR="00A46931" w:rsidRPr="00C61E72">
        <w:rPr>
          <w:sz w:val="28"/>
          <w:szCs w:val="28"/>
        </w:rPr>
        <w:t>кости, стоимости, ср</w:t>
      </w:r>
      <w:r w:rsidR="00A46931" w:rsidRPr="00C61E72">
        <w:rPr>
          <w:sz w:val="28"/>
          <w:szCs w:val="28"/>
        </w:rPr>
        <w:t>о</w:t>
      </w:r>
      <w:r w:rsidR="00A46931" w:rsidRPr="00C61E72">
        <w:rPr>
          <w:sz w:val="28"/>
          <w:szCs w:val="28"/>
        </w:rPr>
        <w:t>ков работ.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Скользящая опалубка позвол</w:t>
      </w:r>
      <w:r w:rsidRPr="00C61E72">
        <w:rPr>
          <w:sz w:val="28"/>
          <w:szCs w:val="28"/>
        </w:rPr>
        <w:t>я</w:t>
      </w:r>
      <w:r w:rsidRPr="00C61E72">
        <w:rPr>
          <w:sz w:val="28"/>
          <w:szCs w:val="28"/>
        </w:rPr>
        <w:t>ет расширить гамму архитектурно-</w:t>
      </w:r>
      <w:proofErr w:type="gramStart"/>
      <w:r w:rsidRPr="00C61E72">
        <w:rPr>
          <w:sz w:val="28"/>
          <w:szCs w:val="28"/>
        </w:rPr>
        <w:t>планировочных решений</w:t>
      </w:r>
      <w:proofErr w:type="gramEnd"/>
      <w:r w:rsidRPr="00C61E72">
        <w:rPr>
          <w:sz w:val="28"/>
          <w:szCs w:val="28"/>
        </w:rPr>
        <w:t>, обеспечивает улучшение звукоизоляции сооруж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ния, повышает теплотехнич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ские характеристики здания. При возведении зданий в сейсмических районах решается проблема их надежности и сейсм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стойкости.</w:t>
      </w:r>
    </w:p>
    <w:p w:rsidR="00A46931" w:rsidRPr="00C61E72" w:rsidRDefault="004F12F7" w:rsidP="00C61E72">
      <w:pPr>
        <w:pStyle w:val="a3"/>
        <w:tabs>
          <w:tab w:val="left" w:pos="1249"/>
          <w:tab w:val="left" w:pos="1350"/>
          <w:tab w:val="left" w:pos="1446"/>
          <w:tab w:val="left" w:pos="1640"/>
          <w:tab w:val="left" w:pos="1753"/>
          <w:tab w:val="left" w:pos="1923"/>
          <w:tab w:val="left" w:pos="1981"/>
          <w:tab w:val="left" w:pos="2283"/>
          <w:tab w:val="left" w:pos="2521"/>
          <w:tab w:val="left" w:pos="2562"/>
          <w:tab w:val="left" w:pos="2747"/>
          <w:tab w:val="left" w:pos="2783"/>
          <w:tab w:val="left" w:pos="2943"/>
          <w:tab w:val="left" w:pos="3124"/>
          <w:tab w:val="left" w:pos="3176"/>
          <w:tab w:val="left" w:pos="3239"/>
          <w:tab w:val="left" w:pos="3539"/>
          <w:tab w:val="left" w:pos="3786"/>
          <w:tab w:val="left" w:pos="3937"/>
          <w:tab w:val="left" w:pos="4045"/>
          <w:tab w:val="left" w:pos="4225"/>
          <w:tab w:val="left" w:pos="4340"/>
          <w:tab w:val="left" w:pos="4463"/>
          <w:tab w:val="left" w:pos="456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Опалубка состоит из двух 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наковой </w:t>
      </w:r>
      <w:r w:rsidR="00A46931" w:rsidRPr="00C61E72">
        <w:rPr>
          <w:spacing w:val="-1"/>
          <w:sz w:val="28"/>
          <w:szCs w:val="28"/>
        </w:rPr>
        <w:t>высо</w:t>
      </w:r>
      <w:r>
        <w:rPr>
          <w:spacing w:val="-1"/>
          <w:sz w:val="28"/>
          <w:szCs w:val="28"/>
        </w:rPr>
        <w:t>ты</w:t>
      </w:r>
      <w:r>
        <w:rPr>
          <w:spacing w:val="-1"/>
          <w:sz w:val="28"/>
          <w:szCs w:val="28"/>
        </w:rPr>
        <w:tab/>
        <w:t xml:space="preserve"> </w:t>
      </w:r>
      <w:r w:rsidR="00A46931" w:rsidRPr="00C61E72">
        <w:rPr>
          <w:sz w:val="28"/>
          <w:szCs w:val="28"/>
        </w:rPr>
        <w:t>внут</w:t>
      </w:r>
      <w:r>
        <w:rPr>
          <w:sz w:val="28"/>
          <w:szCs w:val="28"/>
        </w:rPr>
        <w:t xml:space="preserve">ренних </w:t>
      </w:r>
      <w:r w:rsidR="00A46931" w:rsidRPr="00C61E72">
        <w:rPr>
          <w:spacing w:val="-13"/>
          <w:sz w:val="28"/>
          <w:szCs w:val="28"/>
        </w:rPr>
        <w:t xml:space="preserve">и </w:t>
      </w:r>
      <w:r w:rsidR="00A46931" w:rsidRPr="00C61E72">
        <w:rPr>
          <w:sz w:val="28"/>
          <w:szCs w:val="28"/>
        </w:rPr>
        <w:t>наружных щи</w:t>
      </w:r>
      <w:r>
        <w:rPr>
          <w:sz w:val="28"/>
          <w:szCs w:val="28"/>
        </w:rPr>
        <w:t>тов (рис. 6</w:t>
      </w:r>
      <w:r w:rsidR="00A46931" w:rsidRPr="00C61E72">
        <w:rPr>
          <w:sz w:val="28"/>
          <w:szCs w:val="28"/>
        </w:rPr>
        <w:t>) неизмен</w:t>
      </w:r>
      <w:r w:rsidR="00A46931" w:rsidRPr="00C61E72">
        <w:rPr>
          <w:sz w:val="28"/>
          <w:szCs w:val="28"/>
        </w:rPr>
        <w:t>я</w:t>
      </w:r>
      <w:r w:rsidR="00A46931" w:rsidRPr="00C61E72">
        <w:rPr>
          <w:sz w:val="28"/>
          <w:szCs w:val="28"/>
        </w:rPr>
        <w:t>емой конструк</w:t>
      </w:r>
      <w:r>
        <w:rPr>
          <w:sz w:val="28"/>
          <w:szCs w:val="28"/>
        </w:rPr>
        <w:t xml:space="preserve">ции. </w:t>
      </w:r>
      <w:r w:rsidR="00A46931" w:rsidRPr="00C61E72">
        <w:rPr>
          <w:sz w:val="28"/>
          <w:szCs w:val="28"/>
        </w:rPr>
        <w:t>Неизменяе</w:t>
      </w:r>
      <w:r>
        <w:rPr>
          <w:sz w:val="28"/>
          <w:szCs w:val="28"/>
        </w:rPr>
        <w:t xml:space="preserve">мость </w:t>
      </w:r>
      <w:r w:rsidR="00A46931" w:rsidRPr="00C61E72">
        <w:rPr>
          <w:spacing w:val="-3"/>
          <w:sz w:val="28"/>
          <w:szCs w:val="28"/>
        </w:rPr>
        <w:t xml:space="preserve">щитов </w:t>
      </w:r>
      <w:r w:rsidR="00A46931" w:rsidRPr="00C61E72">
        <w:rPr>
          <w:sz w:val="28"/>
          <w:szCs w:val="28"/>
        </w:rPr>
        <w:t>обеспечи</w:t>
      </w:r>
      <w:r>
        <w:rPr>
          <w:sz w:val="28"/>
          <w:szCs w:val="28"/>
        </w:rPr>
        <w:t xml:space="preserve">вается </w:t>
      </w:r>
      <w:r w:rsidR="00A46931" w:rsidRPr="00C61E72">
        <w:rPr>
          <w:sz w:val="28"/>
          <w:szCs w:val="28"/>
        </w:rPr>
        <w:t>опалубочн</w:t>
      </w:r>
      <w:r w:rsidR="00A46931" w:rsidRPr="00C61E72">
        <w:rPr>
          <w:sz w:val="28"/>
          <w:szCs w:val="28"/>
        </w:rPr>
        <w:t>ы</w:t>
      </w:r>
      <w:r w:rsidR="00A46931" w:rsidRPr="00C61E72">
        <w:rPr>
          <w:sz w:val="28"/>
          <w:szCs w:val="28"/>
        </w:rPr>
        <w:t>м</w:t>
      </w:r>
      <w:r>
        <w:rPr>
          <w:sz w:val="28"/>
          <w:szCs w:val="28"/>
        </w:rPr>
        <w:t xml:space="preserve">и </w:t>
      </w:r>
      <w:r w:rsidR="00A46931" w:rsidRPr="00C61E72">
        <w:rPr>
          <w:sz w:val="28"/>
          <w:szCs w:val="28"/>
        </w:rPr>
        <w:t xml:space="preserve">балками, располагаемыми в два яруса по высоте щитов по всему их контуру с наружной и внутренней стороны. </w:t>
      </w:r>
      <w:proofErr w:type="gramStart"/>
      <w:r w:rsidR="00A46931" w:rsidRPr="00C61E72">
        <w:rPr>
          <w:sz w:val="28"/>
          <w:szCs w:val="28"/>
        </w:rPr>
        <w:t>Балки, в свою оч</w:t>
      </w:r>
      <w:r w:rsidR="00A46931" w:rsidRPr="00C61E72">
        <w:rPr>
          <w:sz w:val="28"/>
          <w:szCs w:val="28"/>
        </w:rPr>
        <w:t>е</w:t>
      </w:r>
      <w:r w:rsidR="00A46931" w:rsidRPr="00C61E72">
        <w:rPr>
          <w:sz w:val="28"/>
          <w:szCs w:val="28"/>
        </w:rPr>
        <w:t>редь, передают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усилия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металлические домкратные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рамы,</w:t>
      </w:r>
      <w:r w:rsidR="00A46931" w:rsidRPr="00C61E72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располага</w:t>
      </w:r>
      <w:r w:rsidR="00A46931" w:rsidRPr="00C61E72">
        <w:rPr>
          <w:sz w:val="28"/>
          <w:szCs w:val="28"/>
        </w:rPr>
        <w:t>е</w:t>
      </w:r>
      <w:r w:rsidR="00A46931" w:rsidRPr="00C61E72">
        <w:rPr>
          <w:sz w:val="28"/>
          <w:szCs w:val="28"/>
        </w:rPr>
        <w:t>мые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над опалубкой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всему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ее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периметру</w:t>
      </w:r>
      <w:r>
        <w:rPr>
          <w:sz w:val="28"/>
          <w:szCs w:val="28"/>
        </w:rPr>
        <w:t xml:space="preserve"> </w:t>
      </w:r>
      <w:r w:rsidR="00A46931" w:rsidRPr="00C61E72">
        <w:rPr>
          <w:spacing w:val="-11"/>
          <w:sz w:val="28"/>
          <w:szCs w:val="28"/>
        </w:rPr>
        <w:t xml:space="preserve">и </w:t>
      </w:r>
      <w:r w:rsidR="00A46931" w:rsidRPr="00C61E72">
        <w:rPr>
          <w:sz w:val="28"/>
          <w:szCs w:val="28"/>
        </w:rPr>
        <w:t>передающие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массу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всей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опалу</w:t>
      </w:r>
      <w:r w:rsidR="00A46931" w:rsidRPr="00C61E72">
        <w:rPr>
          <w:sz w:val="28"/>
          <w:szCs w:val="28"/>
        </w:rPr>
        <w:t>б</w:t>
      </w:r>
      <w:r w:rsidR="00A46931" w:rsidRPr="00C61E72">
        <w:rPr>
          <w:sz w:val="28"/>
          <w:szCs w:val="28"/>
        </w:rPr>
        <w:t>ки</w:t>
      </w:r>
      <w:r>
        <w:rPr>
          <w:sz w:val="28"/>
          <w:szCs w:val="28"/>
        </w:rPr>
        <w:t xml:space="preserve"> </w:t>
      </w:r>
      <w:r w:rsidR="00A46931" w:rsidRPr="00C61E72">
        <w:rPr>
          <w:spacing w:val="-7"/>
          <w:sz w:val="28"/>
          <w:szCs w:val="28"/>
        </w:rPr>
        <w:t xml:space="preserve">на </w:t>
      </w:r>
      <w:r w:rsidR="00A46931" w:rsidRPr="00C61E72">
        <w:rPr>
          <w:sz w:val="28"/>
          <w:szCs w:val="28"/>
        </w:rPr>
        <w:t>домкратные стержни диаме</w:t>
      </w:r>
      <w:r w:rsidR="00A46931" w:rsidRPr="00C61E72">
        <w:rPr>
          <w:sz w:val="28"/>
          <w:szCs w:val="28"/>
        </w:rPr>
        <w:t>т</w:t>
      </w:r>
      <w:r w:rsidR="00A46931" w:rsidRPr="00C61E72">
        <w:rPr>
          <w:sz w:val="28"/>
          <w:szCs w:val="28"/>
        </w:rPr>
        <w:t>ром 22...28 мм и длиной до 6 м. Вм</w:t>
      </w:r>
      <w:r w:rsidR="00A46931" w:rsidRPr="00C61E72">
        <w:rPr>
          <w:sz w:val="28"/>
          <w:szCs w:val="28"/>
        </w:rPr>
        <w:t>е</w:t>
      </w:r>
      <w:r w:rsidR="00A46931" w:rsidRPr="00C61E72">
        <w:rPr>
          <w:sz w:val="28"/>
          <w:szCs w:val="28"/>
        </w:rPr>
        <w:t xml:space="preserve">сто стержней могут быть применены трубы, </w:t>
      </w: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4624" behindDoc="1" locked="0" layoutInCell="1" allowOverlap="1" wp14:anchorId="4BEC6813" wp14:editId="47618289">
            <wp:simplePos x="0" y="0"/>
            <wp:positionH relativeFrom="column">
              <wp:posOffset>2952750</wp:posOffset>
            </wp:positionH>
            <wp:positionV relativeFrom="paragraph">
              <wp:posOffset>-165100</wp:posOffset>
            </wp:positionV>
            <wp:extent cx="3267075" cy="5277485"/>
            <wp:effectExtent l="0" t="0" r="9525" b="0"/>
            <wp:wrapTight wrapText="bothSides">
              <wp:wrapPolygon edited="0">
                <wp:start x="0" y="0"/>
                <wp:lineTo x="0" y="21519"/>
                <wp:lineTo x="21537" y="21519"/>
                <wp:lineTo x="21537" y="0"/>
                <wp:lineTo x="0" y="0"/>
              </wp:wrapPolygon>
            </wp:wrapTight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31" w:rsidRPr="00C61E72">
        <w:rPr>
          <w:sz w:val="28"/>
          <w:szCs w:val="28"/>
        </w:rPr>
        <w:t>расстояние между которыми, а зн</w:t>
      </w:r>
      <w:r w:rsidR="00A46931" w:rsidRPr="00C61E72">
        <w:rPr>
          <w:sz w:val="28"/>
          <w:szCs w:val="28"/>
        </w:rPr>
        <w:t>а</w:t>
      </w:r>
      <w:r w:rsidR="00A46931" w:rsidRPr="00C61E72">
        <w:rPr>
          <w:sz w:val="28"/>
          <w:szCs w:val="28"/>
        </w:rPr>
        <w:t>чит и между домкратными р</w:t>
      </w:r>
      <w:r w:rsidR="00A46931" w:rsidRPr="00C61E72">
        <w:rPr>
          <w:sz w:val="28"/>
          <w:szCs w:val="28"/>
        </w:rPr>
        <w:t>а</w:t>
      </w:r>
      <w:r w:rsidR="00A46931" w:rsidRPr="00C61E72">
        <w:rPr>
          <w:sz w:val="28"/>
          <w:szCs w:val="28"/>
        </w:rPr>
        <w:t>мами,</w:t>
      </w:r>
      <w:r w:rsidR="00A46931" w:rsidRPr="00C61E72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определяется</w:t>
      </w:r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расчетами</w:t>
      </w:r>
      <w:r>
        <w:rPr>
          <w:sz w:val="28"/>
          <w:szCs w:val="28"/>
        </w:rPr>
        <w:t xml:space="preserve"> </w:t>
      </w:r>
      <w:r w:rsidR="00A46931" w:rsidRPr="00C61E72">
        <w:rPr>
          <w:spacing w:val="-12"/>
          <w:sz w:val="28"/>
          <w:szCs w:val="28"/>
        </w:rPr>
        <w:t xml:space="preserve">в </w:t>
      </w:r>
      <w:r w:rsidR="00A46931" w:rsidRPr="00C61E72">
        <w:rPr>
          <w:sz w:val="28"/>
          <w:szCs w:val="28"/>
        </w:rPr>
        <w:t>зависимости от действующих на стержни нагрузок и не</w:t>
      </w:r>
      <w:proofErr w:type="gramEnd"/>
      <w:r w:rsidR="00A46931" w:rsidRPr="00C61E72">
        <w:rPr>
          <w:sz w:val="28"/>
          <w:szCs w:val="28"/>
        </w:rPr>
        <w:t xml:space="preserve"> превышает 2 м при круглых стержнях и 1,2... 1,4 м при прямоугольных. Несущая</w:t>
      </w:r>
      <w:r>
        <w:rPr>
          <w:sz w:val="28"/>
          <w:szCs w:val="28"/>
        </w:rPr>
        <w:t xml:space="preserve"> </w:t>
      </w:r>
      <w:r w:rsidR="00A46931" w:rsidRPr="00C61E72">
        <w:rPr>
          <w:spacing w:val="-1"/>
          <w:sz w:val="28"/>
          <w:szCs w:val="28"/>
        </w:rPr>
        <w:t>сп</w:t>
      </w:r>
      <w:r w:rsidR="00A46931" w:rsidRPr="00C61E72">
        <w:rPr>
          <w:spacing w:val="-1"/>
          <w:sz w:val="28"/>
          <w:szCs w:val="28"/>
        </w:rPr>
        <w:t>о</w:t>
      </w:r>
      <w:r w:rsidR="00A46931" w:rsidRPr="00C61E72">
        <w:rPr>
          <w:spacing w:val="-1"/>
          <w:sz w:val="28"/>
          <w:szCs w:val="28"/>
        </w:rPr>
        <w:t>собность</w:t>
      </w:r>
      <w:r>
        <w:rPr>
          <w:spacing w:val="-1"/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стержней</w:t>
      </w:r>
      <w:r>
        <w:rPr>
          <w:sz w:val="28"/>
          <w:szCs w:val="28"/>
        </w:rPr>
        <w:t xml:space="preserve"> </w:t>
      </w:r>
      <w:r w:rsidR="00A46931" w:rsidRPr="00C61E72">
        <w:rPr>
          <w:spacing w:val="-3"/>
          <w:sz w:val="28"/>
          <w:szCs w:val="28"/>
        </w:rPr>
        <w:t xml:space="preserve">должна </w:t>
      </w:r>
      <w:r w:rsidR="00A46931" w:rsidRPr="00C61E72">
        <w:rPr>
          <w:sz w:val="28"/>
          <w:szCs w:val="28"/>
        </w:rPr>
        <w:t>быть больше всех действующих на них усилий и нагрузок. Домкра</w:t>
      </w:r>
      <w:r w:rsidR="00A46931" w:rsidRPr="00C61E72">
        <w:rPr>
          <w:sz w:val="28"/>
          <w:szCs w:val="28"/>
        </w:rPr>
        <w:t>т</w:t>
      </w:r>
      <w:r w:rsidR="00A46931" w:rsidRPr="00C61E72">
        <w:rPr>
          <w:sz w:val="28"/>
          <w:szCs w:val="28"/>
        </w:rPr>
        <w:t>ные стержни внизу крепят с помощью электр</w:t>
      </w:r>
      <w:r w:rsidR="00A46931" w:rsidRPr="00C61E72">
        <w:rPr>
          <w:sz w:val="28"/>
          <w:szCs w:val="28"/>
        </w:rPr>
        <w:t>о</w:t>
      </w:r>
      <w:r w:rsidR="00A46931" w:rsidRPr="00C61E72">
        <w:rPr>
          <w:sz w:val="28"/>
          <w:szCs w:val="28"/>
        </w:rPr>
        <w:t>сварки к арматур</w:t>
      </w:r>
      <w:r>
        <w:rPr>
          <w:sz w:val="28"/>
          <w:szCs w:val="28"/>
        </w:rPr>
        <w:t xml:space="preserve">ному </w:t>
      </w:r>
      <w:r w:rsidR="00A46931" w:rsidRPr="00C61E72">
        <w:rPr>
          <w:sz w:val="28"/>
          <w:szCs w:val="28"/>
        </w:rPr>
        <w:t>выпуску из фунд</w:t>
      </w:r>
      <w:r w:rsidR="00A46931" w:rsidRPr="00C61E72">
        <w:rPr>
          <w:sz w:val="28"/>
          <w:szCs w:val="28"/>
        </w:rPr>
        <w:t>а</w:t>
      </w:r>
      <w:r w:rsidR="00A46931" w:rsidRPr="00C61E72">
        <w:rPr>
          <w:sz w:val="28"/>
          <w:szCs w:val="28"/>
        </w:rPr>
        <w:t>мента здания. Стержни наращивают по высоте, стык выполняют на резьбе; в нижнем стержне имеется выточка с внутренней резьбой, в верхнем стержне - хвостовик с наружной резьбой. Ц</w:t>
      </w:r>
      <w:r w:rsidR="00A46931" w:rsidRPr="00C61E72">
        <w:rPr>
          <w:sz w:val="28"/>
          <w:szCs w:val="28"/>
        </w:rPr>
        <w:t>е</w:t>
      </w:r>
      <w:r w:rsidR="00A46931" w:rsidRPr="00C61E72">
        <w:rPr>
          <w:sz w:val="28"/>
          <w:szCs w:val="28"/>
        </w:rPr>
        <w:t>лесообразно, чтобы стыки с</w:t>
      </w:r>
      <w:r w:rsidR="00A46931" w:rsidRPr="00C61E72">
        <w:rPr>
          <w:sz w:val="28"/>
          <w:szCs w:val="28"/>
        </w:rPr>
        <w:t>о</w:t>
      </w:r>
      <w:r w:rsidR="00A46931" w:rsidRPr="00C61E72">
        <w:rPr>
          <w:sz w:val="28"/>
          <w:szCs w:val="28"/>
        </w:rPr>
        <w:t>седних арматурных стержней располагались на ра</w:t>
      </w:r>
      <w:r w:rsidR="00A46931" w:rsidRPr="00C61E72">
        <w:rPr>
          <w:sz w:val="28"/>
          <w:szCs w:val="28"/>
        </w:rPr>
        <w:t>з</w:t>
      </w:r>
      <w:r w:rsidR="00A46931" w:rsidRPr="00C61E72">
        <w:rPr>
          <w:sz w:val="28"/>
          <w:szCs w:val="28"/>
        </w:rPr>
        <w:t>ных</w:t>
      </w:r>
      <w:r w:rsidR="00A46931" w:rsidRPr="00C61E72">
        <w:rPr>
          <w:spacing w:val="1"/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уровнях.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Минимальная толщина стенок бетонируемой конструкции определяе</w:t>
      </w:r>
      <w:r w:rsidRPr="00C61E72">
        <w:rPr>
          <w:sz w:val="28"/>
          <w:szCs w:val="28"/>
        </w:rPr>
        <w:t>т</w:t>
      </w:r>
      <w:r w:rsidRPr="00C61E72">
        <w:rPr>
          <w:sz w:val="28"/>
          <w:szCs w:val="28"/>
        </w:rPr>
        <w:t>ся расчетом и равна 12 см. Необходимо обеспечивать такие п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рядок и темп работ, чтобы при под</w:t>
      </w:r>
      <w:r w:rsidRPr="00C61E72">
        <w:rPr>
          <w:sz w:val="28"/>
          <w:szCs w:val="28"/>
        </w:rPr>
        <w:t>ъ</w:t>
      </w:r>
      <w:r w:rsidRPr="00C61E72">
        <w:rPr>
          <w:sz w:val="28"/>
          <w:szCs w:val="28"/>
        </w:rPr>
        <w:t>еме опалубки не происходил отрыв бетона за счет сил трения. При толщине стенки 12 см масса бетона, свежеуложенного выше о</w:t>
      </w:r>
      <w:r w:rsidRPr="00C61E72">
        <w:rPr>
          <w:sz w:val="28"/>
          <w:szCs w:val="28"/>
        </w:rPr>
        <w:t>б</w:t>
      </w:r>
      <w:r w:rsidRPr="00C61E72">
        <w:rPr>
          <w:sz w:val="28"/>
          <w:szCs w:val="28"/>
        </w:rPr>
        <w:t>разовавшегося зазора между опалубкой и ранее уложенным бетоном, будет больше сил трения между бетоном и стенками опалубки. Для колонн с уч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том малой площади сечения при относ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тельно большом периметре опалубки минимальная толщина стенок должна быть не менее 25 см.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Подъем опалубки начина</w:t>
      </w:r>
      <w:r w:rsidR="004F12F7">
        <w:rPr>
          <w:sz w:val="28"/>
          <w:szCs w:val="28"/>
        </w:rPr>
        <w:t>ют сразу после укладки в нее бе</w:t>
      </w:r>
      <w:r w:rsidRPr="00C61E72">
        <w:rPr>
          <w:sz w:val="28"/>
          <w:szCs w:val="28"/>
        </w:rPr>
        <w:t>тонной смеси. Опалубо</w:t>
      </w:r>
      <w:r w:rsidRPr="00C61E72">
        <w:rPr>
          <w:sz w:val="28"/>
          <w:szCs w:val="28"/>
        </w:rPr>
        <w:t>ч</w:t>
      </w:r>
      <w:r w:rsidRPr="00C61E72">
        <w:rPr>
          <w:sz w:val="28"/>
          <w:szCs w:val="28"/>
        </w:rPr>
        <w:t>ные щиты в процессе подъема не отрываются от бетона, а скользят по его поверхности. Скорость подъема опалубки составляет 1...4 см/мин. При такой скорости вполне достаточно времени для выполнения всего цикла б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тонирования - установки арматуры, закладных частей и элементов, наращ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вания домкратных стержней, укладки и уплотнения бетонной</w:t>
      </w:r>
      <w:r w:rsidRPr="00C61E72">
        <w:rPr>
          <w:spacing w:val="-1"/>
          <w:sz w:val="28"/>
          <w:szCs w:val="28"/>
        </w:rPr>
        <w:t xml:space="preserve"> </w:t>
      </w:r>
      <w:r w:rsidRPr="00C61E72">
        <w:rPr>
          <w:sz w:val="28"/>
          <w:szCs w:val="28"/>
        </w:rPr>
        <w:t>смеси.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lastRenderedPageBreak/>
        <w:t>Возведение зданий в скользящей опалубке требует строгого выполн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ния технологических требований: высокое качество бетонной смеси (п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движ</w:t>
      </w:r>
      <w:r w:rsidR="004F12F7">
        <w:rPr>
          <w:sz w:val="28"/>
          <w:szCs w:val="28"/>
        </w:rPr>
        <w:t xml:space="preserve">ность, вязкость, </w:t>
      </w:r>
      <w:proofErr w:type="spellStart"/>
      <w:r w:rsidR="004F12F7">
        <w:rPr>
          <w:sz w:val="28"/>
          <w:szCs w:val="28"/>
        </w:rPr>
        <w:t>удобоукладывае</w:t>
      </w:r>
      <w:r w:rsidRPr="00C61E72">
        <w:rPr>
          <w:sz w:val="28"/>
          <w:szCs w:val="28"/>
        </w:rPr>
        <w:t>мость</w:t>
      </w:r>
      <w:proofErr w:type="spellEnd"/>
      <w:r w:rsidRPr="00C61E72">
        <w:rPr>
          <w:sz w:val="28"/>
          <w:szCs w:val="28"/>
        </w:rPr>
        <w:t>), непрерывность бетонирования, строгая вертикальность движения</w:t>
      </w:r>
      <w:r w:rsidR="004F12F7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опалубки, доставка бетонной смеси по графику бетонирования, непреры</w:t>
      </w:r>
      <w:r w:rsidRPr="00C61E72">
        <w:rPr>
          <w:sz w:val="28"/>
          <w:szCs w:val="28"/>
        </w:rPr>
        <w:t>в</w:t>
      </w:r>
      <w:r w:rsidRPr="00C61E72">
        <w:rPr>
          <w:sz w:val="28"/>
          <w:szCs w:val="28"/>
        </w:rPr>
        <w:t>ность работ по установке арматуры.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  <w:u w:val="single"/>
        </w:rPr>
        <w:t>Возведение жилых зданий в скользящей опалубке</w:t>
      </w:r>
      <w:r w:rsidRPr="00C61E72">
        <w:rPr>
          <w:sz w:val="28"/>
          <w:szCs w:val="28"/>
        </w:rPr>
        <w:t xml:space="preserve"> - комплексный пр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цесс, который включает в себя установку и выверку опалубки, армирование конструкций, наращивание домкратных стержней, установку закладных д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 xml:space="preserve">талей, </w:t>
      </w:r>
      <w:proofErr w:type="spellStart"/>
      <w:r w:rsidRPr="00C61E72">
        <w:rPr>
          <w:sz w:val="28"/>
          <w:szCs w:val="28"/>
        </w:rPr>
        <w:t>проем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образователей</w:t>
      </w:r>
      <w:proofErr w:type="spellEnd"/>
      <w:r w:rsidRPr="00C61E72">
        <w:rPr>
          <w:sz w:val="28"/>
          <w:szCs w:val="28"/>
        </w:rPr>
        <w:t xml:space="preserve"> для оконных и дверных блоков, уход за бетоном и т. д. Эти процессы должны быть увязаны во времени. Армирование стен следует осуществлять параллельно с бетонированием, без отставаний, </w:t>
      </w:r>
      <w:proofErr w:type="spellStart"/>
      <w:r w:rsidRPr="00C61E72">
        <w:rPr>
          <w:sz w:val="28"/>
          <w:szCs w:val="28"/>
        </w:rPr>
        <w:t>про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мообразов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тели</w:t>
      </w:r>
      <w:proofErr w:type="spellEnd"/>
      <w:r w:rsidRPr="00C61E72">
        <w:rPr>
          <w:sz w:val="28"/>
          <w:szCs w:val="28"/>
        </w:rPr>
        <w:t xml:space="preserve"> необходимо устанавливать до монтажа и вязки арматурных каркасов.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Бетонная смесь подвижностью 6...8 см считается оптимальной. Прим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нение литой смеси сокращает до минимума трудоемкость разравнивания, уплотнения и отделки горизонтальных поверхностей, в том числе и перекр</w:t>
      </w:r>
      <w:r w:rsidRPr="00C61E72">
        <w:rPr>
          <w:sz w:val="28"/>
          <w:szCs w:val="28"/>
        </w:rPr>
        <w:t>ы</w:t>
      </w:r>
      <w:r w:rsidRPr="00C61E72">
        <w:rPr>
          <w:sz w:val="28"/>
          <w:szCs w:val="28"/>
        </w:rPr>
        <w:t>тий. Даже при отсутствии пластифицирующих добавок бетонная смесь м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 xml:space="preserve">жет иметь подвижность 4...6 см и подаваться в конструкции с помощью </w:t>
      </w:r>
      <w:proofErr w:type="spellStart"/>
      <w:r w:rsidRPr="00C61E72">
        <w:rPr>
          <w:sz w:val="28"/>
          <w:szCs w:val="28"/>
        </w:rPr>
        <w:t>пневмоустановок</w:t>
      </w:r>
      <w:proofErr w:type="spellEnd"/>
      <w:r w:rsidRPr="00C61E72">
        <w:rPr>
          <w:sz w:val="28"/>
          <w:szCs w:val="28"/>
        </w:rPr>
        <w:t>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Междуэтажные перекрытия быть устроены несколькими способами: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а) </w:t>
      </w:r>
      <w:r w:rsidRPr="00C61E72">
        <w:rPr>
          <w:sz w:val="28"/>
          <w:szCs w:val="28"/>
          <w:u w:val="single"/>
        </w:rPr>
        <w:t>Сборно-монолитные перекрытия</w:t>
      </w:r>
      <w:r w:rsidRPr="00C61E72">
        <w:rPr>
          <w:sz w:val="28"/>
          <w:szCs w:val="28"/>
        </w:rPr>
        <w:t xml:space="preserve">. Сборные ж/бетонные плиты </w:t>
      </w:r>
      <w:proofErr w:type="spellStart"/>
      <w:proofErr w:type="gramStart"/>
      <w:r w:rsidRPr="00C61E72">
        <w:rPr>
          <w:sz w:val="28"/>
          <w:szCs w:val="28"/>
        </w:rPr>
        <w:t>уст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на</w:t>
      </w:r>
      <w:proofErr w:type="spellEnd"/>
      <w:r w:rsidRPr="00C61E72">
        <w:rPr>
          <w:sz w:val="28"/>
          <w:szCs w:val="28"/>
        </w:rPr>
        <w:t>-вливаются</w:t>
      </w:r>
      <w:proofErr w:type="gramEnd"/>
      <w:r w:rsidRPr="00C61E72">
        <w:rPr>
          <w:sz w:val="28"/>
          <w:szCs w:val="28"/>
        </w:rPr>
        <w:t xml:space="preserve"> в проектное положение после окончания бетонирования стен и демонтажа скользящей опалубки. Плиты перекрытий устанавливаются на монтажные столики и имеют выпуски рабочей арматуры, которые сварив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 xml:space="preserve">ются с аналогичными выпусками стен. После сварки монтажный участок </w:t>
      </w:r>
      <w:proofErr w:type="spellStart"/>
      <w:r w:rsidRPr="00C61E72">
        <w:rPr>
          <w:sz w:val="28"/>
          <w:szCs w:val="28"/>
        </w:rPr>
        <w:t>омонолич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вается</w:t>
      </w:r>
      <w:proofErr w:type="spellEnd"/>
      <w:r w:rsidRPr="00C61E72">
        <w:rPr>
          <w:sz w:val="28"/>
          <w:szCs w:val="28"/>
        </w:rPr>
        <w:t>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К недостаткам этого способа следует отнести «слепой» способ монтажа плит, а это вызывает много трудностей. Здание в этом случае нужно рассч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тывать на восприятие горизонтальных нагрузок при работе без перекрытий, что ведёт к усилению армирования стен. Кроме этого примерно в 1,5раза возрастает трудоё</w:t>
      </w:r>
      <w:r w:rsidRPr="00C61E72">
        <w:rPr>
          <w:sz w:val="28"/>
          <w:szCs w:val="28"/>
        </w:rPr>
        <w:t>м</w:t>
      </w:r>
      <w:r w:rsidR="00F527C8">
        <w:rPr>
          <w:sz w:val="28"/>
          <w:szCs w:val="28"/>
        </w:rPr>
        <w:t>кость (по сравнению с монолит</w:t>
      </w:r>
      <w:r w:rsidRPr="00C61E72">
        <w:rPr>
          <w:sz w:val="28"/>
          <w:szCs w:val="28"/>
        </w:rPr>
        <w:t>ным вариантом), на 10% расход металла, на15% накладные расходы.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б) </w:t>
      </w:r>
      <w:r w:rsidRPr="00C61E72">
        <w:rPr>
          <w:sz w:val="28"/>
          <w:szCs w:val="28"/>
          <w:u w:val="single"/>
        </w:rPr>
        <w:t>Монолитные,</w:t>
      </w:r>
      <w:r w:rsidRPr="00C61E72">
        <w:rPr>
          <w:sz w:val="28"/>
          <w:szCs w:val="28"/>
        </w:rPr>
        <w:t xml:space="preserve"> </w:t>
      </w:r>
      <w:r w:rsidRPr="00C61E72">
        <w:rPr>
          <w:sz w:val="28"/>
          <w:szCs w:val="28"/>
          <w:u w:val="single"/>
        </w:rPr>
        <w:t>бетонируемые</w:t>
      </w:r>
      <w:r w:rsidRPr="00C61E72">
        <w:rPr>
          <w:sz w:val="28"/>
          <w:szCs w:val="28"/>
        </w:rPr>
        <w:t xml:space="preserve"> </w:t>
      </w:r>
      <w:r w:rsidRPr="00C61E72">
        <w:rPr>
          <w:sz w:val="28"/>
          <w:szCs w:val="28"/>
          <w:u w:val="single"/>
        </w:rPr>
        <w:t>«снизу вверх»</w:t>
      </w:r>
      <w:r w:rsidRPr="00C61E72">
        <w:rPr>
          <w:sz w:val="28"/>
          <w:szCs w:val="28"/>
        </w:rPr>
        <w:t xml:space="preserve"> </w:t>
      </w:r>
      <w:r w:rsidRPr="00C61E72">
        <w:rPr>
          <w:sz w:val="28"/>
          <w:szCs w:val="28"/>
          <w:u w:val="single"/>
        </w:rPr>
        <w:t>после возведения стен</w:t>
      </w:r>
      <w:r w:rsidRPr="00C61E72">
        <w:rPr>
          <w:sz w:val="28"/>
          <w:szCs w:val="28"/>
        </w:rPr>
        <w:t>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Перекрытия выполняются после демонтажа скользящей опалубки, начиная с нижнего этажа. Применяется сборно-разборная щитовая опалубка для перекрытий, с опорой на нижележащий этаж через стойки. Бетониров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ние ведётся поэта</w:t>
      </w:r>
      <w:r w:rsidRPr="00C61E72">
        <w:rPr>
          <w:sz w:val="28"/>
          <w:szCs w:val="28"/>
        </w:rPr>
        <w:t>ж</w:t>
      </w:r>
      <w:r w:rsidRPr="00C61E72">
        <w:rPr>
          <w:sz w:val="28"/>
          <w:szCs w:val="28"/>
        </w:rPr>
        <w:t>но, к работам на новом ярусе приступают только после полного заве</w:t>
      </w:r>
      <w:r w:rsidRPr="00C61E72">
        <w:rPr>
          <w:sz w:val="28"/>
          <w:szCs w:val="28"/>
        </w:rPr>
        <w:t>р</w:t>
      </w:r>
      <w:r w:rsidRPr="00C61E72">
        <w:rPr>
          <w:sz w:val="28"/>
          <w:szCs w:val="28"/>
        </w:rPr>
        <w:t>шения работ на предыдущем перекрытии и набора расчётной прочности бетоном (с учётом нагрузок от опалубки и свежеуложенной б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тонной смеси).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в) </w:t>
      </w:r>
      <w:r w:rsidRPr="00C61E72">
        <w:rPr>
          <w:sz w:val="28"/>
          <w:szCs w:val="28"/>
          <w:u w:val="single"/>
        </w:rPr>
        <w:t>Совмещённый способ</w:t>
      </w:r>
      <w:r w:rsidRPr="00C61E72">
        <w:rPr>
          <w:sz w:val="28"/>
          <w:szCs w:val="28"/>
        </w:rPr>
        <w:t>. Бетонирование перекрытий совмещается с возв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дением стен. Для удобства ведения работ внутренние щиты опалубки делают короче наружных на толщину перекрытия. После завершения бет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нирования стен на этаже скользящая опалубка останавливается строго на уровне перекрытия. Армирование и бетонирование производится через сп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lastRenderedPageBreak/>
        <w:t>циальные проёмы в рабочем настиле, что очень неудобно с точки зрения производства работ. Эта технология сложная и трудоёмкая.</w:t>
      </w:r>
    </w:p>
    <w:p w:rsidR="00A46931" w:rsidRPr="00C61E72" w:rsidRDefault="00A46931" w:rsidP="00F527C8">
      <w:pPr>
        <w:pStyle w:val="a3"/>
        <w:tabs>
          <w:tab w:val="left" w:pos="1074"/>
          <w:tab w:val="left" w:pos="2627"/>
          <w:tab w:val="left" w:pos="2944"/>
          <w:tab w:val="left" w:pos="4492"/>
          <w:tab w:val="left" w:pos="5545"/>
          <w:tab w:val="left" w:pos="6519"/>
          <w:tab w:val="left" w:pos="7102"/>
          <w:tab w:val="left" w:pos="8950"/>
        </w:tabs>
        <w:ind w:firstLine="709"/>
        <w:jc w:val="both"/>
        <w:rPr>
          <w:sz w:val="28"/>
          <w:szCs w:val="28"/>
        </w:rPr>
      </w:pPr>
      <w:r w:rsidRPr="00C61E72"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BC40E7E" wp14:editId="1B6CBBA9">
                <wp:simplePos x="0" y="0"/>
                <wp:positionH relativeFrom="page">
                  <wp:posOffset>3402965</wp:posOffset>
                </wp:positionH>
                <wp:positionV relativeFrom="paragraph">
                  <wp:posOffset>158750</wp:posOffset>
                </wp:positionV>
                <wp:extent cx="50165" cy="7620"/>
                <wp:effectExtent l="2540" t="1905" r="4445" b="0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267.95pt;margin-top:12.5pt;width:3.95pt;height: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" fillcolor="black" stroked="f">
                <w10:wrap anchorx="page"/>
              </v:rect>
            </w:pict>
          </mc:Fallback>
        </mc:AlternateContent>
      </w:r>
      <w:r w:rsidRPr="00C61E72">
        <w:rPr>
          <w:sz w:val="28"/>
          <w:szCs w:val="28"/>
        </w:rPr>
        <w:t xml:space="preserve">г) </w:t>
      </w:r>
      <w:r w:rsidRPr="00C61E72">
        <w:rPr>
          <w:sz w:val="28"/>
          <w:szCs w:val="28"/>
          <w:u w:val="single"/>
        </w:rPr>
        <w:t>Бетонирование</w:t>
      </w:r>
      <w:r w:rsidRPr="00C61E72">
        <w:rPr>
          <w:sz w:val="28"/>
          <w:szCs w:val="28"/>
        </w:rPr>
        <w:t xml:space="preserve"> </w:t>
      </w:r>
      <w:r w:rsidRPr="00C61E72">
        <w:rPr>
          <w:sz w:val="28"/>
          <w:szCs w:val="28"/>
          <w:u w:val="single"/>
        </w:rPr>
        <w:t>«сверху</w:t>
      </w:r>
      <w:r w:rsidRPr="00C61E72">
        <w:rPr>
          <w:sz w:val="28"/>
          <w:szCs w:val="28"/>
        </w:rPr>
        <w:t xml:space="preserve"> - </w:t>
      </w:r>
      <w:r w:rsidRPr="00C61E72">
        <w:rPr>
          <w:sz w:val="28"/>
          <w:szCs w:val="28"/>
          <w:u w:val="single"/>
        </w:rPr>
        <w:t>вниз».</w:t>
      </w:r>
      <w:r w:rsidRPr="00C61E72">
        <w:rPr>
          <w:sz w:val="28"/>
          <w:szCs w:val="28"/>
        </w:rPr>
        <w:t xml:space="preserve"> Способ применяется при возведении</w:t>
      </w:r>
      <w:r w:rsidRPr="00C61E72">
        <w:rPr>
          <w:spacing w:val="38"/>
          <w:sz w:val="28"/>
          <w:szCs w:val="28"/>
        </w:rPr>
        <w:t xml:space="preserve"> </w:t>
      </w:r>
      <w:r w:rsidRPr="00C61E72">
        <w:rPr>
          <w:sz w:val="28"/>
          <w:szCs w:val="28"/>
        </w:rPr>
        <w:t>стен</w:t>
      </w:r>
      <w:r w:rsidRPr="00C61E72">
        <w:rPr>
          <w:spacing w:val="19"/>
          <w:sz w:val="28"/>
          <w:szCs w:val="28"/>
        </w:rPr>
        <w:t xml:space="preserve"> </w:t>
      </w:r>
      <w:r w:rsidRPr="00C61E72">
        <w:rPr>
          <w:sz w:val="28"/>
          <w:szCs w:val="28"/>
        </w:rPr>
        <w:t>на</w:t>
      </w:r>
      <w:r w:rsidRPr="00C61E72">
        <w:rPr>
          <w:spacing w:val="1"/>
          <w:sz w:val="28"/>
          <w:szCs w:val="28"/>
        </w:rPr>
        <w:t xml:space="preserve"> </w:t>
      </w:r>
      <w:r w:rsidRPr="00C61E72">
        <w:rPr>
          <w:sz w:val="28"/>
          <w:szCs w:val="28"/>
        </w:rPr>
        <w:t>полную высоту. Не демонтируя скользящую опалубку, на её рабочем</w:t>
      </w:r>
      <w:r w:rsidRPr="00C61E72">
        <w:rPr>
          <w:spacing w:val="26"/>
          <w:sz w:val="28"/>
          <w:szCs w:val="28"/>
        </w:rPr>
        <w:t xml:space="preserve"> </w:t>
      </w:r>
      <w:r w:rsidRPr="00C61E72">
        <w:rPr>
          <w:sz w:val="28"/>
          <w:szCs w:val="28"/>
        </w:rPr>
        <w:t>настиле</w:t>
      </w:r>
      <w:r w:rsidRPr="00C61E72">
        <w:rPr>
          <w:spacing w:val="4"/>
          <w:sz w:val="28"/>
          <w:szCs w:val="28"/>
        </w:rPr>
        <w:t xml:space="preserve"> </w:t>
      </w:r>
      <w:r w:rsidRPr="00C61E72">
        <w:rPr>
          <w:sz w:val="28"/>
          <w:szCs w:val="28"/>
        </w:rPr>
        <w:t>устанавливают специальные</w:t>
      </w:r>
      <w:r w:rsidRPr="00C61E72">
        <w:rPr>
          <w:spacing w:val="36"/>
          <w:sz w:val="28"/>
          <w:szCs w:val="28"/>
        </w:rPr>
        <w:t xml:space="preserve"> </w:t>
      </w:r>
      <w:r w:rsidRPr="00C61E72">
        <w:rPr>
          <w:sz w:val="28"/>
          <w:szCs w:val="28"/>
        </w:rPr>
        <w:t>лебёдки</w:t>
      </w:r>
      <w:r w:rsidRPr="00C61E72">
        <w:rPr>
          <w:spacing w:val="36"/>
          <w:sz w:val="28"/>
          <w:szCs w:val="28"/>
        </w:rPr>
        <w:t xml:space="preserve"> </w:t>
      </w:r>
      <w:r w:rsidRPr="00C61E72">
        <w:rPr>
          <w:sz w:val="28"/>
          <w:szCs w:val="28"/>
        </w:rPr>
        <w:t>с</w:t>
      </w:r>
      <w:r w:rsidRPr="00C61E72">
        <w:rPr>
          <w:spacing w:val="36"/>
          <w:sz w:val="28"/>
          <w:szCs w:val="28"/>
        </w:rPr>
        <w:t xml:space="preserve"> </w:t>
      </w:r>
      <w:r w:rsidRPr="00C61E72">
        <w:rPr>
          <w:sz w:val="28"/>
          <w:szCs w:val="28"/>
        </w:rPr>
        <w:t>гибкими</w:t>
      </w:r>
      <w:r w:rsidRPr="00C61E72">
        <w:rPr>
          <w:spacing w:val="38"/>
          <w:sz w:val="28"/>
          <w:szCs w:val="28"/>
        </w:rPr>
        <w:t xml:space="preserve"> </w:t>
      </w:r>
      <w:r w:rsidRPr="00C61E72">
        <w:rPr>
          <w:sz w:val="28"/>
          <w:szCs w:val="28"/>
        </w:rPr>
        <w:t>тягами,</w:t>
      </w:r>
      <w:r w:rsidRPr="00C61E72">
        <w:rPr>
          <w:spacing w:val="38"/>
          <w:sz w:val="28"/>
          <w:szCs w:val="28"/>
        </w:rPr>
        <w:t xml:space="preserve"> </w:t>
      </w:r>
      <w:r w:rsidRPr="00C61E72">
        <w:rPr>
          <w:sz w:val="28"/>
          <w:szCs w:val="28"/>
        </w:rPr>
        <w:t>на</w:t>
      </w:r>
      <w:r w:rsidRPr="00C61E72">
        <w:rPr>
          <w:spacing w:val="34"/>
          <w:sz w:val="28"/>
          <w:szCs w:val="28"/>
        </w:rPr>
        <w:t xml:space="preserve"> </w:t>
      </w:r>
      <w:r w:rsidRPr="00C61E72">
        <w:rPr>
          <w:sz w:val="28"/>
          <w:szCs w:val="28"/>
        </w:rPr>
        <w:t>которые</w:t>
      </w:r>
      <w:r w:rsidRPr="00C61E72">
        <w:rPr>
          <w:spacing w:val="36"/>
          <w:sz w:val="28"/>
          <w:szCs w:val="28"/>
        </w:rPr>
        <w:t xml:space="preserve"> </w:t>
      </w:r>
      <w:r w:rsidRPr="00C61E72">
        <w:rPr>
          <w:sz w:val="28"/>
          <w:szCs w:val="28"/>
        </w:rPr>
        <w:t>подвешивается</w:t>
      </w:r>
      <w:r w:rsidRPr="00C61E72">
        <w:rPr>
          <w:spacing w:val="37"/>
          <w:sz w:val="28"/>
          <w:szCs w:val="28"/>
        </w:rPr>
        <w:t xml:space="preserve"> </w:t>
      </w:r>
      <w:r w:rsidRPr="00C61E72">
        <w:rPr>
          <w:sz w:val="28"/>
          <w:szCs w:val="28"/>
        </w:rPr>
        <w:t>инвентарная</w:t>
      </w:r>
      <w:r w:rsidRPr="00C61E72">
        <w:rPr>
          <w:spacing w:val="38"/>
          <w:sz w:val="28"/>
          <w:szCs w:val="28"/>
        </w:rPr>
        <w:t xml:space="preserve"> </w:t>
      </w:r>
      <w:r w:rsidRPr="00C61E72">
        <w:rPr>
          <w:sz w:val="28"/>
          <w:szCs w:val="28"/>
        </w:rPr>
        <w:t>опалубка перекрытий,</w:t>
      </w:r>
      <w:r w:rsidRPr="00C61E72">
        <w:rPr>
          <w:spacing w:val="18"/>
          <w:sz w:val="28"/>
          <w:szCs w:val="28"/>
        </w:rPr>
        <w:t xml:space="preserve"> </w:t>
      </w:r>
      <w:r w:rsidRPr="00C61E72">
        <w:rPr>
          <w:sz w:val="28"/>
          <w:szCs w:val="28"/>
        </w:rPr>
        <w:t>состоящая</w:t>
      </w:r>
      <w:r w:rsidRPr="00C61E72">
        <w:rPr>
          <w:spacing w:val="18"/>
          <w:sz w:val="28"/>
          <w:szCs w:val="28"/>
        </w:rPr>
        <w:t xml:space="preserve"> </w:t>
      </w:r>
      <w:r w:rsidRPr="00C61E72">
        <w:rPr>
          <w:sz w:val="28"/>
          <w:szCs w:val="28"/>
        </w:rPr>
        <w:t>из</w:t>
      </w:r>
      <w:r w:rsidRPr="00C61E72">
        <w:rPr>
          <w:spacing w:val="19"/>
          <w:sz w:val="28"/>
          <w:szCs w:val="28"/>
        </w:rPr>
        <w:t xml:space="preserve"> </w:t>
      </w:r>
      <w:r w:rsidRPr="00C61E72">
        <w:rPr>
          <w:sz w:val="28"/>
          <w:szCs w:val="28"/>
        </w:rPr>
        <w:t>телескоп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ческих</w:t>
      </w:r>
      <w:r w:rsidRPr="00C61E72">
        <w:rPr>
          <w:spacing w:val="20"/>
          <w:sz w:val="28"/>
          <w:szCs w:val="28"/>
        </w:rPr>
        <w:t xml:space="preserve"> </w:t>
      </w:r>
      <w:r w:rsidRPr="00C61E72">
        <w:rPr>
          <w:sz w:val="28"/>
          <w:szCs w:val="28"/>
        </w:rPr>
        <w:t>прогонов</w:t>
      </w:r>
      <w:r w:rsidRPr="00C61E72">
        <w:rPr>
          <w:spacing w:val="17"/>
          <w:sz w:val="28"/>
          <w:szCs w:val="28"/>
        </w:rPr>
        <w:t xml:space="preserve"> </w:t>
      </w:r>
      <w:r w:rsidRPr="00C61E72">
        <w:rPr>
          <w:sz w:val="28"/>
          <w:szCs w:val="28"/>
        </w:rPr>
        <w:t>и</w:t>
      </w:r>
      <w:r w:rsidRPr="00C61E72">
        <w:rPr>
          <w:spacing w:val="19"/>
          <w:sz w:val="28"/>
          <w:szCs w:val="28"/>
        </w:rPr>
        <w:t xml:space="preserve"> </w:t>
      </w:r>
      <w:r w:rsidRPr="00C61E72">
        <w:rPr>
          <w:sz w:val="28"/>
          <w:szCs w:val="28"/>
        </w:rPr>
        <w:t>щитов.</w:t>
      </w:r>
      <w:r w:rsidRPr="00C61E72">
        <w:rPr>
          <w:spacing w:val="18"/>
          <w:sz w:val="28"/>
          <w:szCs w:val="28"/>
        </w:rPr>
        <w:t xml:space="preserve"> </w:t>
      </w:r>
      <w:r w:rsidRPr="00C61E72">
        <w:rPr>
          <w:sz w:val="28"/>
          <w:szCs w:val="28"/>
        </w:rPr>
        <w:t>Бетонирование,</w:t>
      </w:r>
      <w:r w:rsidRPr="00C61E72">
        <w:rPr>
          <w:spacing w:val="18"/>
          <w:sz w:val="28"/>
          <w:szCs w:val="28"/>
        </w:rPr>
        <w:t xml:space="preserve"> </w:t>
      </w:r>
      <w:r w:rsidRPr="00C61E72">
        <w:rPr>
          <w:sz w:val="28"/>
          <w:szCs w:val="28"/>
        </w:rPr>
        <w:t>при</w:t>
      </w:r>
      <w:r w:rsidRPr="00C61E72">
        <w:rPr>
          <w:spacing w:val="20"/>
          <w:sz w:val="28"/>
          <w:szCs w:val="28"/>
        </w:rPr>
        <w:t xml:space="preserve"> </w:t>
      </w:r>
      <w:r w:rsidRPr="00C61E72">
        <w:rPr>
          <w:sz w:val="28"/>
          <w:szCs w:val="28"/>
        </w:rPr>
        <w:t>помощи бетононасосов в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 xml:space="preserve">дётся от верхнего перекрытия к </w:t>
      </w:r>
      <w:proofErr w:type="gramStart"/>
      <w:r w:rsidRPr="00C61E72">
        <w:rPr>
          <w:sz w:val="28"/>
          <w:szCs w:val="28"/>
        </w:rPr>
        <w:t>нижнему</w:t>
      </w:r>
      <w:proofErr w:type="gramEnd"/>
      <w:r w:rsidRPr="00C61E72">
        <w:rPr>
          <w:sz w:val="28"/>
          <w:szCs w:val="28"/>
        </w:rPr>
        <w:t>. После</w:t>
      </w:r>
      <w:r w:rsidRPr="00C61E72">
        <w:rPr>
          <w:spacing w:val="-13"/>
          <w:sz w:val="28"/>
          <w:szCs w:val="28"/>
        </w:rPr>
        <w:t xml:space="preserve"> </w:t>
      </w:r>
      <w:r w:rsidRPr="00C61E72">
        <w:rPr>
          <w:sz w:val="28"/>
          <w:szCs w:val="28"/>
        </w:rPr>
        <w:t>приобретения</w:t>
      </w:r>
      <w:r w:rsidRPr="00C61E72">
        <w:rPr>
          <w:spacing w:val="50"/>
          <w:sz w:val="28"/>
          <w:szCs w:val="28"/>
        </w:rPr>
        <w:t xml:space="preserve"> </w:t>
      </w:r>
      <w:r w:rsidRPr="00C61E72">
        <w:rPr>
          <w:sz w:val="28"/>
          <w:szCs w:val="28"/>
        </w:rPr>
        <w:t>бетоном ра</w:t>
      </w:r>
      <w:r w:rsidRPr="00C61E72">
        <w:rPr>
          <w:sz w:val="28"/>
          <w:szCs w:val="28"/>
        </w:rPr>
        <w:t>с</w:t>
      </w:r>
      <w:r w:rsidRPr="00C61E72">
        <w:rPr>
          <w:sz w:val="28"/>
          <w:szCs w:val="28"/>
        </w:rPr>
        <w:t>палубочной</w:t>
      </w:r>
      <w:r w:rsidRPr="00C61E72">
        <w:rPr>
          <w:spacing w:val="30"/>
          <w:sz w:val="28"/>
          <w:szCs w:val="28"/>
        </w:rPr>
        <w:t xml:space="preserve"> </w:t>
      </w:r>
      <w:r w:rsidRPr="00C61E72">
        <w:rPr>
          <w:sz w:val="28"/>
          <w:szCs w:val="28"/>
        </w:rPr>
        <w:t>прочности</w:t>
      </w:r>
      <w:r w:rsidRPr="00C61E72">
        <w:rPr>
          <w:spacing w:val="31"/>
          <w:sz w:val="28"/>
          <w:szCs w:val="28"/>
        </w:rPr>
        <w:t xml:space="preserve"> </w:t>
      </w:r>
      <w:r w:rsidRPr="00C61E72">
        <w:rPr>
          <w:sz w:val="28"/>
          <w:szCs w:val="28"/>
        </w:rPr>
        <w:t>оп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лубка</w:t>
      </w:r>
      <w:r w:rsidRPr="00C61E72">
        <w:rPr>
          <w:spacing w:val="30"/>
          <w:sz w:val="28"/>
          <w:szCs w:val="28"/>
        </w:rPr>
        <w:t xml:space="preserve"> </w:t>
      </w:r>
      <w:r w:rsidRPr="00C61E72">
        <w:rPr>
          <w:sz w:val="28"/>
          <w:szCs w:val="28"/>
        </w:rPr>
        <w:t>отрывается</w:t>
      </w:r>
      <w:r w:rsidRPr="00C61E72">
        <w:rPr>
          <w:spacing w:val="30"/>
          <w:sz w:val="28"/>
          <w:szCs w:val="28"/>
        </w:rPr>
        <w:t xml:space="preserve"> </w:t>
      </w:r>
      <w:r w:rsidRPr="00C61E72">
        <w:rPr>
          <w:sz w:val="28"/>
          <w:szCs w:val="28"/>
        </w:rPr>
        <w:t>от</w:t>
      </w:r>
      <w:r w:rsidRPr="00C61E72">
        <w:rPr>
          <w:spacing w:val="29"/>
          <w:sz w:val="28"/>
          <w:szCs w:val="28"/>
        </w:rPr>
        <w:t xml:space="preserve"> </w:t>
      </w:r>
      <w:r w:rsidRPr="00C61E72">
        <w:rPr>
          <w:sz w:val="28"/>
          <w:szCs w:val="28"/>
        </w:rPr>
        <w:t>бетона</w:t>
      </w:r>
      <w:r w:rsidRPr="00C61E72">
        <w:rPr>
          <w:spacing w:val="29"/>
          <w:sz w:val="28"/>
          <w:szCs w:val="28"/>
        </w:rPr>
        <w:t xml:space="preserve"> </w:t>
      </w:r>
      <w:r w:rsidRPr="00C61E72">
        <w:rPr>
          <w:sz w:val="28"/>
          <w:szCs w:val="28"/>
        </w:rPr>
        <w:t>и</w:t>
      </w:r>
      <w:r w:rsidRPr="00C61E72">
        <w:rPr>
          <w:spacing w:val="31"/>
          <w:sz w:val="28"/>
          <w:szCs w:val="28"/>
        </w:rPr>
        <w:t xml:space="preserve"> </w:t>
      </w:r>
      <w:r w:rsidRPr="00C61E72">
        <w:rPr>
          <w:sz w:val="28"/>
          <w:szCs w:val="28"/>
        </w:rPr>
        <w:t>перемещается</w:t>
      </w:r>
      <w:r w:rsidRPr="00C61E72">
        <w:rPr>
          <w:spacing w:val="29"/>
          <w:sz w:val="28"/>
          <w:szCs w:val="28"/>
        </w:rPr>
        <w:t xml:space="preserve"> </w:t>
      </w:r>
      <w:r w:rsidRPr="00C61E72">
        <w:rPr>
          <w:sz w:val="28"/>
          <w:szCs w:val="28"/>
        </w:rPr>
        <w:t>вниз</w:t>
      </w:r>
      <w:r w:rsidRPr="00C61E72">
        <w:rPr>
          <w:spacing w:val="31"/>
          <w:sz w:val="28"/>
          <w:szCs w:val="28"/>
        </w:rPr>
        <w:t xml:space="preserve"> </w:t>
      </w:r>
      <w:r w:rsidRPr="00C61E72">
        <w:rPr>
          <w:sz w:val="28"/>
          <w:szCs w:val="28"/>
        </w:rPr>
        <w:t>на</w:t>
      </w:r>
      <w:r w:rsidRPr="00C61E72">
        <w:rPr>
          <w:spacing w:val="29"/>
          <w:sz w:val="28"/>
          <w:szCs w:val="28"/>
        </w:rPr>
        <w:t xml:space="preserve"> </w:t>
      </w:r>
      <w:r w:rsidRPr="00C61E72">
        <w:rPr>
          <w:sz w:val="28"/>
          <w:szCs w:val="28"/>
        </w:rPr>
        <w:t>отметку следующего этажа. Для пропуска тяг в перекрытиях предусма</w:t>
      </w:r>
      <w:r w:rsidRPr="00C61E72">
        <w:rPr>
          <w:sz w:val="28"/>
          <w:szCs w:val="28"/>
        </w:rPr>
        <w:t>т</w:t>
      </w:r>
      <w:r w:rsidRPr="00C61E72">
        <w:rPr>
          <w:sz w:val="28"/>
          <w:szCs w:val="28"/>
        </w:rPr>
        <w:t>риваются</w:t>
      </w:r>
      <w:r w:rsidRPr="00C61E72">
        <w:rPr>
          <w:spacing w:val="-16"/>
          <w:sz w:val="28"/>
          <w:szCs w:val="28"/>
        </w:rPr>
        <w:t xml:space="preserve"> </w:t>
      </w:r>
      <w:r w:rsidRPr="00C61E72">
        <w:rPr>
          <w:sz w:val="28"/>
          <w:szCs w:val="28"/>
        </w:rPr>
        <w:t>монтажные</w:t>
      </w:r>
      <w:r w:rsidRPr="00C61E72">
        <w:rPr>
          <w:spacing w:val="-3"/>
          <w:sz w:val="28"/>
          <w:szCs w:val="28"/>
        </w:rPr>
        <w:t xml:space="preserve"> </w:t>
      </w:r>
      <w:r w:rsidRPr="00C61E72">
        <w:rPr>
          <w:sz w:val="28"/>
          <w:szCs w:val="28"/>
        </w:rPr>
        <w:t>проёмы. д)</w:t>
      </w:r>
      <w:r w:rsidRPr="00C61E72">
        <w:rPr>
          <w:spacing w:val="33"/>
          <w:sz w:val="28"/>
          <w:szCs w:val="28"/>
        </w:rPr>
        <w:t xml:space="preserve"> </w:t>
      </w:r>
      <w:r w:rsidRPr="00C61E72">
        <w:rPr>
          <w:sz w:val="28"/>
          <w:szCs w:val="28"/>
          <w:u w:val="single"/>
        </w:rPr>
        <w:t>Бетонирование</w:t>
      </w:r>
      <w:r w:rsidRPr="00C61E72">
        <w:rPr>
          <w:spacing w:val="34"/>
          <w:sz w:val="28"/>
          <w:szCs w:val="28"/>
          <w:u w:val="single"/>
        </w:rPr>
        <w:t xml:space="preserve"> </w:t>
      </w:r>
      <w:r w:rsidRPr="00C61E72">
        <w:rPr>
          <w:sz w:val="28"/>
          <w:szCs w:val="28"/>
          <w:u w:val="single"/>
        </w:rPr>
        <w:t>с</w:t>
      </w:r>
      <w:r w:rsidRPr="00C61E72">
        <w:rPr>
          <w:spacing w:val="34"/>
          <w:sz w:val="28"/>
          <w:szCs w:val="28"/>
          <w:u w:val="single"/>
        </w:rPr>
        <w:t xml:space="preserve"> </w:t>
      </w:r>
      <w:r w:rsidRPr="00C61E72">
        <w:rPr>
          <w:sz w:val="28"/>
          <w:szCs w:val="28"/>
          <w:u w:val="single"/>
        </w:rPr>
        <w:t>отставанием</w:t>
      </w:r>
      <w:r w:rsidRPr="00C61E72">
        <w:rPr>
          <w:spacing w:val="33"/>
          <w:sz w:val="28"/>
          <w:szCs w:val="28"/>
          <w:u w:val="single"/>
        </w:rPr>
        <w:t xml:space="preserve"> </w:t>
      </w:r>
      <w:r w:rsidRPr="00C61E72">
        <w:rPr>
          <w:sz w:val="28"/>
          <w:szCs w:val="28"/>
          <w:u w:val="single"/>
        </w:rPr>
        <w:t>на</w:t>
      </w:r>
      <w:r w:rsidRPr="00C61E72">
        <w:rPr>
          <w:spacing w:val="33"/>
          <w:sz w:val="28"/>
          <w:szCs w:val="28"/>
        </w:rPr>
        <w:t xml:space="preserve"> </w:t>
      </w:r>
      <w:r w:rsidRPr="00C61E72">
        <w:rPr>
          <w:sz w:val="28"/>
          <w:szCs w:val="28"/>
          <w:u w:val="single"/>
        </w:rPr>
        <w:t>2-3</w:t>
      </w:r>
      <w:r w:rsidRPr="00C61E72">
        <w:rPr>
          <w:spacing w:val="35"/>
          <w:sz w:val="28"/>
          <w:szCs w:val="28"/>
        </w:rPr>
        <w:t xml:space="preserve"> </w:t>
      </w:r>
      <w:r w:rsidRPr="00C61E72">
        <w:rPr>
          <w:sz w:val="28"/>
          <w:szCs w:val="28"/>
          <w:u w:val="single"/>
        </w:rPr>
        <w:t>эт</w:t>
      </w:r>
      <w:r w:rsidRPr="00C61E72">
        <w:rPr>
          <w:sz w:val="28"/>
          <w:szCs w:val="28"/>
          <w:u w:val="single"/>
        </w:rPr>
        <w:t>а</w:t>
      </w:r>
      <w:r w:rsidRPr="00C61E72">
        <w:rPr>
          <w:sz w:val="28"/>
          <w:szCs w:val="28"/>
          <w:u w:val="single"/>
        </w:rPr>
        <w:t>жа</w:t>
      </w:r>
      <w:r w:rsidRPr="00C61E72">
        <w:rPr>
          <w:sz w:val="28"/>
          <w:szCs w:val="28"/>
        </w:rPr>
        <w:t>.</w:t>
      </w:r>
      <w:r w:rsidRPr="00C61E72">
        <w:rPr>
          <w:spacing w:val="34"/>
          <w:sz w:val="28"/>
          <w:szCs w:val="28"/>
        </w:rPr>
        <w:t xml:space="preserve"> </w:t>
      </w:r>
      <w:r w:rsidRPr="00C61E72">
        <w:rPr>
          <w:sz w:val="28"/>
          <w:szCs w:val="28"/>
        </w:rPr>
        <w:t>Это</w:t>
      </w:r>
      <w:r w:rsidRPr="00C61E72">
        <w:rPr>
          <w:spacing w:val="34"/>
          <w:sz w:val="28"/>
          <w:szCs w:val="28"/>
        </w:rPr>
        <w:t xml:space="preserve"> </w:t>
      </w:r>
      <w:r w:rsidRPr="00C61E72">
        <w:rPr>
          <w:sz w:val="28"/>
          <w:szCs w:val="28"/>
        </w:rPr>
        <w:t>частный</w:t>
      </w:r>
      <w:r w:rsidRPr="00C61E72">
        <w:rPr>
          <w:spacing w:val="36"/>
          <w:sz w:val="28"/>
          <w:szCs w:val="28"/>
        </w:rPr>
        <w:t xml:space="preserve"> </w:t>
      </w:r>
      <w:r w:rsidRPr="00C61E72">
        <w:rPr>
          <w:sz w:val="28"/>
          <w:szCs w:val="28"/>
        </w:rPr>
        <w:t>случай</w:t>
      </w:r>
      <w:r w:rsidRPr="00C61E72">
        <w:rPr>
          <w:spacing w:val="36"/>
          <w:sz w:val="28"/>
          <w:szCs w:val="28"/>
        </w:rPr>
        <w:t xml:space="preserve"> </w:t>
      </w:r>
      <w:r w:rsidRPr="00C61E72">
        <w:rPr>
          <w:sz w:val="28"/>
          <w:szCs w:val="28"/>
        </w:rPr>
        <w:t>способа</w:t>
      </w:r>
      <w:r w:rsidRPr="00C61E72">
        <w:rPr>
          <w:spacing w:val="38"/>
          <w:sz w:val="28"/>
          <w:szCs w:val="28"/>
        </w:rPr>
        <w:t xml:space="preserve"> </w:t>
      </w:r>
      <w:r w:rsidRPr="00C61E72">
        <w:rPr>
          <w:sz w:val="28"/>
          <w:szCs w:val="28"/>
        </w:rPr>
        <w:t xml:space="preserve">«снизу- </w:t>
      </w:r>
      <w:r w:rsidR="00F527C8">
        <w:rPr>
          <w:sz w:val="28"/>
          <w:szCs w:val="28"/>
        </w:rPr>
        <w:t xml:space="preserve">вверх». Применяется в </w:t>
      </w:r>
      <w:r w:rsidRPr="00C61E72">
        <w:rPr>
          <w:sz w:val="28"/>
          <w:szCs w:val="28"/>
        </w:rPr>
        <w:t>больши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стве</w:t>
      </w:r>
      <w:r w:rsidRPr="00C61E72">
        <w:rPr>
          <w:sz w:val="28"/>
          <w:szCs w:val="28"/>
        </w:rPr>
        <w:tab/>
      </w:r>
      <w:r w:rsidR="00F527C8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случа</w:t>
      </w:r>
      <w:r w:rsidR="00F527C8">
        <w:rPr>
          <w:sz w:val="28"/>
          <w:szCs w:val="28"/>
        </w:rPr>
        <w:t xml:space="preserve">ев. </w:t>
      </w:r>
      <w:proofErr w:type="gramStart"/>
      <w:r w:rsidR="00F527C8">
        <w:rPr>
          <w:sz w:val="28"/>
          <w:szCs w:val="28"/>
        </w:rPr>
        <w:t>Удобен</w:t>
      </w:r>
      <w:proofErr w:type="gramEnd"/>
      <w:r w:rsidR="00F527C8">
        <w:rPr>
          <w:sz w:val="28"/>
          <w:szCs w:val="28"/>
        </w:rPr>
        <w:t xml:space="preserve"> при </w:t>
      </w:r>
      <w:proofErr w:type="spellStart"/>
      <w:r w:rsidRPr="00C61E72">
        <w:rPr>
          <w:sz w:val="28"/>
          <w:szCs w:val="28"/>
        </w:rPr>
        <w:t>много</w:t>
      </w:r>
      <w:r w:rsidR="00F527C8">
        <w:rPr>
          <w:sz w:val="28"/>
          <w:szCs w:val="28"/>
        </w:rPr>
        <w:t>захватной</w:t>
      </w:r>
      <w:proofErr w:type="spellEnd"/>
      <w:r w:rsidR="00F527C8">
        <w:rPr>
          <w:sz w:val="28"/>
          <w:szCs w:val="28"/>
        </w:rPr>
        <w:t xml:space="preserve"> </w:t>
      </w:r>
      <w:r w:rsidRPr="00C61E72">
        <w:rPr>
          <w:spacing w:val="-1"/>
          <w:sz w:val="28"/>
          <w:szCs w:val="28"/>
        </w:rPr>
        <w:t>и</w:t>
      </w:r>
      <w:r w:rsidR="00F527C8">
        <w:rPr>
          <w:spacing w:val="-1"/>
          <w:sz w:val="28"/>
          <w:szCs w:val="28"/>
        </w:rPr>
        <w:t xml:space="preserve"> </w:t>
      </w:r>
      <w:r w:rsidRPr="00C61E72">
        <w:rPr>
          <w:spacing w:val="-1"/>
          <w:sz w:val="28"/>
          <w:szCs w:val="28"/>
        </w:rPr>
        <w:t>с</w:t>
      </w:r>
      <w:r w:rsidR="00F527C8">
        <w:rPr>
          <w:spacing w:val="-1"/>
          <w:sz w:val="28"/>
          <w:szCs w:val="28"/>
        </w:rPr>
        <w:t>и</w:t>
      </w:r>
      <w:r w:rsidR="00F527C8">
        <w:rPr>
          <w:spacing w:val="-1"/>
          <w:sz w:val="28"/>
          <w:szCs w:val="28"/>
        </w:rPr>
        <w:t>с</w:t>
      </w:r>
      <w:r w:rsidRPr="00C61E72">
        <w:rPr>
          <w:spacing w:val="-1"/>
          <w:sz w:val="28"/>
          <w:szCs w:val="28"/>
        </w:rPr>
        <w:t>теме</w:t>
      </w:r>
      <w:r w:rsidR="00F527C8">
        <w:rPr>
          <w:spacing w:val="-1"/>
          <w:sz w:val="28"/>
          <w:szCs w:val="28"/>
        </w:rPr>
        <w:t xml:space="preserve"> </w:t>
      </w:r>
      <w:r w:rsidRPr="00C61E72">
        <w:rPr>
          <w:sz w:val="28"/>
          <w:szCs w:val="28"/>
        </w:rPr>
        <w:t>организации работ, при наличии нескольких комплектов опалубки.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proofErr w:type="gramStart"/>
      <w:r w:rsidRPr="00C61E72">
        <w:rPr>
          <w:b/>
          <w:i/>
          <w:sz w:val="28"/>
          <w:szCs w:val="28"/>
        </w:rPr>
        <w:t>Блок-формы</w:t>
      </w:r>
      <w:proofErr w:type="gramEnd"/>
      <w:r w:rsidRPr="00C61E72">
        <w:rPr>
          <w:b/>
          <w:i/>
          <w:sz w:val="28"/>
          <w:szCs w:val="28"/>
        </w:rPr>
        <w:t xml:space="preserve">. </w:t>
      </w:r>
      <w:r w:rsidRPr="00C61E72">
        <w:rPr>
          <w:sz w:val="28"/>
          <w:szCs w:val="28"/>
        </w:rPr>
        <w:t>Эта пространственная конструкция нашла широкое пр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менение в практике монолитного строительства, так как позволяет изгота</w:t>
      </w:r>
      <w:r w:rsidRPr="00C61E72">
        <w:rPr>
          <w:sz w:val="28"/>
          <w:szCs w:val="28"/>
        </w:rPr>
        <w:t>в</w:t>
      </w:r>
      <w:r w:rsidRPr="00C61E72">
        <w:rPr>
          <w:sz w:val="28"/>
          <w:szCs w:val="28"/>
        </w:rPr>
        <w:t xml:space="preserve">ливать различные конструктивные элементы зданий. </w:t>
      </w:r>
      <w:r w:rsidRPr="00C61E72">
        <w:rPr>
          <w:sz w:val="28"/>
          <w:szCs w:val="28"/>
          <w:u w:val="single"/>
        </w:rPr>
        <w:t>Получили распростр</w:t>
      </w:r>
      <w:r w:rsidRPr="00C61E72">
        <w:rPr>
          <w:sz w:val="28"/>
          <w:szCs w:val="28"/>
          <w:u w:val="single"/>
        </w:rPr>
        <w:t>а</w:t>
      </w:r>
      <w:r w:rsidRPr="00C61E72">
        <w:rPr>
          <w:sz w:val="28"/>
          <w:szCs w:val="28"/>
          <w:u w:val="single"/>
        </w:rPr>
        <w:t>нение универсальные,</w:t>
      </w:r>
      <w:r w:rsidRPr="00C61E72">
        <w:rPr>
          <w:sz w:val="28"/>
          <w:szCs w:val="28"/>
        </w:rPr>
        <w:t xml:space="preserve"> </w:t>
      </w:r>
      <w:r w:rsidRPr="00C61E72">
        <w:rPr>
          <w:sz w:val="28"/>
          <w:szCs w:val="28"/>
          <w:u w:val="single"/>
        </w:rPr>
        <w:t>разъемные и</w:t>
      </w:r>
      <w:r w:rsidRPr="00C61E72">
        <w:rPr>
          <w:sz w:val="28"/>
          <w:szCs w:val="28"/>
        </w:rPr>
        <w:t xml:space="preserve"> </w:t>
      </w:r>
      <w:r w:rsidRPr="00C61E72">
        <w:rPr>
          <w:sz w:val="28"/>
          <w:szCs w:val="28"/>
          <w:u w:val="single"/>
        </w:rPr>
        <w:t xml:space="preserve">переналаживаемые </w:t>
      </w:r>
      <w:proofErr w:type="gramStart"/>
      <w:r w:rsidRPr="00C61E72">
        <w:rPr>
          <w:sz w:val="28"/>
          <w:szCs w:val="28"/>
          <w:u w:val="single"/>
        </w:rPr>
        <w:t>блок-формы</w:t>
      </w:r>
      <w:proofErr w:type="gramEnd"/>
      <w:r w:rsidRPr="00C61E72">
        <w:rPr>
          <w:sz w:val="28"/>
          <w:szCs w:val="28"/>
        </w:rPr>
        <w:t>, собир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емые в осно</w:t>
      </w:r>
      <w:r w:rsidRPr="00C61E72">
        <w:rPr>
          <w:sz w:val="28"/>
          <w:szCs w:val="28"/>
        </w:rPr>
        <w:t>в</w:t>
      </w:r>
      <w:r w:rsidRPr="00C61E72">
        <w:rPr>
          <w:sz w:val="28"/>
          <w:szCs w:val="28"/>
        </w:rPr>
        <w:t>ном из стальных щитов на разъемных, шарнирных креплениях или при помощи сварки.</w:t>
      </w:r>
    </w:p>
    <w:p w:rsidR="00A46931" w:rsidRPr="00C61E72" w:rsidRDefault="00F527C8" w:rsidP="00F527C8">
      <w:pPr>
        <w:pStyle w:val="a3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5648" behindDoc="1" locked="0" layoutInCell="1" allowOverlap="1" wp14:anchorId="4B6FE2B6" wp14:editId="1E59481F">
            <wp:simplePos x="0" y="0"/>
            <wp:positionH relativeFrom="column">
              <wp:posOffset>2282825</wp:posOffset>
            </wp:positionH>
            <wp:positionV relativeFrom="paragraph">
              <wp:posOffset>831215</wp:posOffset>
            </wp:positionV>
            <wp:extent cx="417195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01" y="21540"/>
                <wp:lineTo x="21501" y="0"/>
                <wp:lineTo x="0" y="0"/>
              </wp:wrapPolygon>
            </wp:wrapTight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31" w:rsidRPr="00C61E72">
        <w:rPr>
          <w:sz w:val="28"/>
          <w:szCs w:val="28"/>
        </w:rPr>
        <w:t xml:space="preserve">Наиболее часто </w:t>
      </w:r>
      <w:proofErr w:type="gramStart"/>
      <w:r w:rsidR="00A46931" w:rsidRPr="00C61E72">
        <w:rPr>
          <w:sz w:val="28"/>
          <w:szCs w:val="28"/>
        </w:rPr>
        <w:t>блок-формы</w:t>
      </w:r>
      <w:proofErr w:type="gramEnd"/>
      <w:r w:rsidR="00A46931" w:rsidRPr="00C61E72">
        <w:rPr>
          <w:sz w:val="28"/>
          <w:szCs w:val="28"/>
        </w:rPr>
        <w:t xml:space="preserve"> применяют для ступенчатых фунд</w:t>
      </w:r>
      <w:r w:rsidR="00A46931" w:rsidRPr="00C61E72">
        <w:rPr>
          <w:sz w:val="28"/>
          <w:szCs w:val="28"/>
        </w:rPr>
        <w:t>а</w:t>
      </w:r>
      <w:r w:rsidR="00A46931" w:rsidRPr="00C61E72">
        <w:rPr>
          <w:sz w:val="28"/>
          <w:szCs w:val="28"/>
        </w:rPr>
        <w:t>ментов. Для возведения фундаментов небольших размеров</w:t>
      </w:r>
      <w:r>
        <w:rPr>
          <w:sz w:val="28"/>
          <w:szCs w:val="28"/>
        </w:rPr>
        <w:t xml:space="preserve"> (объемом 1,5...2 </w:t>
      </w:r>
      <w:r w:rsidR="00A46931" w:rsidRPr="00C61E72">
        <w:rPr>
          <w:sz w:val="28"/>
          <w:szCs w:val="28"/>
        </w:rPr>
        <w:t>м</w:t>
      </w:r>
      <w:r w:rsidR="00A46931" w:rsidRPr="00F527C8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) </w:t>
      </w:r>
      <w:r w:rsidR="00A46931" w:rsidRPr="00C61E72">
        <w:rPr>
          <w:sz w:val="28"/>
          <w:szCs w:val="28"/>
        </w:rPr>
        <w:t>и</w:t>
      </w:r>
      <w:r w:rsidR="00A46931" w:rsidRPr="00C61E72">
        <w:rPr>
          <w:sz w:val="28"/>
          <w:szCs w:val="28"/>
        </w:rPr>
        <w:t>с</w:t>
      </w:r>
      <w:r w:rsidR="00A46931" w:rsidRPr="00C61E72">
        <w:rPr>
          <w:sz w:val="28"/>
          <w:szCs w:val="28"/>
        </w:rPr>
        <w:t xml:space="preserve">пользуют неразъемную опалубку (рис. </w:t>
      </w:r>
      <w:r>
        <w:rPr>
          <w:sz w:val="28"/>
          <w:szCs w:val="28"/>
        </w:rPr>
        <w:t>7</w:t>
      </w:r>
      <w:r w:rsidR="00A46931" w:rsidRPr="00C61E72">
        <w:rPr>
          <w:sz w:val="28"/>
          <w:szCs w:val="28"/>
        </w:rPr>
        <w:t>, а). В ней палуба ступеней распол</w:t>
      </w:r>
      <w:r w:rsidR="00A46931" w:rsidRPr="00C61E72">
        <w:rPr>
          <w:sz w:val="28"/>
          <w:szCs w:val="28"/>
        </w:rPr>
        <w:t>а</w:t>
      </w:r>
      <w:r w:rsidR="00A46931" w:rsidRPr="00C61E72">
        <w:rPr>
          <w:sz w:val="28"/>
          <w:szCs w:val="28"/>
        </w:rPr>
        <w:t>га</w:t>
      </w:r>
      <w:r>
        <w:rPr>
          <w:sz w:val="28"/>
          <w:szCs w:val="28"/>
        </w:rPr>
        <w:t xml:space="preserve">ется </w:t>
      </w:r>
      <w:proofErr w:type="spellStart"/>
      <w:r>
        <w:rPr>
          <w:sz w:val="28"/>
          <w:szCs w:val="28"/>
        </w:rPr>
        <w:t>с</w:t>
      </w:r>
      <w:r w:rsidR="00A46931" w:rsidRPr="00C61E72">
        <w:rPr>
          <w:sz w:val="28"/>
          <w:szCs w:val="28"/>
        </w:rPr>
        <w:t>неболь</w:t>
      </w:r>
      <w:r>
        <w:rPr>
          <w:sz w:val="28"/>
          <w:szCs w:val="28"/>
        </w:rPr>
        <w:t>шой</w:t>
      </w:r>
      <w:proofErr w:type="spellEnd"/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конусно</w:t>
      </w:r>
      <w:r>
        <w:rPr>
          <w:sz w:val="28"/>
          <w:szCs w:val="28"/>
        </w:rPr>
        <w:t xml:space="preserve">стью, </w:t>
      </w:r>
      <w:r w:rsidR="00A46931" w:rsidRPr="00C61E72">
        <w:rPr>
          <w:spacing w:val="-7"/>
          <w:sz w:val="28"/>
          <w:szCs w:val="28"/>
        </w:rPr>
        <w:t xml:space="preserve">то </w:t>
      </w:r>
      <w:r w:rsidR="00A46931" w:rsidRPr="00C61E72">
        <w:rPr>
          <w:sz w:val="28"/>
          <w:szCs w:val="28"/>
        </w:rPr>
        <w:t>значительно снижает силы трения, во</w:t>
      </w:r>
      <w:r w:rsidR="00A46931" w:rsidRPr="00C61E72">
        <w:rPr>
          <w:sz w:val="28"/>
          <w:szCs w:val="28"/>
        </w:rPr>
        <w:t>з</w:t>
      </w:r>
      <w:r w:rsidR="00A46931" w:rsidRPr="00C61E72">
        <w:rPr>
          <w:sz w:val="28"/>
          <w:szCs w:val="28"/>
        </w:rPr>
        <w:t xml:space="preserve">никающие при </w:t>
      </w:r>
      <w:proofErr w:type="spellStart"/>
      <w:r w:rsidR="00A46931" w:rsidRPr="00C61E72">
        <w:rPr>
          <w:sz w:val="28"/>
          <w:szCs w:val="28"/>
        </w:rPr>
        <w:t>распалубл</w:t>
      </w:r>
      <w:r w:rsidR="00A46931" w:rsidRPr="00C61E72">
        <w:rPr>
          <w:sz w:val="28"/>
          <w:szCs w:val="28"/>
        </w:rPr>
        <w:t>и</w:t>
      </w:r>
      <w:r w:rsidR="00A46931" w:rsidRPr="00C61E72">
        <w:rPr>
          <w:sz w:val="28"/>
          <w:szCs w:val="28"/>
        </w:rPr>
        <w:t>вании</w:t>
      </w:r>
      <w:proofErr w:type="spellEnd"/>
      <w:r w:rsidR="00A46931" w:rsidRPr="00C61E72">
        <w:rPr>
          <w:sz w:val="28"/>
          <w:szCs w:val="28"/>
        </w:rPr>
        <w:t>. Использование ра</w:t>
      </w:r>
      <w:r w:rsidR="00A46931" w:rsidRPr="00C61E72">
        <w:rPr>
          <w:sz w:val="28"/>
          <w:szCs w:val="28"/>
        </w:rPr>
        <w:t>з</w:t>
      </w:r>
      <w:r w:rsidR="00A46931" w:rsidRPr="00C61E72">
        <w:rPr>
          <w:sz w:val="28"/>
          <w:szCs w:val="28"/>
        </w:rPr>
        <w:t xml:space="preserve">личных вставок и </w:t>
      </w:r>
      <w:proofErr w:type="spellStart"/>
      <w:r w:rsidR="00A46931" w:rsidRPr="00C61E72">
        <w:rPr>
          <w:sz w:val="28"/>
          <w:szCs w:val="28"/>
        </w:rPr>
        <w:t>добо</w:t>
      </w:r>
      <w:r w:rsidR="00A46931" w:rsidRPr="00C61E72">
        <w:rPr>
          <w:sz w:val="28"/>
          <w:szCs w:val="28"/>
        </w:rPr>
        <w:t>р</w:t>
      </w:r>
      <w:r>
        <w:rPr>
          <w:sz w:val="28"/>
          <w:szCs w:val="28"/>
        </w:rPr>
        <w:t>ных</w:t>
      </w:r>
      <w:proofErr w:type="spellEnd"/>
      <w:r>
        <w:rPr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эле</w:t>
      </w:r>
      <w:r w:rsidR="00A3481E">
        <w:rPr>
          <w:sz w:val="28"/>
          <w:szCs w:val="28"/>
        </w:rPr>
        <w:t>ментов</w:t>
      </w:r>
      <w:r>
        <w:rPr>
          <w:sz w:val="28"/>
          <w:szCs w:val="28"/>
        </w:rPr>
        <w:t xml:space="preserve"> </w:t>
      </w:r>
      <w:r w:rsidR="00A46931" w:rsidRPr="00C61E72">
        <w:rPr>
          <w:spacing w:val="-1"/>
          <w:sz w:val="28"/>
          <w:szCs w:val="28"/>
        </w:rPr>
        <w:t xml:space="preserve">позволяет </w:t>
      </w:r>
      <w:r w:rsidR="00A46931" w:rsidRPr="00C61E72">
        <w:rPr>
          <w:sz w:val="28"/>
          <w:szCs w:val="28"/>
        </w:rPr>
        <w:t>и</w:t>
      </w:r>
      <w:r w:rsidR="00A46931" w:rsidRPr="00C61E72">
        <w:rPr>
          <w:sz w:val="28"/>
          <w:szCs w:val="28"/>
        </w:rPr>
        <w:t>с</w:t>
      </w:r>
      <w:r w:rsidR="00A46931" w:rsidRPr="00C61E72">
        <w:rPr>
          <w:sz w:val="28"/>
          <w:szCs w:val="28"/>
        </w:rPr>
        <w:t>поль</w:t>
      </w:r>
      <w:r>
        <w:rPr>
          <w:sz w:val="28"/>
          <w:szCs w:val="28"/>
        </w:rPr>
        <w:t xml:space="preserve">зовать одну </w:t>
      </w:r>
      <w:r w:rsidR="00A46931" w:rsidRPr="00C61E72">
        <w:rPr>
          <w:sz w:val="28"/>
          <w:szCs w:val="28"/>
        </w:rPr>
        <w:t>форму</w:t>
      </w:r>
      <w:r w:rsidR="00A46931" w:rsidRPr="00C61E72">
        <w:rPr>
          <w:sz w:val="28"/>
          <w:szCs w:val="28"/>
        </w:rPr>
        <w:tab/>
      </w:r>
      <w:r w:rsidR="00A46931" w:rsidRPr="00C61E72">
        <w:rPr>
          <w:spacing w:val="-5"/>
          <w:sz w:val="28"/>
          <w:szCs w:val="28"/>
        </w:rPr>
        <w:t xml:space="preserve">для </w:t>
      </w:r>
      <w:r w:rsidR="00A46931" w:rsidRPr="00C61E72">
        <w:rPr>
          <w:sz w:val="28"/>
          <w:szCs w:val="28"/>
        </w:rPr>
        <w:t>изго</w:t>
      </w:r>
      <w:r w:rsidR="00A3481E">
        <w:rPr>
          <w:sz w:val="28"/>
          <w:szCs w:val="28"/>
        </w:rPr>
        <w:t>товления</w:t>
      </w:r>
      <w:r>
        <w:rPr>
          <w:sz w:val="28"/>
          <w:szCs w:val="28"/>
        </w:rPr>
        <w:t xml:space="preserve"> 10...20 </w:t>
      </w:r>
      <w:r w:rsidR="00A46931" w:rsidRPr="00C61E72">
        <w:rPr>
          <w:spacing w:val="-3"/>
          <w:sz w:val="28"/>
          <w:szCs w:val="28"/>
        </w:rPr>
        <w:t>тип</w:t>
      </w:r>
      <w:r w:rsidR="00A46931" w:rsidRPr="00C61E72">
        <w:rPr>
          <w:spacing w:val="-3"/>
          <w:sz w:val="28"/>
          <w:szCs w:val="28"/>
        </w:rPr>
        <w:t>о</w:t>
      </w:r>
      <w:r w:rsidR="00A46931" w:rsidRPr="00C61E72">
        <w:rPr>
          <w:spacing w:val="-3"/>
          <w:sz w:val="28"/>
          <w:szCs w:val="28"/>
        </w:rPr>
        <w:t xml:space="preserve">размеров </w:t>
      </w:r>
      <w:r w:rsidR="00A46931" w:rsidRPr="00C61E72">
        <w:rPr>
          <w:sz w:val="28"/>
          <w:szCs w:val="28"/>
        </w:rPr>
        <w:t>фунд</w:t>
      </w:r>
      <w:r w:rsidR="00A46931" w:rsidRPr="00C61E72">
        <w:rPr>
          <w:sz w:val="28"/>
          <w:szCs w:val="28"/>
        </w:rPr>
        <w:t>а</w:t>
      </w:r>
      <w:r w:rsidR="00A46931" w:rsidRPr="00C61E72">
        <w:rPr>
          <w:sz w:val="28"/>
          <w:szCs w:val="28"/>
        </w:rPr>
        <w:t>ментов.</w:t>
      </w:r>
    </w:p>
    <w:p w:rsidR="00A46931" w:rsidRPr="00C61E72" w:rsidRDefault="00A46931" w:rsidP="00C61E72">
      <w:pPr>
        <w:pStyle w:val="a3"/>
        <w:tabs>
          <w:tab w:val="left" w:pos="1151"/>
          <w:tab w:val="left" w:pos="1544"/>
          <w:tab w:val="left" w:pos="1652"/>
          <w:tab w:val="left" w:pos="2295"/>
          <w:tab w:val="left" w:pos="2500"/>
          <w:tab w:val="left" w:pos="2670"/>
          <w:tab w:val="left" w:pos="2893"/>
          <w:tab w:val="left" w:pos="2941"/>
          <w:tab w:val="left" w:pos="3046"/>
        </w:tabs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Иногда в блочную опалубку за</w:t>
      </w:r>
      <w:r w:rsidR="00F527C8">
        <w:rPr>
          <w:sz w:val="28"/>
          <w:szCs w:val="28"/>
        </w:rPr>
        <w:t>ранее пом</w:t>
      </w:r>
      <w:r w:rsidR="00F527C8">
        <w:rPr>
          <w:sz w:val="28"/>
          <w:szCs w:val="28"/>
        </w:rPr>
        <w:t>е</w:t>
      </w:r>
      <w:r w:rsidR="00F527C8">
        <w:rPr>
          <w:sz w:val="28"/>
          <w:szCs w:val="28"/>
        </w:rPr>
        <w:t xml:space="preserve">щают и </w:t>
      </w:r>
      <w:r w:rsidRPr="00C61E72">
        <w:rPr>
          <w:sz w:val="28"/>
          <w:szCs w:val="28"/>
        </w:rPr>
        <w:t>закрепляют арм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 xml:space="preserve">турный </w:t>
      </w:r>
      <w:proofErr w:type="gramStart"/>
      <w:r w:rsidRPr="00C61E72">
        <w:rPr>
          <w:sz w:val="28"/>
          <w:szCs w:val="28"/>
        </w:rPr>
        <w:t>каркас</w:t>
      </w:r>
      <w:proofErr w:type="gramEnd"/>
      <w:r w:rsidRPr="00C61E72">
        <w:rPr>
          <w:sz w:val="28"/>
          <w:szCs w:val="28"/>
        </w:rPr>
        <w:t xml:space="preserve"> и зате</w:t>
      </w:r>
      <w:r w:rsidR="00F527C8">
        <w:rPr>
          <w:sz w:val="28"/>
          <w:szCs w:val="28"/>
        </w:rPr>
        <w:t xml:space="preserve">м весь блок устанавливают в </w:t>
      </w:r>
      <w:r w:rsidRPr="00C61E72">
        <w:rPr>
          <w:sz w:val="28"/>
          <w:szCs w:val="28"/>
        </w:rPr>
        <w:t>проектное поло</w:t>
      </w:r>
      <w:r w:rsidR="00A3481E">
        <w:rPr>
          <w:sz w:val="28"/>
          <w:szCs w:val="28"/>
        </w:rPr>
        <w:t>жение.</w:t>
      </w:r>
      <w:r w:rsidR="00F527C8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Та</w:t>
      </w:r>
      <w:r w:rsidR="00F527C8">
        <w:rPr>
          <w:sz w:val="28"/>
          <w:szCs w:val="28"/>
        </w:rPr>
        <w:t xml:space="preserve">кую  </w:t>
      </w:r>
      <w:r w:rsidRPr="00C61E72">
        <w:rPr>
          <w:spacing w:val="-1"/>
          <w:sz w:val="28"/>
          <w:szCs w:val="28"/>
        </w:rPr>
        <w:t>ко</w:t>
      </w:r>
      <w:r w:rsidRPr="00C61E72">
        <w:rPr>
          <w:spacing w:val="-1"/>
          <w:sz w:val="28"/>
          <w:szCs w:val="28"/>
        </w:rPr>
        <w:t>н</w:t>
      </w:r>
      <w:r w:rsidRPr="00C61E72">
        <w:rPr>
          <w:spacing w:val="-1"/>
          <w:sz w:val="28"/>
          <w:szCs w:val="28"/>
        </w:rPr>
        <w:t xml:space="preserve">струкцию, </w:t>
      </w:r>
      <w:r w:rsidRPr="00C61E72">
        <w:rPr>
          <w:sz w:val="28"/>
          <w:szCs w:val="28"/>
        </w:rPr>
        <w:t>состоящую из арматурного каркаса и оп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луб</w:t>
      </w:r>
      <w:r w:rsidR="00A3481E">
        <w:rPr>
          <w:sz w:val="28"/>
          <w:szCs w:val="28"/>
        </w:rPr>
        <w:t>ки,</w:t>
      </w:r>
      <w:r w:rsidR="00F527C8">
        <w:rPr>
          <w:sz w:val="28"/>
          <w:szCs w:val="28"/>
        </w:rPr>
        <w:t xml:space="preserve"> называют </w:t>
      </w:r>
      <w:r w:rsidRPr="00C61E72">
        <w:rPr>
          <w:sz w:val="28"/>
          <w:szCs w:val="28"/>
          <w:u w:val="single"/>
        </w:rPr>
        <w:t>армату</w:t>
      </w:r>
      <w:r w:rsidRPr="00C61E72">
        <w:rPr>
          <w:sz w:val="28"/>
          <w:szCs w:val="28"/>
          <w:u w:val="single"/>
        </w:rPr>
        <w:t>р</w:t>
      </w:r>
      <w:r w:rsidRPr="00C61E72">
        <w:rPr>
          <w:sz w:val="28"/>
          <w:szCs w:val="28"/>
          <w:u w:val="single"/>
        </w:rPr>
        <w:t>н</w:t>
      </w:r>
      <w:proofErr w:type="gramStart"/>
      <w:r w:rsidRPr="00C61E72">
        <w:rPr>
          <w:sz w:val="28"/>
          <w:szCs w:val="28"/>
          <w:u w:val="single"/>
        </w:rPr>
        <w:t>о-</w:t>
      </w:r>
      <w:proofErr w:type="gramEnd"/>
      <w:r w:rsidRPr="00C61E72">
        <w:rPr>
          <w:sz w:val="28"/>
          <w:szCs w:val="28"/>
        </w:rPr>
        <w:t xml:space="preserve"> </w:t>
      </w:r>
      <w:r w:rsidRPr="00C61E72">
        <w:rPr>
          <w:sz w:val="28"/>
          <w:szCs w:val="28"/>
          <w:u w:val="single"/>
        </w:rPr>
        <w:t>опалубочным</w:t>
      </w:r>
      <w:r w:rsidRPr="00C61E72">
        <w:rPr>
          <w:spacing w:val="-2"/>
          <w:sz w:val="28"/>
          <w:szCs w:val="28"/>
          <w:u w:val="single"/>
        </w:rPr>
        <w:t xml:space="preserve"> </w:t>
      </w:r>
      <w:r w:rsidRPr="00C61E72">
        <w:rPr>
          <w:sz w:val="28"/>
          <w:szCs w:val="28"/>
          <w:u w:val="single"/>
        </w:rPr>
        <w:t>бл</w:t>
      </w:r>
      <w:r w:rsidRPr="00C61E72">
        <w:rPr>
          <w:sz w:val="28"/>
          <w:szCs w:val="28"/>
          <w:u w:val="single"/>
        </w:rPr>
        <w:t>о</w:t>
      </w:r>
      <w:r w:rsidRPr="00C61E72">
        <w:rPr>
          <w:sz w:val="28"/>
          <w:szCs w:val="28"/>
          <w:u w:val="single"/>
        </w:rPr>
        <w:t>ком.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b/>
          <w:i/>
          <w:sz w:val="28"/>
          <w:szCs w:val="28"/>
        </w:rPr>
        <w:t xml:space="preserve">Блочная опалубка. </w:t>
      </w:r>
      <w:r w:rsidRPr="00C61E72">
        <w:rPr>
          <w:sz w:val="28"/>
          <w:szCs w:val="28"/>
        </w:rPr>
        <w:t>Конструктивное решение блочной опалубки позв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ляет возводить как полностью монолитные, так и сборно-монолитные общ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ственные и жилые здания.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Крупноблочную опалубку с металлической палубой часто применяют </w:t>
      </w:r>
      <w:r w:rsidRPr="00C61E72">
        <w:rPr>
          <w:sz w:val="28"/>
          <w:szCs w:val="28"/>
        </w:rPr>
        <w:lastRenderedPageBreak/>
        <w:t>для бетонирования замкнутых ячеек стен при небольших пролетах. Она представляет собой опалубку ячейки, состоящую из четырех стен, объед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ненных в единый блок, целиком устанавливаемый и впоследствии извлека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 xml:space="preserve">мый после бетонирования краном. Перед </w:t>
      </w:r>
      <w:proofErr w:type="spellStart"/>
      <w:r w:rsidRPr="00C61E72">
        <w:rPr>
          <w:sz w:val="28"/>
          <w:szCs w:val="28"/>
        </w:rPr>
        <w:t>демонтажом</w:t>
      </w:r>
      <w:proofErr w:type="spellEnd"/>
      <w:r w:rsidRPr="00C61E72">
        <w:rPr>
          <w:sz w:val="28"/>
          <w:szCs w:val="28"/>
        </w:rPr>
        <w:t xml:space="preserve"> с помощью механич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ских или гидравлических домкратов откидываются вставки и сближаются щиты опалубки.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Наиболее целесообразно использовать крупноблочную опалубку для бет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нирования лифтовых шахт и стен лестничных клеток.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Оптимальной организации и технологии работ можно добиться, если здание разбивают на 3...4 захватки, комплект опалубки рассчитан на одну или даже две захватки, работы ведут поточным способом.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Этапы работ (потоки) следует выполнять в следующем </w:t>
      </w:r>
      <w:proofErr w:type="spellStart"/>
      <w:r w:rsidRPr="00C61E72">
        <w:rPr>
          <w:sz w:val="28"/>
          <w:szCs w:val="28"/>
        </w:rPr>
        <w:t>по¬рядке</w:t>
      </w:r>
      <w:proofErr w:type="spellEnd"/>
      <w:r w:rsidRPr="00C61E72">
        <w:rPr>
          <w:sz w:val="28"/>
          <w:szCs w:val="28"/>
        </w:rPr>
        <w:t>: уст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новка опалубки перекрытия на захватке; бетонирование данного перекрытия;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монтаж блочной опалубки и бетонирование стен;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демонтаж опалубки стен после набора распалубочной прочности; д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монтаж опалубки перекрытий; установка опалубки перекрытия на новом ярусе.</w:t>
      </w:r>
    </w:p>
    <w:p w:rsidR="00A46931" w:rsidRPr="00F527C8" w:rsidRDefault="00A46931" w:rsidP="00F527C8">
      <w:pPr>
        <w:pStyle w:val="3"/>
        <w:keepNext w:val="0"/>
        <w:keepLines w:val="0"/>
        <w:widowControl w:val="0"/>
        <w:numPr>
          <w:ilvl w:val="1"/>
          <w:numId w:val="6"/>
        </w:numPr>
        <w:tabs>
          <w:tab w:val="left" w:pos="1300"/>
        </w:tabs>
        <w:autoSpaceDE w:val="0"/>
        <w:autoSpaceDN w:val="0"/>
        <w:spacing w:before="240" w:after="24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527C8">
        <w:rPr>
          <w:rFonts w:ascii="Times New Roman" w:hAnsi="Times New Roman" w:cs="Times New Roman"/>
          <w:color w:val="auto"/>
          <w:sz w:val="28"/>
          <w:szCs w:val="28"/>
        </w:rPr>
        <w:t>Возведение зданий и сооружений в специальных</w:t>
      </w:r>
      <w:r w:rsidRPr="00F527C8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F527C8">
        <w:rPr>
          <w:rFonts w:ascii="Times New Roman" w:hAnsi="Times New Roman" w:cs="Times New Roman"/>
          <w:color w:val="auto"/>
          <w:sz w:val="28"/>
          <w:szCs w:val="28"/>
        </w:rPr>
        <w:t>опалубках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b/>
          <w:i/>
          <w:sz w:val="28"/>
          <w:szCs w:val="28"/>
        </w:rPr>
        <w:t>Пневматическая опалубка</w:t>
      </w:r>
      <w:r w:rsidRPr="00C61E72">
        <w:rPr>
          <w:sz w:val="28"/>
          <w:szCs w:val="28"/>
        </w:rPr>
        <w:t>. Для возведения сооружений и отдельных элементов криволинейной поверхности экономически целесообразно испол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зовать пневматическую опалубку. Ее успешно применяют для возведения коллекторов, покрытий купольных сооружений диаметром до 36 м и сводч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 xml:space="preserve">тых тонкостенных конструкций при пролете 12...18 м. С помощью </w:t>
      </w:r>
      <w:proofErr w:type="spellStart"/>
      <w:r w:rsidRPr="00C61E72">
        <w:rPr>
          <w:sz w:val="28"/>
          <w:szCs w:val="28"/>
        </w:rPr>
        <w:t>пневм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опалубки</w:t>
      </w:r>
      <w:proofErr w:type="spellEnd"/>
      <w:r w:rsidRPr="00C61E72">
        <w:rPr>
          <w:sz w:val="28"/>
          <w:szCs w:val="28"/>
        </w:rPr>
        <w:t xml:space="preserve"> можно возводить склады, производственные здания, ангары</w:t>
      </w:r>
      <w:r w:rsidR="00A3481E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для разнообразной техники, хранилища зерна и удобрений, системы коллекторов и трубопроводов, спортивные сооруж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ния.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Этот вид опалубки выполняют в виде гибкой оболочки из высокопро</w:t>
      </w:r>
      <w:r w:rsidRPr="00C61E72">
        <w:rPr>
          <w:sz w:val="28"/>
          <w:szCs w:val="28"/>
        </w:rPr>
        <w:t>ч</w:t>
      </w:r>
      <w:r w:rsidRPr="00C61E72">
        <w:rPr>
          <w:sz w:val="28"/>
          <w:szCs w:val="28"/>
        </w:rPr>
        <w:t xml:space="preserve">ной прорезиненной ткани толщиной 0,3...0,5 мм или прочной полимерной пленки, пленки из </w:t>
      </w:r>
      <w:proofErr w:type="spellStart"/>
      <w:r w:rsidRPr="00C61E72">
        <w:rPr>
          <w:sz w:val="28"/>
          <w:szCs w:val="28"/>
        </w:rPr>
        <w:t>резино</w:t>
      </w:r>
      <w:proofErr w:type="spellEnd"/>
      <w:r w:rsidR="00A3481E">
        <w:rPr>
          <w:sz w:val="28"/>
          <w:szCs w:val="28"/>
        </w:rPr>
        <w:t>-</w:t>
      </w:r>
      <w:r w:rsidRPr="00C61E72">
        <w:rPr>
          <w:sz w:val="28"/>
          <w:szCs w:val="28"/>
        </w:rPr>
        <w:t>латексных материалов, наполненной сжатым во</w:t>
      </w:r>
      <w:r w:rsidRPr="00C61E72">
        <w:rPr>
          <w:sz w:val="28"/>
          <w:szCs w:val="28"/>
        </w:rPr>
        <w:t>з</w:t>
      </w:r>
      <w:r w:rsidRPr="00C61E72">
        <w:rPr>
          <w:sz w:val="28"/>
          <w:szCs w:val="28"/>
        </w:rPr>
        <w:t>духом или пневматически поддерживающих элементов с формообразующей оболочкой. В рабочем положении опалубка поддерживается за счет избыто</w:t>
      </w:r>
      <w:r w:rsidRPr="00C61E72">
        <w:rPr>
          <w:sz w:val="28"/>
          <w:szCs w:val="28"/>
        </w:rPr>
        <w:t>ч</w:t>
      </w:r>
      <w:r w:rsidRPr="00C61E72">
        <w:rPr>
          <w:sz w:val="28"/>
          <w:szCs w:val="28"/>
        </w:rPr>
        <w:t>ного давления воздуха. Опалубку раскраивают по специальным выкройкам, сшивают, швы проклеивают тем же материалом. Опалубку закрепляют по контуру основания, затем в нее нагнетают воздух под давлением 0,05</w:t>
      </w:r>
      <w:r w:rsidRPr="00C61E72">
        <w:rPr>
          <w:spacing w:val="-20"/>
          <w:sz w:val="28"/>
          <w:szCs w:val="28"/>
        </w:rPr>
        <w:t xml:space="preserve"> </w:t>
      </w:r>
      <w:r w:rsidRPr="00C61E72">
        <w:rPr>
          <w:sz w:val="28"/>
          <w:szCs w:val="28"/>
        </w:rPr>
        <w:t>МПа.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Перед бетонированием е</w:t>
      </w:r>
      <w:r w:rsidR="00A3481E">
        <w:rPr>
          <w:sz w:val="28"/>
          <w:szCs w:val="28"/>
        </w:rPr>
        <w:t>е поверхность покрывают эмульси</w:t>
      </w:r>
      <w:bookmarkStart w:id="1" w:name="_GoBack"/>
      <w:bookmarkEnd w:id="1"/>
      <w:r w:rsidRPr="00C61E72">
        <w:rPr>
          <w:sz w:val="28"/>
          <w:szCs w:val="28"/>
        </w:rPr>
        <w:t>онной сма</w:t>
      </w:r>
      <w:r w:rsidRPr="00C61E72">
        <w:rPr>
          <w:sz w:val="28"/>
          <w:szCs w:val="28"/>
        </w:rPr>
        <w:t>з</w:t>
      </w:r>
      <w:r w:rsidRPr="00C61E72">
        <w:rPr>
          <w:sz w:val="28"/>
          <w:szCs w:val="28"/>
        </w:rPr>
        <w:t>кой. Армирование выполняют из дисперсного армированного стеклов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 xml:space="preserve">локна или из обычной сетки. Бетон наносят </w:t>
      </w:r>
      <w:proofErr w:type="spellStart"/>
      <w:r w:rsidRPr="00C61E72">
        <w:rPr>
          <w:sz w:val="28"/>
          <w:szCs w:val="28"/>
        </w:rPr>
        <w:t>набрызгом</w:t>
      </w:r>
      <w:proofErr w:type="spellEnd"/>
      <w:r w:rsidRPr="00C61E72">
        <w:rPr>
          <w:sz w:val="28"/>
          <w:szCs w:val="28"/>
        </w:rPr>
        <w:t xml:space="preserve"> или послойно. Когда бетон приобретает проектную прочность, опалубку отделяют от бетона. Для уск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ренного твердения бетона возможна подача в опалубку пара или под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гретого воздуха.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Пневматическая опалубка не требует больших затрат на транспортир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вание, монтаж и эксплуатацию. С помощью такой опалубки можно возводить конструкции в самых трудн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доступных местах.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lastRenderedPageBreak/>
        <w:t xml:space="preserve">Важными преимуществами </w:t>
      </w:r>
      <w:proofErr w:type="spellStart"/>
      <w:r w:rsidRPr="00C61E72">
        <w:rPr>
          <w:sz w:val="28"/>
          <w:szCs w:val="28"/>
        </w:rPr>
        <w:t>пневмоопалубок</w:t>
      </w:r>
      <w:proofErr w:type="spellEnd"/>
      <w:r w:rsidRPr="00C61E72">
        <w:rPr>
          <w:sz w:val="28"/>
          <w:szCs w:val="28"/>
        </w:rPr>
        <w:t xml:space="preserve"> является их малая масса, высокая обор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чиваемость и низкая трудоемкость монтажа и демонтажа.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При работе с </w:t>
      </w:r>
      <w:proofErr w:type="spellStart"/>
      <w:r w:rsidRPr="00C61E72">
        <w:rPr>
          <w:sz w:val="28"/>
          <w:szCs w:val="28"/>
        </w:rPr>
        <w:t>пневмоопалубкой</w:t>
      </w:r>
      <w:proofErr w:type="spellEnd"/>
      <w:r w:rsidRPr="00C61E72">
        <w:rPr>
          <w:sz w:val="28"/>
          <w:szCs w:val="28"/>
        </w:rPr>
        <w:t xml:space="preserve"> необходимо в ней постоянно подде</w:t>
      </w:r>
      <w:r w:rsidRPr="00C61E72">
        <w:rPr>
          <w:sz w:val="28"/>
          <w:szCs w:val="28"/>
        </w:rPr>
        <w:t>р</w:t>
      </w:r>
      <w:r w:rsidRPr="00C61E72">
        <w:rPr>
          <w:sz w:val="28"/>
          <w:szCs w:val="28"/>
        </w:rPr>
        <w:t>живать рабочее давление около 1,2 кПа.</w:t>
      </w:r>
    </w:p>
    <w:p w:rsidR="00A46931" w:rsidRPr="00C61E72" w:rsidRDefault="00F527C8" w:rsidP="00C61E72">
      <w:pPr>
        <w:pStyle w:val="a3"/>
        <w:tabs>
          <w:tab w:val="left" w:pos="1453"/>
          <w:tab w:val="left" w:pos="2620"/>
        </w:tabs>
        <w:ind w:firstLine="709"/>
        <w:jc w:val="both"/>
        <w:rPr>
          <w:sz w:val="28"/>
          <w:szCs w:val="28"/>
        </w:rPr>
      </w:pPr>
      <w:r w:rsidRPr="00C61E72">
        <w:rPr>
          <w:noProof/>
          <w:sz w:val="28"/>
          <w:szCs w:val="28"/>
          <w:lang w:bidi="ar-SA"/>
        </w:rPr>
        <w:drawing>
          <wp:anchor distT="0" distB="0" distL="0" distR="0" simplePos="0" relativeHeight="251667456" behindDoc="1" locked="0" layoutInCell="1" allowOverlap="1" wp14:anchorId="7735D93C" wp14:editId="67DBD086">
            <wp:simplePos x="0" y="0"/>
            <wp:positionH relativeFrom="page">
              <wp:posOffset>3660775</wp:posOffset>
            </wp:positionH>
            <wp:positionV relativeFrom="paragraph">
              <wp:posOffset>558800</wp:posOffset>
            </wp:positionV>
            <wp:extent cx="3811905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81" y="21526"/>
                <wp:lineTo x="21481" y="0"/>
                <wp:lineTo x="0" y="0"/>
              </wp:wrapPolygon>
            </wp:wrapTight>
            <wp:docPr id="113" name="image6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931" w:rsidRPr="00C61E72">
        <w:rPr>
          <w:b/>
          <w:i/>
          <w:sz w:val="28"/>
          <w:szCs w:val="28"/>
        </w:rPr>
        <w:t xml:space="preserve">Несъемная </w:t>
      </w:r>
      <w:r w:rsidR="00A46931" w:rsidRPr="00C61E72">
        <w:rPr>
          <w:b/>
          <w:i/>
          <w:spacing w:val="-3"/>
          <w:sz w:val="28"/>
          <w:szCs w:val="28"/>
        </w:rPr>
        <w:t xml:space="preserve">опалубка. </w:t>
      </w:r>
      <w:r>
        <w:rPr>
          <w:sz w:val="28"/>
          <w:szCs w:val="28"/>
        </w:rPr>
        <w:t xml:space="preserve">Несъемная опалубка </w:t>
      </w:r>
      <w:r w:rsidR="00A46931" w:rsidRPr="00C61E72">
        <w:rPr>
          <w:spacing w:val="-4"/>
          <w:sz w:val="28"/>
          <w:szCs w:val="28"/>
        </w:rPr>
        <w:t xml:space="preserve">после </w:t>
      </w:r>
      <w:r w:rsidR="00A46931" w:rsidRPr="00C61E72">
        <w:rPr>
          <w:sz w:val="28"/>
          <w:szCs w:val="28"/>
        </w:rPr>
        <w:t>укладки монолитного бетона и завершения последующих процессов остается в теле забетонир</w:t>
      </w:r>
      <w:r w:rsidR="00A46931" w:rsidRPr="00C61E72">
        <w:rPr>
          <w:sz w:val="28"/>
          <w:szCs w:val="28"/>
        </w:rPr>
        <w:t>о</w:t>
      </w:r>
      <w:r w:rsidR="00A46931" w:rsidRPr="00C61E72">
        <w:rPr>
          <w:sz w:val="28"/>
          <w:szCs w:val="28"/>
        </w:rPr>
        <w:t>ванной конструкции и работает в ней как одно</w:t>
      </w:r>
      <w:r w:rsidR="00A46931" w:rsidRPr="00C61E72">
        <w:rPr>
          <w:spacing w:val="-2"/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ц</w:t>
      </w:r>
      <w:r w:rsidR="00A46931" w:rsidRPr="00C61E72">
        <w:rPr>
          <w:sz w:val="28"/>
          <w:szCs w:val="28"/>
        </w:rPr>
        <w:t>е</w:t>
      </w:r>
      <w:r w:rsidR="00A46931" w:rsidRPr="00C61E72">
        <w:rPr>
          <w:sz w:val="28"/>
          <w:szCs w:val="28"/>
        </w:rPr>
        <w:t>лое.</w:t>
      </w:r>
    </w:p>
    <w:p w:rsidR="00A46931" w:rsidRPr="00C61E72" w:rsidRDefault="00A46931" w:rsidP="00C61E72">
      <w:pPr>
        <w:pStyle w:val="a3"/>
        <w:tabs>
          <w:tab w:val="left" w:pos="1388"/>
          <w:tab w:val="left" w:pos="1527"/>
          <w:tab w:val="left" w:pos="2259"/>
          <w:tab w:val="left" w:pos="2353"/>
          <w:tab w:val="left" w:pos="2699"/>
          <w:tab w:val="left" w:pos="3071"/>
        </w:tabs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 xml:space="preserve">В качестве </w:t>
      </w:r>
      <w:r w:rsidRPr="00C61E72">
        <w:rPr>
          <w:spacing w:val="-3"/>
          <w:sz w:val="28"/>
          <w:szCs w:val="28"/>
        </w:rPr>
        <w:t xml:space="preserve">материала </w:t>
      </w:r>
      <w:r w:rsidRPr="00C61E72">
        <w:rPr>
          <w:sz w:val="28"/>
          <w:szCs w:val="28"/>
        </w:rPr>
        <w:t>несъемн</w:t>
      </w:r>
      <w:r w:rsidR="00F527C8">
        <w:rPr>
          <w:sz w:val="28"/>
          <w:szCs w:val="28"/>
        </w:rPr>
        <w:t>ой опалубки можно и</w:t>
      </w:r>
      <w:r w:rsidR="00F527C8">
        <w:rPr>
          <w:sz w:val="28"/>
          <w:szCs w:val="28"/>
        </w:rPr>
        <w:t>с</w:t>
      </w:r>
      <w:r w:rsidR="00F527C8">
        <w:rPr>
          <w:sz w:val="28"/>
          <w:szCs w:val="28"/>
        </w:rPr>
        <w:t>пользовать</w:t>
      </w:r>
      <w:r w:rsidR="00F527C8">
        <w:rPr>
          <w:sz w:val="28"/>
          <w:szCs w:val="28"/>
        </w:rPr>
        <w:tab/>
        <w:t xml:space="preserve"> </w:t>
      </w:r>
      <w:r w:rsidRPr="00C61E72">
        <w:rPr>
          <w:spacing w:val="-3"/>
          <w:sz w:val="28"/>
          <w:szCs w:val="28"/>
        </w:rPr>
        <w:t xml:space="preserve">стальной </w:t>
      </w:r>
      <w:r w:rsidRPr="00C61E72">
        <w:rPr>
          <w:sz w:val="28"/>
          <w:szCs w:val="28"/>
        </w:rPr>
        <w:t>профилир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ванный настил, различный</w:t>
      </w:r>
      <w:r w:rsidR="00F527C8">
        <w:rPr>
          <w:sz w:val="28"/>
          <w:szCs w:val="28"/>
        </w:rPr>
        <w:t xml:space="preserve"> </w:t>
      </w:r>
      <w:r w:rsidRPr="00C61E72">
        <w:rPr>
          <w:spacing w:val="-3"/>
          <w:sz w:val="28"/>
          <w:szCs w:val="28"/>
        </w:rPr>
        <w:t>л</w:t>
      </w:r>
      <w:r w:rsidRPr="00C61E72">
        <w:rPr>
          <w:spacing w:val="-3"/>
          <w:sz w:val="28"/>
          <w:szCs w:val="28"/>
        </w:rPr>
        <w:t>и</w:t>
      </w:r>
      <w:r w:rsidRPr="00C61E72">
        <w:rPr>
          <w:spacing w:val="-3"/>
          <w:sz w:val="28"/>
          <w:szCs w:val="28"/>
        </w:rPr>
        <w:t xml:space="preserve">стовой </w:t>
      </w:r>
      <w:r w:rsidRPr="00C61E72">
        <w:rPr>
          <w:sz w:val="28"/>
          <w:szCs w:val="28"/>
        </w:rPr>
        <w:t>материа</w:t>
      </w:r>
      <w:r w:rsidR="00F527C8">
        <w:rPr>
          <w:sz w:val="28"/>
          <w:szCs w:val="28"/>
        </w:rPr>
        <w:t xml:space="preserve">л, керамические </w:t>
      </w:r>
      <w:r w:rsidRPr="00C61E72">
        <w:rPr>
          <w:spacing w:val="-18"/>
          <w:sz w:val="28"/>
          <w:szCs w:val="28"/>
        </w:rPr>
        <w:t xml:space="preserve">и </w:t>
      </w:r>
      <w:r w:rsidRPr="00C61E72">
        <w:rPr>
          <w:sz w:val="28"/>
          <w:szCs w:val="28"/>
        </w:rPr>
        <w:t>стеклянные</w:t>
      </w:r>
      <w:r w:rsidR="00F527C8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блоки</w:t>
      </w:r>
      <w:r w:rsidR="00F527C8">
        <w:rPr>
          <w:sz w:val="28"/>
          <w:szCs w:val="28"/>
        </w:rPr>
        <w:t xml:space="preserve"> и </w:t>
      </w:r>
      <w:r w:rsidRPr="00C61E72">
        <w:rPr>
          <w:spacing w:val="-5"/>
          <w:sz w:val="28"/>
          <w:szCs w:val="28"/>
        </w:rPr>
        <w:t xml:space="preserve">даже </w:t>
      </w:r>
      <w:r w:rsidRPr="00C61E72">
        <w:rPr>
          <w:sz w:val="28"/>
          <w:szCs w:val="28"/>
        </w:rPr>
        <w:t>мета</w:t>
      </w:r>
      <w:r w:rsidRPr="00C61E72">
        <w:rPr>
          <w:sz w:val="28"/>
          <w:szCs w:val="28"/>
        </w:rPr>
        <w:t>л</w:t>
      </w:r>
      <w:r w:rsidRPr="00C61E72">
        <w:rPr>
          <w:sz w:val="28"/>
          <w:szCs w:val="28"/>
        </w:rPr>
        <w:t>лические</w:t>
      </w:r>
      <w:r w:rsidRPr="00C61E72">
        <w:rPr>
          <w:spacing w:val="-2"/>
          <w:sz w:val="28"/>
          <w:szCs w:val="28"/>
        </w:rPr>
        <w:t xml:space="preserve"> </w:t>
      </w:r>
      <w:r w:rsidRPr="00C61E72">
        <w:rPr>
          <w:sz w:val="28"/>
          <w:szCs w:val="28"/>
        </w:rPr>
        <w:t>се</w:t>
      </w:r>
      <w:r w:rsidRPr="00C61E72">
        <w:rPr>
          <w:sz w:val="28"/>
          <w:szCs w:val="28"/>
        </w:rPr>
        <w:t>т</w:t>
      </w:r>
      <w:r w:rsidRPr="00C61E72">
        <w:rPr>
          <w:sz w:val="28"/>
          <w:szCs w:val="28"/>
        </w:rPr>
        <w:t>ки.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Опалубка может быть изг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товлена также из плоских, ребр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стых и корытообразных пр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фильных плит из железоб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 xml:space="preserve">тона, бетона, </w:t>
      </w:r>
      <w:proofErr w:type="spellStart"/>
      <w:r w:rsidRPr="00C61E72">
        <w:rPr>
          <w:sz w:val="28"/>
          <w:szCs w:val="28"/>
        </w:rPr>
        <w:t>армоцемента</w:t>
      </w:r>
      <w:proofErr w:type="spellEnd"/>
      <w:r w:rsidRPr="00C61E72">
        <w:rPr>
          <w:sz w:val="28"/>
          <w:szCs w:val="28"/>
        </w:rPr>
        <w:t>, стеклоц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 xml:space="preserve">мента, </w:t>
      </w:r>
      <w:proofErr w:type="spellStart"/>
      <w:r w:rsidRPr="00C61E72">
        <w:rPr>
          <w:sz w:val="28"/>
          <w:szCs w:val="28"/>
        </w:rPr>
        <w:t>фиброцемента</w:t>
      </w:r>
      <w:proofErr w:type="spellEnd"/>
      <w:r w:rsidRPr="00C61E72">
        <w:rPr>
          <w:sz w:val="28"/>
          <w:szCs w:val="28"/>
        </w:rPr>
        <w:t>.</w:t>
      </w:r>
    </w:p>
    <w:p w:rsidR="00F527C8" w:rsidRDefault="00A46931" w:rsidP="00F527C8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Введение в действие новых, более жестких требований к сопротивл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нию теплопередаче для ограждающих конструкций в жилищном строител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стве требует разработки и внедрения эффективных энергосберегающих те</w:t>
      </w:r>
      <w:r w:rsidRPr="00C61E72">
        <w:rPr>
          <w:sz w:val="28"/>
          <w:szCs w:val="28"/>
        </w:rPr>
        <w:t>х</w:t>
      </w:r>
      <w:r w:rsidRPr="00C61E72">
        <w:rPr>
          <w:sz w:val="28"/>
          <w:szCs w:val="28"/>
        </w:rPr>
        <w:t>нологий производства строительных матери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лов, создания универсальных изделий и конструкций, позволяющих получить высококачественное и деш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вое жилье.</w:t>
      </w:r>
    </w:p>
    <w:p w:rsidR="00A46931" w:rsidRPr="00C61E72" w:rsidRDefault="00A46931" w:rsidP="00F527C8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Использование</w:t>
      </w:r>
      <w:r w:rsidR="00F527C8">
        <w:rPr>
          <w:sz w:val="28"/>
          <w:szCs w:val="28"/>
        </w:rPr>
        <w:t xml:space="preserve"> </w:t>
      </w:r>
      <w:r w:rsidRPr="00C61E72">
        <w:rPr>
          <w:spacing w:val="-3"/>
          <w:sz w:val="28"/>
          <w:szCs w:val="28"/>
        </w:rPr>
        <w:t xml:space="preserve">несъемной </w:t>
      </w:r>
      <w:r w:rsidR="00F527C8">
        <w:rPr>
          <w:sz w:val="28"/>
          <w:szCs w:val="28"/>
        </w:rPr>
        <w:t xml:space="preserve">опалубки из </w:t>
      </w:r>
      <w:r w:rsidRPr="00C61E72">
        <w:rPr>
          <w:sz w:val="28"/>
          <w:szCs w:val="28"/>
        </w:rPr>
        <w:t>пенополистирольных блоков является одним из примеров энергосберегающих</w:t>
      </w:r>
      <w:r w:rsidR="00F527C8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технологий. Использ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вание</w:t>
      </w:r>
      <w:r w:rsidR="00F527C8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пространственных блоков в качестве опалубки стен и перекрытий</w:t>
      </w:r>
      <w:r w:rsidR="00F527C8">
        <w:rPr>
          <w:sz w:val="28"/>
          <w:szCs w:val="28"/>
        </w:rPr>
        <w:t xml:space="preserve"> </w:t>
      </w:r>
      <w:r w:rsidRPr="00C61E72">
        <w:rPr>
          <w:sz w:val="28"/>
          <w:szCs w:val="28"/>
        </w:rPr>
        <w:t>по</w:t>
      </w:r>
      <w:r w:rsidRPr="00C61E72">
        <w:rPr>
          <w:sz w:val="28"/>
          <w:szCs w:val="28"/>
        </w:rPr>
        <w:t>з</w:t>
      </w:r>
      <w:r w:rsidRPr="00C61E72">
        <w:rPr>
          <w:sz w:val="28"/>
          <w:szCs w:val="28"/>
        </w:rPr>
        <w:t>во</w:t>
      </w:r>
      <w:r w:rsidR="00F527C8">
        <w:rPr>
          <w:sz w:val="28"/>
          <w:szCs w:val="28"/>
        </w:rPr>
        <w:t>ляет</w:t>
      </w:r>
      <w:r w:rsidR="00F527C8">
        <w:rPr>
          <w:sz w:val="28"/>
          <w:szCs w:val="28"/>
        </w:rPr>
        <w:tab/>
        <w:t xml:space="preserve"> в значительной </w:t>
      </w:r>
      <w:r w:rsidRPr="00C61E72">
        <w:rPr>
          <w:sz w:val="28"/>
          <w:szCs w:val="28"/>
        </w:rPr>
        <w:t>степени интенсиф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цировать процесс нового строител</w:t>
      </w:r>
      <w:r w:rsidRPr="00C61E72">
        <w:rPr>
          <w:sz w:val="28"/>
          <w:szCs w:val="28"/>
        </w:rPr>
        <w:t>ь</w:t>
      </w:r>
      <w:r w:rsidRPr="00C61E72">
        <w:rPr>
          <w:sz w:val="28"/>
          <w:szCs w:val="28"/>
        </w:rPr>
        <w:t>ства</w:t>
      </w:r>
      <w:r w:rsidR="00F527C8">
        <w:rPr>
          <w:sz w:val="28"/>
          <w:szCs w:val="28"/>
        </w:rPr>
        <w:t xml:space="preserve"> и </w:t>
      </w:r>
      <w:r w:rsidRPr="00C61E72">
        <w:rPr>
          <w:sz w:val="28"/>
          <w:szCs w:val="28"/>
        </w:rPr>
        <w:t>реконстру</w:t>
      </w:r>
      <w:r w:rsidRPr="00C61E72">
        <w:rPr>
          <w:sz w:val="28"/>
          <w:szCs w:val="28"/>
        </w:rPr>
        <w:t>к</w:t>
      </w:r>
      <w:r w:rsidRPr="00C61E72">
        <w:rPr>
          <w:sz w:val="28"/>
          <w:szCs w:val="28"/>
        </w:rPr>
        <w:t>ции зданий.</w:t>
      </w:r>
    </w:p>
    <w:p w:rsidR="00A46931" w:rsidRPr="00C61E72" w:rsidRDefault="00F527C8" w:rsidP="00F527C8">
      <w:pPr>
        <w:pStyle w:val="a3"/>
        <w:tabs>
          <w:tab w:val="left" w:pos="1794"/>
          <w:tab w:val="left" w:pos="2060"/>
          <w:tab w:val="left" w:pos="2139"/>
          <w:tab w:val="left" w:pos="2180"/>
          <w:tab w:val="left" w:pos="2939"/>
          <w:tab w:val="left" w:pos="3267"/>
          <w:tab w:val="left" w:pos="38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Здания, возведенные в </w:t>
      </w:r>
      <w:r w:rsidR="00A46931" w:rsidRPr="00C61E72">
        <w:rPr>
          <w:sz w:val="28"/>
          <w:szCs w:val="28"/>
        </w:rPr>
        <w:t>стенки</w:t>
      </w:r>
      <w:r>
        <w:rPr>
          <w:sz w:val="28"/>
          <w:szCs w:val="28"/>
        </w:rPr>
        <w:t xml:space="preserve"> пенополистирольных </w:t>
      </w:r>
      <w:r w:rsidR="00A46931" w:rsidRPr="00C61E72">
        <w:rPr>
          <w:spacing w:val="-3"/>
          <w:sz w:val="28"/>
          <w:szCs w:val="28"/>
        </w:rPr>
        <w:t>блоков</w:t>
      </w:r>
      <w:r>
        <w:rPr>
          <w:spacing w:val="-3"/>
          <w:sz w:val="28"/>
          <w:szCs w:val="28"/>
        </w:rPr>
        <w:t>,</w:t>
      </w:r>
      <w:r w:rsidR="00A46931" w:rsidRPr="00C61E72">
        <w:rPr>
          <w:spacing w:val="-3"/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устанавл</w:t>
      </w:r>
      <w:r w:rsidR="00A46931" w:rsidRPr="00C61E72">
        <w:rPr>
          <w:sz w:val="28"/>
          <w:szCs w:val="28"/>
        </w:rPr>
        <w:t>и</w:t>
      </w:r>
      <w:r w:rsidR="00A46931" w:rsidRPr="00C61E72">
        <w:rPr>
          <w:sz w:val="28"/>
          <w:szCs w:val="28"/>
        </w:rPr>
        <w:t>вают с требуемым шагом а</w:t>
      </w:r>
      <w:r w:rsidR="00A46931" w:rsidRPr="00C61E72">
        <w:rPr>
          <w:sz w:val="28"/>
          <w:szCs w:val="28"/>
        </w:rPr>
        <w:t>н</w:t>
      </w:r>
      <w:r w:rsidR="00A46931" w:rsidRPr="00C61E72">
        <w:rPr>
          <w:sz w:val="28"/>
          <w:szCs w:val="28"/>
        </w:rPr>
        <w:t>керы, на которых в дальнейшем б</w:t>
      </w:r>
      <w:r w:rsidR="00A46931" w:rsidRPr="00C61E72">
        <w:rPr>
          <w:sz w:val="28"/>
          <w:szCs w:val="28"/>
        </w:rPr>
        <w:t>у</w:t>
      </w:r>
      <w:r w:rsidR="00A46931" w:rsidRPr="00C61E72">
        <w:rPr>
          <w:sz w:val="28"/>
          <w:szCs w:val="28"/>
        </w:rPr>
        <w:t>дут крепиться кронштейны с верт</w:t>
      </w:r>
      <w:r w:rsidR="00A46931" w:rsidRPr="00C61E72">
        <w:rPr>
          <w:sz w:val="28"/>
          <w:szCs w:val="28"/>
        </w:rPr>
        <w:t>и</w:t>
      </w:r>
      <w:r w:rsidR="00A46931" w:rsidRPr="00C61E72">
        <w:rPr>
          <w:sz w:val="28"/>
          <w:szCs w:val="28"/>
        </w:rPr>
        <w:t>кал</w:t>
      </w:r>
      <w:r w:rsidR="00A46931" w:rsidRPr="00C61E72">
        <w:rPr>
          <w:sz w:val="28"/>
          <w:szCs w:val="28"/>
        </w:rPr>
        <w:t>ь</w:t>
      </w:r>
      <w:r w:rsidR="00A46931" w:rsidRPr="00C61E72">
        <w:rPr>
          <w:sz w:val="28"/>
          <w:szCs w:val="28"/>
        </w:rPr>
        <w:t>ными</w:t>
      </w:r>
      <w:r w:rsidR="00A46931" w:rsidRPr="00C61E72">
        <w:rPr>
          <w:spacing w:val="-3"/>
          <w:sz w:val="28"/>
          <w:szCs w:val="28"/>
        </w:rPr>
        <w:t xml:space="preserve"> </w:t>
      </w:r>
      <w:r w:rsidR="00A46931" w:rsidRPr="00C61E72">
        <w:rPr>
          <w:sz w:val="28"/>
          <w:szCs w:val="28"/>
        </w:rPr>
        <w:t>направляющими.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В процессе монтажа облицовочных панелей осуществляется заполн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ние свободного пространства легкобетонной смесью на мелком заполнителе, пенобетоном или ц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ментн</w:t>
      </w:r>
      <w:proofErr w:type="gramStart"/>
      <w:r w:rsidRPr="00C61E72">
        <w:rPr>
          <w:sz w:val="28"/>
          <w:szCs w:val="28"/>
        </w:rPr>
        <w:t>о-</w:t>
      </w:r>
      <w:proofErr w:type="gramEnd"/>
      <w:r w:rsidRPr="00C61E72">
        <w:rPr>
          <w:sz w:val="28"/>
          <w:szCs w:val="28"/>
        </w:rPr>
        <w:t xml:space="preserve"> песчаным раствором.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b/>
          <w:i/>
          <w:sz w:val="28"/>
          <w:szCs w:val="28"/>
        </w:rPr>
        <w:lastRenderedPageBreak/>
        <w:t xml:space="preserve">Греющие опалубки. </w:t>
      </w:r>
      <w:r w:rsidRPr="00C61E72">
        <w:rPr>
          <w:sz w:val="28"/>
          <w:szCs w:val="28"/>
        </w:rPr>
        <w:t>Щиты такой опалубки снабжены нагревательными элементами, вмонтированными с тыльной стороны палубы и закр</w:t>
      </w:r>
      <w:r w:rsidRPr="00C61E72">
        <w:rPr>
          <w:sz w:val="28"/>
          <w:szCs w:val="28"/>
        </w:rPr>
        <w:t>ы</w:t>
      </w:r>
      <w:r w:rsidRPr="00C61E72">
        <w:rPr>
          <w:sz w:val="28"/>
          <w:szCs w:val="28"/>
        </w:rPr>
        <w:t>тыми слоем утеплителя. Нагрев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тельными элементами могут быть снабжены щиты любой опалубки (</w:t>
      </w:r>
      <w:proofErr w:type="spellStart"/>
      <w:r w:rsidRPr="00C61E72">
        <w:rPr>
          <w:sz w:val="28"/>
          <w:szCs w:val="28"/>
        </w:rPr>
        <w:t>мелкощитовой</w:t>
      </w:r>
      <w:proofErr w:type="spellEnd"/>
      <w:r w:rsidRPr="00C61E72">
        <w:rPr>
          <w:sz w:val="28"/>
          <w:szCs w:val="28"/>
        </w:rPr>
        <w:t xml:space="preserve">, </w:t>
      </w:r>
      <w:proofErr w:type="spellStart"/>
      <w:r w:rsidRPr="00C61E72">
        <w:rPr>
          <w:sz w:val="28"/>
          <w:szCs w:val="28"/>
        </w:rPr>
        <w:t>крупнощитовой</w:t>
      </w:r>
      <w:proofErr w:type="spellEnd"/>
      <w:r w:rsidRPr="00C61E72">
        <w:rPr>
          <w:sz w:val="28"/>
          <w:szCs w:val="28"/>
        </w:rPr>
        <w:t xml:space="preserve">, объемно-переставной, </w:t>
      </w:r>
      <w:proofErr w:type="spellStart"/>
      <w:r w:rsidRPr="00C61E72">
        <w:rPr>
          <w:sz w:val="28"/>
          <w:szCs w:val="28"/>
        </w:rPr>
        <w:t>к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тучей</w:t>
      </w:r>
      <w:proofErr w:type="spellEnd"/>
      <w:r w:rsidRPr="00C61E72">
        <w:rPr>
          <w:sz w:val="28"/>
          <w:szCs w:val="28"/>
        </w:rPr>
        <w:t>, скользящей и т. д.). Применяют греющие опалубки при бетониров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нии в зимних условиях, а также для ускорения твердения бетона в ле</w:t>
      </w:r>
      <w:r w:rsidRPr="00C61E72">
        <w:rPr>
          <w:sz w:val="28"/>
          <w:szCs w:val="28"/>
        </w:rPr>
        <w:t>т</w:t>
      </w:r>
      <w:r w:rsidRPr="00C61E72">
        <w:rPr>
          <w:sz w:val="28"/>
          <w:szCs w:val="28"/>
        </w:rPr>
        <w:t>них услов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 xml:space="preserve">ях с целью ускорения работ и </w:t>
      </w:r>
      <w:proofErr w:type="gramStart"/>
      <w:r w:rsidRPr="00C61E72">
        <w:rPr>
          <w:sz w:val="28"/>
          <w:szCs w:val="28"/>
        </w:rPr>
        <w:t>со</w:t>
      </w:r>
      <w:r w:rsidR="00F527C8"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59D25E2" wp14:editId="18C31829">
            <wp:simplePos x="0" y="0"/>
            <wp:positionH relativeFrom="column">
              <wp:posOffset>2901315</wp:posOffset>
            </wp:positionH>
            <wp:positionV relativeFrom="paragraph">
              <wp:posOffset>299085</wp:posOffset>
            </wp:positionV>
            <wp:extent cx="339090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479" y="21493"/>
                <wp:lineTo x="21479" y="0"/>
                <wp:lineTo x="0" y="0"/>
              </wp:wrapPolygon>
            </wp:wrapTight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E72">
        <w:rPr>
          <w:sz w:val="28"/>
          <w:szCs w:val="28"/>
        </w:rPr>
        <w:t>кращения</w:t>
      </w:r>
      <w:proofErr w:type="gramEnd"/>
      <w:r w:rsidRPr="00C61E72">
        <w:rPr>
          <w:sz w:val="28"/>
          <w:szCs w:val="28"/>
        </w:rPr>
        <w:t xml:space="preserve"> производстве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ного цикла. Перед</w:t>
      </w:r>
      <w:r w:rsidRPr="00C61E72">
        <w:rPr>
          <w:sz w:val="28"/>
          <w:szCs w:val="28"/>
        </w:rPr>
        <w:t>а</w:t>
      </w:r>
      <w:r w:rsidRPr="00C61E72">
        <w:rPr>
          <w:sz w:val="28"/>
          <w:szCs w:val="28"/>
        </w:rPr>
        <w:t>ча тепла в таких опалубках происходит путем тепл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проводности, т. е. контактным сп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собом от нагретой поверхности опалубки к примыкающему б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тону.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r w:rsidRPr="00C61E72">
        <w:rPr>
          <w:sz w:val="28"/>
          <w:szCs w:val="28"/>
        </w:rPr>
        <w:t>В греющую опалубку может быть переоборудована любая и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 xml:space="preserve">вентарная опалубка с палубой из стали или фанеры. Опалубку применяют при возведении тонкостенных и </w:t>
      </w:r>
      <w:proofErr w:type="spellStart"/>
      <w:r w:rsidRPr="00C61E72">
        <w:rPr>
          <w:sz w:val="28"/>
          <w:szCs w:val="28"/>
        </w:rPr>
        <w:t>среднемассивных</w:t>
      </w:r>
      <w:proofErr w:type="spellEnd"/>
      <w:r w:rsidRPr="00C61E72">
        <w:rPr>
          <w:sz w:val="28"/>
          <w:szCs w:val="28"/>
        </w:rPr>
        <w:t xml:space="preserve"> констру</w:t>
      </w:r>
      <w:r w:rsidRPr="00C61E72">
        <w:rPr>
          <w:sz w:val="28"/>
          <w:szCs w:val="28"/>
        </w:rPr>
        <w:t>к</w:t>
      </w:r>
      <w:r w:rsidRPr="00C61E72">
        <w:rPr>
          <w:sz w:val="28"/>
          <w:szCs w:val="28"/>
        </w:rPr>
        <w:t xml:space="preserve">ций, а также при </w:t>
      </w:r>
      <w:proofErr w:type="spellStart"/>
      <w:r w:rsidRPr="00C61E72">
        <w:rPr>
          <w:sz w:val="28"/>
          <w:szCs w:val="28"/>
        </w:rPr>
        <w:t>замонол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чивании</w:t>
      </w:r>
      <w:proofErr w:type="spellEnd"/>
      <w:r w:rsidRPr="00C61E72">
        <w:rPr>
          <w:sz w:val="28"/>
          <w:szCs w:val="28"/>
        </w:rPr>
        <w:t xml:space="preserve"> узлов сборных железобетонных элементов.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proofErr w:type="spellStart"/>
      <w:r w:rsidRPr="00C61E72">
        <w:rPr>
          <w:sz w:val="28"/>
          <w:szCs w:val="28"/>
        </w:rPr>
        <w:t>Термоактивная</w:t>
      </w:r>
      <w:proofErr w:type="spellEnd"/>
      <w:r w:rsidRPr="00C61E72">
        <w:rPr>
          <w:sz w:val="28"/>
          <w:szCs w:val="28"/>
        </w:rPr>
        <w:t xml:space="preserve"> опалубка, собираемая в построечных усл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 xml:space="preserve">виях, состоит из щитов (стальных или фанерных); греющего устройства, включающего набор плоских проволочных спиралей либо </w:t>
      </w:r>
      <w:proofErr w:type="spellStart"/>
      <w:r w:rsidRPr="00C61E72">
        <w:rPr>
          <w:sz w:val="28"/>
          <w:szCs w:val="28"/>
        </w:rPr>
        <w:t>ТЭНов</w:t>
      </w:r>
      <w:proofErr w:type="spellEnd"/>
      <w:r w:rsidRPr="00C61E72">
        <w:rPr>
          <w:sz w:val="28"/>
          <w:szCs w:val="28"/>
        </w:rPr>
        <w:t>; электроизоляцио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ного слоя между греющим устройством и щитом опалубки; тепловой защиты на внешней поверхности. Эта опалубка имеет такую же форму, как и опалубка для бетонирования в летних условиях, но снаружи к ней примыкает обогр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>вающее устройство и теплоизоляцио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ные слои.</w:t>
      </w:r>
    </w:p>
    <w:p w:rsidR="00A46931" w:rsidRPr="00C61E72" w:rsidRDefault="00A46931" w:rsidP="00C61E72">
      <w:pPr>
        <w:pStyle w:val="a3"/>
        <w:ind w:firstLine="709"/>
        <w:jc w:val="both"/>
        <w:rPr>
          <w:sz w:val="28"/>
          <w:szCs w:val="28"/>
        </w:rPr>
      </w:pPr>
      <w:proofErr w:type="spellStart"/>
      <w:r w:rsidRPr="00C61E72">
        <w:rPr>
          <w:sz w:val="28"/>
          <w:szCs w:val="28"/>
        </w:rPr>
        <w:t>Термоактивное</w:t>
      </w:r>
      <w:proofErr w:type="spellEnd"/>
      <w:r w:rsidRPr="00C61E72">
        <w:rPr>
          <w:sz w:val="28"/>
          <w:szCs w:val="28"/>
        </w:rPr>
        <w:t xml:space="preserve"> покрытие (ТРАП) - легкое, гибкое устройство с угл</w:t>
      </w:r>
      <w:r w:rsidRPr="00C61E72">
        <w:rPr>
          <w:sz w:val="28"/>
          <w:szCs w:val="28"/>
        </w:rPr>
        <w:t>е</w:t>
      </w:r>
      <w:r w:rsidRPr="00C61E72">
        <w:rPr>
          <w:sz w:val="28"/>
          <w:szCs w:val="28"/>
        </w:rPr>
        <w:t xml:space="preserve">родными ленточными нагревателями или </w:t>
      </w:r>
      <w:proofErr w:type="gramStart"/>
      <w:r w:rsidRPr="00C61E72">
        <w:rPr>
          <w:sz w:val="28"/>
          <w:szCs w:val="28"/>
        </w:rPr>
        <w:t>греющими проводами, обеспеч</w:t>
      </w:r>
      <w:r w:rsidRPr="00C61E72">
        <w:rPr>
          <w:sz w:val="28"/>
          <w:szCs w:val="28"/>
        </w:rPr>
        <w:t>и</w:t>
      </w:r>
      <w:r w:rsidRPr="00C61E72">
        <w:rPr>
          <w:sz w:val="28"/>
          <w:szCs w:val="28"/>
        </w:rPr>
        <w:t>вающими нагрев поверхности с</w:t>
      </w:r>
      <w:r w:rsidRPr="00C61E72">
        <w:rPr>
          <w:sz w:val="28"/>
          <w:szCs w:val="28"/>
        </w:rPr>
        <w:t>о</w:t>
      </w:r>
      <w:r w:rsidRPr="00C61E72">
        <w:rPr>
          <w:sz w:val="28"/>
          <w:szCs w:val="28"/>
        </w:rPr>
        <w:t>прикосновения до 50°С. Основой покрытия является</w:t>
      </w:r>
      <w:proofErr w:type="gramEnd"/>
      <w:r w:rsidRPr="00C61E72">
        <w:rPr>
          <w:sz w:val="28"/>
          <w:szCs w:val="28"/>
        </w:rPr>
        <w:t xml:space="preserve"> стеклохолст, к которому и крепят нагреватели. Для теплоизоляции применяют листовое стекловоло</w:t>
      </w:r>
      <w:r w:rsidRPr="00C61E72">
        <w:rPr>
          <w:sz w:val="28"/>
          <w:szCs w:val="28"/>
        </w:rPr>
        <w:t>к</w:t>
      </w:r>
      <w:r w:rsidRPr="00C61E72">
        <w:rPr>
          <w:sz w:val="28"/>
          <w:szCs w:val="28"/>
        </w:rPr>
        <w:t>но с экранированным слоем из фольги. В качестве гидроизоляции используют прорезине</w:t>
      </w:r>
      <w:r w:rsidRPr="00C61E72">
        <w:rPr>
          <w:sz w:val="28"/>
          <w:szCs w:val="28"/>
        </w:rPr>
        <w:t>н</w:t>
      </w:r>
      <w:r w:rsidRPr="00C61E72">
        <w:rPr>
          <w:sz w:val="28"/>
          <w:szCs w:val="28"/>
        </w:rPr>
        <w:t>ную ткань.</w:t>
      </w:r>
    </w:p>
    <w:p w:rsidR="00A46931" w:rsidRPr="00A46931" w:rsidRDefault="00A46931" w:rsidP="00734742">
      <w:pPr>
        <w:pStyle w:val="a8"/>
        <w:shd w:val="clear" w:color="auto" w:fill="FFFFFF"/>
        <w:spacing w:before="0" w:beforeAutospacing="0" w:after="0" w:afterAutospacing="0"/>
        <w:ind w:left="207"/>
        <w:jc w:val="both"/>
        <w:rPr>
          <w:b/>
          <w:sz w:val="28"/>
          <w:szCs w:val="28"/>
        </w:rPr>
      </w:pPr>
    </w:p>
    <w:p w:rsidR="00734742" w:rsidRPr="00734742" w:rsidRDefault="00734742" w:rsidP="00734742">
      <w:pPr>
        <w:pStyle w:val="a8"/>
        <w:shd w:val="clear" w:color="auto" w:fill="FFFFFF"/>
        <w:spacing w:before="0" w:beforeAutospacing="0" w:after="0" w:afterAutospacing="0"/>
        <w:ind w:left="207"/>
        <w:jc w:val="both"/>
        <w:rPr>
          <w:b/>
          <w:sz w:val="28"/>
          <w:szCs w:val="28"/>
          <w:u w:val="single"/>
        </w:rPr>
      </w:pPr>
      <w:r w:rsidRPr="00734742">
        <w:rPr>
          <w:b/>
          <w:sz w:val="28"/>
          <w:szCs w:val="28"/>
          <w:u w:val="single"/>
        </w:rPr>
        <w:t>Используемая литература (желательно):</w:t>
      </w:r>
    </w:p>
    <w:p w:rsidR="00734742" w:rsidRPr="00734742" w:rsidRDefault="00734742" w:rsidP="00734742">
      <w:pPr>
        <w:ind w:left="20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4742">
        <w:rPr>
          <w:rFonts w:ascii="Times New Roman" w:hAnsi="Times New Roman" w:cs="Times New Roman"/>
          <w:sz w:val="28"/>
          <w:szCs w:val="28"/>
        </w:rPr>
        <w:t>Теличенко</w:t>
      </w:r>
      <w:proofErr w:type="spellEnd"/>
      <w:r w:rsidRPr="00734742">
        <w:rPr>
          <w:rFonts w:ascii="Times New Roman" w:hAnsi="Times New Roman" w:cs="Times New Roman"/>
          <w:sz w:val="28"/>
          <w:szCs w:val="28"/>
        </w:rPr>
        <w:t xml:space="preserve"> В.А. Технология возведения зданий и сооружений : учебник / В. А. </w:t>
      </w:r>
      <w:proofErr w:type="spellStart"/>
      <w:r w:rsidRPr="00734742">
        <w:rPr>
          <w:rFonts w:ascii="Times New Roman" w:hAnsi="Times New Roman" w:cs="Times New Roman"/>
          <w:sz w:val="28"/>
          <w:szCs w:val="28"/>
        </w:rPr>
        <w:t>Теличенко</w:t>
      </w:r>
      <w:proofErr w:type="spellEnd"/>
      <w:r w:rsidRPr="00734742">
        <w:rPr>
          <w:rFonts w:ascii="Times New Roman" w:hAnsi="Times New Roman" w:cs="Times New Roman"/>
          <w:sz w:val="28"/>
          <w:szCs w:val="28"/>
        </w:rPr>
        <w:t xml:space="preserve">, О. М. Терентьев, А. А. </w:t>
      </w:r>
      <w:proofErr w:type="spellStart"/>
      <w:r w:rsidRPr="00734742">
        <w:rPr>
          <w:rFonts w:ascii="Times New Roman" w:hAnsi="Times New Roman" w:cs="Times New Roman"/>
          <w:sz w:val="28"/>
          <w:szCs w:val="28"/>
        </w:rPr>
        <w:t>Лапидус</w:t>
      </w:r>
      <w:proofErr w:type="spellEnd"/>
      <w:r w:rsidRPr="00734742">
        <w:rPr>
          <w:rFonts w:ascii="Times New Roman" w:hAnsi="Times New Roman" w:cs="Times New Roman"/>
          <w:sz w:val="28"/>
          <w:szCs w:val="28"/>
        </w:rPr>
        <w:t xml:space="preserve">. - 3-е </w:t>
      </w:r>
      <w:proofErr w:type="spellStart"/>
      <w:r w:rsidRPr="00734742">
        <w:rPr>
          <w:rFonts w:ascii="Times New Roman" w:hAnsi="Times New Roman" w:cs="Times New Roman"/>
          <w:sz w:val="28"/>
          <w:szCs w:val="28"/>
        </w:rPr>
        <w:t>изд.</w:t>
      </w:r>
      <w:proofErr w:type="gramStart"/>
      <w:r w:rsidRPr="00734742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734742">
        <w:rPr>
          <w:rFonts w:ascii="Times New Roman" w:hAnsi="Times New Roman" w:cs="Times New Roman"/>
          <w:sz w:val="28"/>
          <w:szCs w:val="28"/>
        </w:rPr>
        <w:t>тер</w:t>
      </w:r>
      <w:proofErr w:type="spellEnd"/>
      <w:r w:rsidRPr="00734742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Pr="007347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347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742">
        <w:rPr>
          <w:rFonts w:ascii="Times New Roman" w:hAnsi="Times New Roman" w:cs="Times New Roman"/>
          <w:sz w:val="28"/>
          <w:szCs w:val="28"/>
        </w:rPr>
        <w:t>Высш.шк</w:t>
      </w:r>
      <w:proofErr w:type="spellEnd"/>
      <w:r w:rsidRPr="00734742">
        <w:rPr>
          <w:rFonts w:ascii="Times New Roman" w:hAnsi="Times New Roman" w:cs="Times New Roman"/>
          <w:sz w:val="28"/>
          <w:szCs w:val="28"/>
        </w:rPr>
        <w:t>., 2006. - 446с. - (Стро</w:t>
      </w:r>
      <w:r w:rsidRPr="00734742">
        <w:rPr>
          <w:rFonts w:ascii="Times New Roman" w:hAnsi="Times New Roman" w:cs="Times New Roman"/>
          <w:sz w:val="28"/>
          <w:szCs w:val="28"/>
        </w:rPr>
        <w:t>и</w:t>
      </w:r>
      <w:r w:rsidRPr="00734742">
        <w:rPr>
          <w:rFonts w:ascii="Times New Roman" w:hAnsi="Times New Roman" w:cs="Times New Roman"/>
          <w:sz w:val="28"/>
          <w:szCs w:val="28"/>
        </w:rPr>
        <w:t>тельные технологии). - ISBN 5-06-003992-7</w:t>
      </w:r>
      <w:proofErr w:type="gramStart"/>
      <w:r w:rsidRPr="007347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34742">
        <w:rPr>
          <w:rFonts w:ascii="Times New Roman" w:hAnsi="Times New Roman" w:cs="Times New Roman"/>
          <w:sz w:val="28"/>
          <w:szCs w:val="28"/>
        </w:rPr>
        <w:t xml:space="preserve"> 420-00.</w:t>
      </w:r>
    </w:p>
    <w:p w:rsidR="00734742" w:rsidRPr="00734742" w:rsidRDefault="00734742" w:rsidP="00734742">
      <w:pPr>
        <w:pStyle w:val="a7"/>
        <w:tabs>
          <w:tab w:val="left" w:pos="1281"/>
        </w:tabs>
        <w:ind w:left="709" w:firstLine="0"/>
        <w:jc w:val="both"/>
        <w:rPr>
          <w:sz w:val="28"/>
          <w:szCs w:val="28"/>
        </w:rPr>
      </w:pPr>
    </w:p>
    <w:sectPr w:rsidR="00734742" w:rsidRPr="00734742" w:rsidSect="00A46931">
      <w:footerReference w:type="default" r:id="rId2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C64" w:rsidRDefault="00E01C64">
      <w:pPr>
        <w:spacing w:after="0" w:line="240" w:lineRule="auto"/>
      </w:pPr>
      <w:r>
        <w:separator/>
      </w:r>
    </w:p>
  </w:endnote>
  <w:endnote w:type="continuationSeparator" w:id="0">
    <w:p w:rsidR="00E01C64" w:rsidRDefault="00E01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C8" w:rsidRDefault="00F527C8">
    <w:pPr>
      <w:pStyle w:val="a3"/>
      <w:spacing w:line="14" w:lineRule="auto"/>
      <w:rPr>
        <w:sz w:val="17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7EF41D" wp14:editId="2467DB79">
              <wp:simplePos x="0" y="0"/>
              <wp:positionH relativeFrom="page">
                <wp:posOffset>7023100</wp:posOffset>
              </wp:positionH>
              <wp:positionV relativeFrom="page">
                <wp:posOffset>10036175</wp:posOffset>
              </wp:positionV>
              <wp:extent cx="203200" cy="25844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7C8" w:rsidRDefault="00F527C8">
                          <w:pPr>
                            <w:pStyle w:val="a3"/>
                            <w:spacing w:before="1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53pt;margin-top:790.25pt;width:16pt;height:2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" filled="f" stroked="f">
              <v:textbox inset="0,0,0,0">
                <w:txbxContent>
                  <w:p w:rsidR="00F527C8" w:rsidRDefault="00F527C8">
                    <w:pPr>
                      <w:pStyle w:val="a3"/>
                      <w:spacing w:before="1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C8" w:rsidRDefault="00F527C8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499B55C" wp14:editId="17CF471E">
              <wp:simplePos x="0" y="0"/>
              <wp:positionH relativeFrom="page">
                <wp:posOffset>9792335</wp:posOffset>
              </wp:positionH>
              <wp:positionV relativeFrom="page">
                <wp:posOffset>6911975</wp:posOffset>
              </wp:positionV>
              <wp:extent cx="203200" cy="194310"/>
              <wp:effectExtent l="635" t="0" r="0" b="0"/>
              <wp:wrapNone/>
              <wp:docPr id="89" name="Поле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7C8" w:rsidRDefault="00F527C8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9" o:spid="_x0000_s1027" type="#_x0000_t202" style="position:absolute;margin-left:771.05pt;margin-top:544.25pt;width:16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" filled="f" stroked="f">
              <v:textbox inset="0,0,0,0">
                <w:txbxContent>
                  <w:p w:rsidR="00F527C8" w:rsidRDefault="00F527C8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C8" w:rsidRDefault="00F527C8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BD48C46" wp14:editId="5416422E">
              <wp:simplePos x="0" y="0"/>
              <wp:positionH relativeFrom="page">
                <wp:posOffset>6946900</wp:posOffset>
              </wp:positionH>
              <wp:positionV relativeFrom="page">
                <wp:posOffset>10039350</wp:posOffset>
              </wp:positionV>
              <wp:extent cx="279400" cy="224790"/>
              <wp:effectExtent l="3175" t="0" r="3175" b="3810"/>
              <wp:wrapNone/>
              <wp:docPr id="92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7C8" w:rsidRDefault="00F527C8">
                          <w:pPr>
                            <w:pStyle w:val="a3"/>
                            <w:spacing w:before="58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481E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2" o:spid="_x0000_s1028" type="#_x0000_t202" style="position:absolute;margin-left:547pt;margin-top:790.5pt;width:22pt;height:17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" filled="f" stroked="f">
              <v:textbox inset="0,0,0,0">
                <w:txbxContent>
                  <w:p w:rsidR="00F527C8" w:rsidRDefault="00F527C8">
                    <w:pPr>
                      <w:pStyle w:val="a3"/>
                      <w:spacing w:before="58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3481E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C64" w:rsidRDefault="00E01C64">
      <w:pPr>
        <w:spacing w:after="0" w:line="240" w:lineRule="auto"/>
      </w:pPr>
      <w:r>
        <w:separator/>
      </w:r>
    </w:p>
  </w:footnote>
  <w:footnote w:type="continuationSeparator" w:id="0">
    <w:p w:rsidR="00E01C64" w:rsidRDefault="00E01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1237"/>
    <w:multiLevelType w:val="hybridMultilevel"/>
    <w:tmpl w:val="DF3A684E"/>
    <w:lvl w:ilvl="0" w:tplc="EF38C0C4">
      <w:numFmt w:val="bullet"/>
      <w:lvlText w:val="•"/>
      <w:lvlJc w:val="left"/>
      <w:pPr>
        <w:ind w:left="359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4BAF366">
      <w:numFmt w:val="bullet"/>
      <w:lvlText w:val="•"/>
      <w:lvlJc w:val="left"/>
      <w:pPr>
        <w:ind w:left="1353" w:hanging="706"/>
      </w:pPr>
      <w:rPr>
        <w:rFonts w:hint="default"/>
        <w:lang w:val="ru-RU" w:eastAsia="ru-RU" w:bidi="ru-RU"/>
      </w:rPr>
    </w:lvl>
    <w:lvl w:ilvl="2" w:tplc="382662DE">
      <w:numFmt w:val="bullet"/>
      <w:lvlText w:val="•"/>
      <w:lvlJc w:val="left"/>
      <w:pPr>
        <w:ind w:left="2347" w:hanging="706"/>
      </w:pPr>
      <w:rPr>
        <w:rFonts w:hint="default"/>
        <w:lang w:val="ru-RU" w:eastAsia="ru-RU" w:bidi="ru-RU"/>
      </w:rPr>
    </w:lvl>
    <w:lvl w:ilvl="3" w:tplc="412A6DBA">
      <w:numFmt w:val="bullet"/>
      <w:lvlText w:val="•"/>
      <w:lvlJc w:val="left"/>
      <w:pPr>
        <w:ind w:left="3341" w:hanging="706"/>
      </w:pPr>
      <w:rPr>
        <w:rFonts w:hint="default"/>
        <w:lang w:val="ru-RU" w:eastAsia="ru-RU" w:bidi="ru-RU"/>
      </w:rPr>
    </w:lvl>
    <w:lvl w:ilvl="4" w:tplc="1B88A228">
      <w:numFmt w:val="bullet"/>
      <w:lvlText w:val="•"/>
      <w:lvlJc w:val="left"/>
      <w:pPr>
        <w:ind w:left="4335" w:hanging="706"/>
      </w:pPr>
      <w:rPr>
        <w:rFonts w:hint="default"/>
        <w:lang w:val="ru-RU" w:eastAsia="ru-RU" w:bidi="ru-RU"/>
      </w:rPr>
    </w:lvl>
    <w:lvl w:ilvl="5" w:tplc="51EE90AA">
      <w:numFmt w:val="bullet"/>
      <w:lvlText w:val="•"/>
      <w:lvlJc w:val="left"/>
      <w:pPr>
        <w:ind w:left="5329" w:hanging="706"/>
      </w:pPr>
      <w:rPr>
        <w:rFonts w:hint="default"/>
        <w:lang w:val="ru-RU" w:eastAsia="ru-RU" w:bidi="ru-RU"/>
      </w:rPr>
    </w:lvl>
    <w:lvl w:ilvl="6" w:tplc="39C20FBA">
      <w:numFmt w:val="bullet"/>
      <w:lvlText w:val="•"/>
      <w:lvlJc w:val="left"/>
      <w:pPr>
        <w:ind w:left="6323" w:hanging="706"/>
      </w:pPr>
      <w:rPr>
        <w:rFonts w:hint="default"/>
        <w:lang w:val="ru-RU" w:eastAsia="ru-RU" w:bidi="ru-RU"/>
      </w:rPr>
    </w:lvl>
    <w:lvl w:ilvl="7" w:tplc="D3B6A4AE">
      <w:numFmt w:val="bullet"/>
      <w:lvlText w:val="•"/>
      <w:lvlJc w:val="left"/>
      <w:pPr>
        <w:ind w:left="7317" w:hanging="706"/>
      </w:pPr>
      <w:rPr>
        <w:rFonts w:hint="default"/>
        <w:lang w:val="ru-RU" w:eastAsia="ru-RU" w:bidi="ru-RU"/>
      </w:rPr>
    </w:lvl>
    <w:lvl w:ilvl="8" w:tplc="47FCFDC8">
      <w:numFmt w:val="bullet"/>
      <w:lvlText w:val="•"/>
      <w:lvlJc w:val="left"/>
      <w:pPr>
        <w:ind w:left="8311" w:hanging="706"/>
      </w:pPr>
      <w:rPr>
        <w:rFonts w:hint="default"/>
        <w:lang w:val="ru-RU" w:eastAsia="ru-RU" w:bidi="ru-RU"/>
      </w:rPr>
    </w:lvl>
  </w:abstractNum>
  <w:abstractNum w:abstractNumId="1">
    <w:nsid w:val="12020988"/>
    <w:multiLevelType w:val="multilevel"/>
    <w:tmpl w:val="49BC1414"/>
    <w:lvl w:ilvl="0">
      <w:start w:val="13"/>
      <w:numFmt w:val="decimal"/>
      <w:lvlText w:val="%1"/>
      <w:lvlJc w:val="left"/>
      <w:pPr>
        <w:ind w:left="358" w:hanging="35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540" w:hanging="48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540" w:hanging="48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594" w:hanging="48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49" w:hanging="48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04" w:hanging="48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59" w:hanging="48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14" w:hanging="48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69" w:hanging="480"/>
      </w:pPr>
      <w:rPr>
        <w:rFonts w:hint="default"/>
        <w:lang w:val="ru-RU" w:eastAsia="ru-RU" w:bidi="ru-RU"/>
      </w:rPr>
    </w:lvl>
  </w:abstractNum>
  <w:abstractNum w:abstractNumId="2">
    <w:nsid w:val="1E3E5930"/>
    <w:multiLevelType w:val="multilevel"/>
    <w:tmpl w:val="C2FA8F9C"/>
    <w:lvl w:ilvl="0">
      <w:start w:val="1"/>
      <w:numFmt w:val="decimal"/>
      <w:lvlText w:val="%1"/>
      <w:lvlJc w:val="left"/>
      <w:pPr>
        <w:ind w:left="610" w:hanging="36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10" w:hanging="36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1042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253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464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1676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887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2098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2309" w:hanging="361"/>
      </w:pPr>
      <w:rPr>
        <w:rFonts w:hint="default"/>
        <w:lang w:val="ru-RU" w:eastAsia="ru-RU" w:bidi="ru-RU"/>
      </w:rPr>
    </w:lvl>
  </w:abstractNum>
  <w:abstractNum w:abstractNumId="3">
    <w:nsid w:val="24772E6E"/>
    <w:multiLevelType w:val="hybridMultilevel"/>
    <w:tmpl w:val="BB9CD1EE"/>
    <w:lvl w:ilvl="0" w:tplc="47FAD668">
      <w:start w:val="2"/>
      <w:numFmt w:val="decimal"/>
      <w:lvlText w:val="%1."/>
      <w:lvlJc w:val="left"/>
      <w:pPr>
        <w:ind w:left="249" w:hanging="30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F2BA5B1C">
      <w:numFmt w:val="bullet"/>
      <w:lvlText w:val="•"/>
      <w:lvlJc w:val="left"/>
      <w:pPr>
        <w:ind w:left="119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C012293C">
      <w:numFmt w:val="bullet"/>
      <w:lvlText w:val="•"/>
      <w:lvlJc w:val="left"/>
      <w:pPr>
        <w:ind w:left="454" w:hanging="706"/>
      </w:pPr>
      <w:rPr>
        <w:rFonts w:hint="default"/>
        <w:lang w:val="ru-RU" w:eastAsia="ru-RU" w:bidi="ru-RU"/>
      </w:rPr>
    </w:lvl>
    <w:lvl w:ilvl="3" w:tplc="70CA5BA4">
      <w:numFmt w:val="bullet"/>
      <w:lvlText w:val="•"/>
      <w:lvlJc w:val="left"/>
      <w:pPr>
        <w:ind w:left="669" w:hanging="706"/>
      </w:pPr>
      <w:rPr>
        <w:rFonts w:hint="default"/>
        <w:lang w:val="ru-RU" w:eastAsia="ru-RU" w:bidi="ru-RU"/>
      </w:rPr>
    </w:lvl>
    <w:lvl w:ilvl="4" w:tplc="2BB4E830">
      <w:numFmt w:val="bullet"/>
      <w:lvlText w:val="•"/>
      <w:lvlJc w:val="left"/>
      <w:pPr>
        <w:ind w:left="884" w:hanging="706"/>
      </w:pPr>
      <w:rPr>
        <w:rFonts w:hint="default"/>
        <w:lang w:val="ru-RU" w:eastAsia="ru-RU" w:bidi="ru-RU"/>
      </w:rPr>
    </w:lvl>
    <w:lvl w:ilvl="5" w:tplc="2CC84748">
      <w:numFmt w:val="bullet"/>
      <w:lvlText w:val="•"/>
      <w:lvlJc w:val="left"/>
      <w:pPr>
        <w:ind w:left="1099" w:hanging="706"/>
      </w:pPr>
      <w:rPr>
        <w:rFonts w:hint="default"/>
        <w:lang w:val="ru-RU" w:eastAsia="ru-RU" w:bidi="ru-RU"/>
      </w:rPr>
    </w:lvl>
    <w:lvl w:ilvl="6" w:tplc="1B166110">
      <w:numFmt w:val="bullet"/>
      <w:lvlText w:val="•"/>
      <w:lvlJc w:val="left"/>
      <w:pPr>
        <w:ind w:left="1314" w:hanging="706"/>
      </w:pPr>
      <w:rPr>
        <w:rFonts w:hint="default"/>
        <w:lang w:val="ru-RU" w:eastAsia="ru-RU" w:bidi="ru-RU"/>
      </w:rPr>
    </w:lvl>
    <w:lvl w:ilvl="7" w:tplc="0B6EC776">
      <w:numFmt w:val="bullet"/>
      <w:lvlText w:val="•"/>
      <w:lvlJc w:val="left"/>
      <w:pPr>
        <w:ind w:left="1529" w:hanging="706"/>
      </w:pPr>
      <w:rPr>
        <w:rFonts w:hint="default"/>
        <w:lang w:val="ru-RU" w:eastAsia="ru-RU" w:bidi="ru-RU"/>
      </w:rPr>
    </w:lvl>
    <w:lvl w:ilvl="8" w:tplc="8BE40F38">
      <w:numFmt w:val="bullet"/>
      <w:lvlText w:val="•"/>
      <w:lvlJc w:val="left"/>
      <w:pPr>
        <w:ind w:left="1743" w:hanging="706"/>
      </w:pPr>
      <w:rPr>
        <w:rFonts w:hint="default"/>
        <w:lang w:val="ru-RU" w:eastAsia="ru-RU" w:bidi="ru-RU"/>
      </w:rPr>
    </w:lvl>
  </w:abstractNum>
  <w:abstractNum w:abstractNumId="4">
    <w:nsid w:val="2B2D1AA3"/>
    <w:multiLevelType w:val="multilevel"/>
    <w:tmpl w:val="1C1CC4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4F81BD" w:themeColor="accent1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4F81BD" w:themeColor="accen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4F81BD" w:themeColor="accen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5">
    <w:nsid w:val="34A670F4"/>
    <w:multiLevelType w:val="multilevel"/>
    <w:tmpl w:val="32AA101A"/>
    <w:lvl w:ilvl="0">
      <w:start w:val="2"/>
      <w:numFmt w:val="decimal"/>
      <w:lvlText w:val="%1"/>
      <w:lvlJc w:val="left"/>
      <w:pPr>
        <w:ind w:left="1271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420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780" w:hanging="71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540" w:hanging="7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780" w:hanging="7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199" w:hanging="7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619" w:hanging="7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039" w:hanging="7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459" w:hanging="711"/>
      </w:pPr>
      <w:rPr>
        <w:rFonts w:hint="default"/>
        <w:lang w:val="ru-RU" w:eastAsia="ru-RU" w:bidi="ru-RU"/>
      </w:rPr>
    </w:lvl>
  </w:abstractNum>
  <w:abstractNum w:abstractNumId="6">
    <w:nsid w:val="446400CD"/>
    <w:multiLevelType w:val="hybridMultilevel"/>
    <w:tmpl w:val="EB3E653E"/>
    <w:lvl w:ilvl="0" w:tplc="76340898">
      <w:numFmt w:val="bullet"/>
      <w:lvlText w:val="-"/>
      <w:lvlJc w:val="left"/>
      <w:pPr>
        <w:ind w:left="359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299A6AA2">
      <w:numFmt w:val="bullet"/>
      <w:lvlText w:val="•"/>
      <w:lvlJc w:val="left"/>
      <w:pPr>
        <w:ind w:left="1353" w:hanging="152"/>
      </w:pPr>
      <w:rPr>
        <w:rFonts w:hint="default"/>
        <w:lang w:val="ru-RU" w:eastAsia="ru-RU" w:bidi="ru-RU"/>
      </w:rPr>
    </w:lvl>
    <w:lvl w:ilvl="2" w:tplc="3E1E59BC">
      <w:numFmt w:val="bullet"/>
      <w:lvlText w:val="•"/>
      <w:lvlJc w:val="left"/>
      <w:pPr>
        <w:ind w:left="2347" w:hanging="152"/>
      </w:pPr>
      <w:rPr>
        <w:rFonts w:hint="default"/>
        <w:lang w:val="ru-RU" w:eastAsia="ru-RU" w:bidi="ru-RU"/>
      </w:rPr>
    </w:lvl>
    <w:lvl w:ilvl="3" w:tplc="F0E06148">
      <w:numFmt w:val="bullet"/>
      <w:lvlText w:val="•"/>
      <w:lvlJc w:val="left"/>
      <w:pPr>
        <w:ind w:left="3341" w:hanging="152"/>
      </w:pPr>
      <w:rPr>
        <w:rFonts w:hint="default"/>
        <w:lang w:val="ru-RU" w:eastAsia="ru-RU" w:bidi="ru-RU"/>
      </w:rPr>
    </w:lvl>
    <w:lvl w:ilvl="4" w:tplc="A3AECF44">
      <w:numFmt w:val="bullet"/>
      <w:lvlText w:val="•"/>
      <w:lvlJc w:val="left"/>
      <w:pPr>
        <w:ind w:left="4335" w:hanging="152"/>
      </w:pPr>
      <w:rPr>
        <w:rFonts w:hint="default"/>
        <w:lang w:val="ru-RU" w:eastAsia="ru-RU" w:bidi="ru-RU"/>
      </w:rPr>
    </w:lvl>
    <w:lvl w:ilvl="5" w:tplc="E97019C2">
      <w:numFmt w:val="bullet"/>
      <w:lvlText w:val="•"/>
      <w:lvlJc w:val="left"/>
      <w:pPr>
        <w:ind w:left="5329" w:hanging="152"/>
      </w:pPr>
      <w:rPr>
        <w:rFonts w:hint="default"/>
        <w:lang w:val="ru-RU" w:eastAsia="ru-RU" w:bidi="ru-RU"/>
      </w:rPr>
    </w:lvl>
    <w:lvl w:ilvl="6" w:tplc="8E9461E8">
      <w:numFmt w:val="bullet"/>
      <w:lvlText w:val="•"/>
      <w:lvlJc w:val="left"/>
      <w:pPr>
        <w:ind w:left="6323" w:hanging="152"/>
      </w:pPr>
      <w:rPr>
        <w:rFonts w:hint="default"/>
        <w:lang w:val="ru-RU" w:eastAsia="ru-RU" w:bidi="ru-RU"/>
      </w:rPr>
    </w:lvl>
    <w:lvl w:ilvl="7" w:tplc="9D64A406">
      <w:numFmt w:val="bullet"/>
      <w:lvlText w:val="•"/>
      <w:lvlJc w:val="left"/>
      <w:pPr>
        <w:ind w:left="7317" w:hanging="152"/>
      </w:pPr>
      <w:rPr>
        <w:rFonts w:hint="default"/>
        <w:lang w:val="ru-RU" w:eastAsia="ru-RU" w:bidi="ru-RU"/>
      </w:rPr>
    </w:lvl>
    <w:lvl w:ilvl="8" w:tplc="0B80A1C6">
      <w:numFmt w:val="bullet"/>
      <w:lvlText w:val="•"/>
      <w:lvlJc w:val="left"/>
      <w:pPr>
        <w:ind w:left="8311" w:hanging="152"/>
      </w:pPr>
      <w:rPr>
        <w:rFonts w:hint="default"/>
        <w:lang w:val="ru-RU" w:eastAsia="ru-RU" w:bidi="ru-RU"/>
      </w:rPr>
    </w:lvl>
  </w:abstractNum>
  <w:abstractNum w:abstractNumId="7">
    <w:nsid w:val="5B5816C0"/>
    <w:multiLevelType w:val="multilevel"/>
    <w:tmpl w:val="F3F6C1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8">
    <w:nsid w:val="68C76305"/>
    <w:multiLevelType w:val="hybridMultilevel"/>
    <w:tmpl w:val="EC088898"/>
    <w:lvl w:ilvl="0" w:tplc="D94EFDE6">
      <w:numFmt w:val="bullet"/>
      <w:lvlText w:val="-"/>
      <w:lvlJc w:val="left"/>
      <w:pPr>
        <w:ind w:left="3740" w:hanging="34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F5E02C7C">
      <w:numFmt w:val="bullet"/>
      <w:lvlText w:val="•"/>
      <w:lvlJc w:val="left"/>
      <w:pPr>
        <w:ind w:left="4395" w:hanging="341"/>
      </w:pPr>
      <w:rPr>
        <w:rFonts w:hint="default"/>
        <w:lang w:val="ru-RU" w:eastAsia="ru-RU" w:bidi="ru-RU"/>
      </w:rPr>
    </w:lvl>
    <w:lvl w:ilvl="2" w:tplc="0EAEAEEE">
      <w:numFmt w:val="bullet"/>
      <w:lvlText w:val="•"/>
      <w:lvlJc w:val="left"/>
      <w:pPr>
        <w:ind w:left="5051" w:hanging="341"/>
      </w:pPr>
      <w:rPr>
        <w:rFonts w:hint="default"/>
        <w:lang w:val="ru-RU" w:eastAsia="ru-RU" w:bidi="ru-RU"/>
      </w:rPr>
    </w:lvl>
    <w:lvl w:ilvl="3" w:tplc="91F84DE6">
      <w:numFmt w:val="bullet"/>
      <w:lvlText w:val="•"/>
      <w:lvlJc w:val="left"/>
      <w:pPr>
        <w:ind w:left="5707" w:hanging="341"/>
      </w:pPr>
      <w:rPr>
        <w:rFonts w:hint="default"/>
        <w:lang w:val="ru-RU" w:eastAsia="ru-RU" w:bidi="ru-RU"/>
      </w:rPr>
    </w:lvl>
    <w:lvl w:ilvl="4" w:tplc="F9E8DC74">
      <w:numFmt w:val="bullet"/>
      <w:lvlText w:val="•"/>
      <w:lvlJc w:val="left"/>
      <w:pPr>
        <w:ind w:left="6363" w:hanging="341"/>
      </w:pPr>
      <w:rPr>
        <w:rFonts w:hint="default"/>
        <w:lang w:val="ru-RU" w:eastAsia="ru-RU" w:bidi="ru-RU"/>
      </w:rPr>
    </w:lvl>
    <w:lvl w:ilvl="5" w:tplc="F3B63EB4">
      <w:numFmt w:val="bullet"/>
      <w:lvlText w:val="•"/>
      <w:lvlJc w:val="left"/>
      <w:pPr>
        <w:ind w:left="7019" w:hanging="341"/>
      </w:pPr>
      <w:rPr>
        <w:rFonts w:hint="default"/>
        <w:lang w:val="ru-RU" w:eastAsia="ru-RU" w:bidi="ru-RU"/>
      </w:rPr>
    </w:lvl>
    <w:lvl w:ilvl="6" w:tplc="E24C1562">
      <w:numFmt w:val="bullet"/>
      <w:lvlText w:val="•"/>
      <w:lvlJc w:val="left"/>
      <w:pPr>
        <w:ind w:left="7675" w:hanging="341"/>
      </w:pPr>
      <w:rPr>
        <w:rFonts w:hint="default"/>
        <w:lang w:val="ru-RU" w:eastAsia="ru-RU" w:bidi="ru-RU"/>
      </w:rPr>
    </w:lvl>
    <w:lvl w:ilvl="7" w:tplc="D9BEE234">
      <w:numFmt w:val="bullet"/>
      <w:lvlText w:val="•"/>
      <w:lvlJc w:val="left"/>
      <w:pPr>
        <w:ind w:left="8331" w:hanging="341"/>
      </w:pPr>
      <w:rPr>
        <w:rFonts w:hint="default"/>
        <w:lang w:val="ru-RU" w:eastAsia="ru-RU" w:bidi="ru-RU"/>
      </w:rPr>
    </w:lvl>
    <w:lvl w:ilvl="8" w:tplc="5F70E2A2">
      <w:numFmt w:val="bullet"/>
      <w:lvlText w:val="•"/>
      <w:lvlJc w:val="left"/>
      <w:pPr>
        <w:ind w:left="8987" w:hanging="341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8F4"/>
    <w:rsid w:val="00041F70"/>
    <w:rsid w:val="002D78F4"/>
    <w:rsid w:val="00410807"/>
    <w:rsid w:val="004F12F7"/>
    <w:rsid w:val="00734742"/>
    <w:rsid w:val="00800F68"/>
    <w:rsid w:val="00A3481E"/>
    <w:rsid w:val="00A46931"/>
    <w:rsid w:val="00AB0B51"/>
    <w:rsid w:val="00C61E72"/>
    <w:rsid w:val="00E01C64"/>
    <w:rsid w:val="00F5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10807"/>
    <w:pPr>
      <w:widowControl w:val="0"/>
      <w:autoSpaceDE w:val="0"/>
      <w:autoSpaceDN w:val="0"/>
      <w:spacing w:before="65" w:after="0" w:line="240" w:lineRule="auto"/>
      <w:ind w:left="1271" w:hanging="21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08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0F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10807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qFormat/>
    <w:rsid w:val="004108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41080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41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80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410807"/>
    <w:pPr>
      <w:widowControl w:val="0"/>
      <w:autoSpaceDE w:val="0"/>
      <w:autoSpaceDN w:val="0"/>
      <w:spacing w:after="0" w:line="240" w:lineRule="auto"/>
      <w:ind w:left="359" w:firstLine="710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4108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00F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734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10807"/>
    <w:pPr>
      <w:widowControl w:val="0"/>
      <w:autoSpaceDE w:val="0"/>
      <w:autoSpaceDN w:val="0"/>
      <w:spacing w:before="65" w:after="0" w:line="240" w:lineRule="auto"/>
      <w:ind w:left="1271" w:hanging="21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08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0F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10807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qFormat/>
    <w:rsid w:val="004108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41080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41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80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410807"/>
    <w:pPr>
      <w:widowControl w:val="0"/>
      <w:autoSpaceDE w:val="0"/>
      <w:autoSpaceDN w:val="0"/>
      <w:spacing w:after="0" w:line="240" w:lineRule="auto"/>
      <w:ind w:left="359" w:firstLine="710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4108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00F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734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3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18</Pages>
  <Words>5163</Words>
  <Characters>29435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2021-01-09T12:54:00Z</dcterms:created>
  <dcterms:modified xsi:type="dcterms:W3CDTF">2021-01-10T12:47:00Z</dcterms:modified>
</cp:coreProperties>
</file>