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D0" w:rsidRPr="002654B0" w:rsidRDefault="000071D0" w:rsidP="000071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B0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0071D0" w:rsidRPr="002654B0" w:rsidRDefault="000071D0" w:rsidP="000071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B0">
        <w:rPr>
          <w:rFonts w:ascii="Times New Roman" w:hAnsi="Times New Roman" w:cs="Times New Roman"/>
          <w:b/>
          <w:sz w:val="28"/>
          <w:szCs w:val="28"/>
        </w:rPr>
        <w:t xml:space="preserve">по дисциплине "Теоретическая </w:t>
      </w:r>
      <w:r w:rsidR="00041FA8">
        <w:rPr>
          <w:rFonts w:ascii="Times New Roman" w:hAnsi="Times New Roman" w:cs="Times New Roman"/>
          <w:b/>
          <w:sz w:val="28"/>
          <w:szCs w:val="28"/>
        </w:rPr>
        <w:t>м</w:t>
      </w:r>
      <w:r w:rsidRPr="002654B0">
        <w:rPr>
          <w:rFonts w:ascii="Times New Roman" w:hAnsi="Times New Roman" w:cs="Times New Roman"/>
          <w:b/>
          <w:sz w:val="28"/>
          <w:szCs w:val="28"/>
        </w:rPr>
        <w:t>еханика"</w:t>
      </w:r>
    </w:p>
    <w:p w:rsidR="00177E5A" w:rsidRDefault="000071D0" w:rsidP="00177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654B0">
        <w:rPr>
          <w:rFonts w:ascii="Times New Roman" w:hAnsi="Times New Roman" w:cs="Times New Roman"/>
          <w:b/>
          <w:sz w:val="28"/>
          <w:szCs w:val="28"/>
        </w:rPr>
        <w:t>студентов групп СТ</w:t>
      </w:r>
      <w:r w:rsidR="005E1FA6">
        <w:rPr>
          <w:rFonts w:ascii="Times New Roman" w:hAnsi="Times New Roman" w:cs="Times New Roman"/>
          <w:b/>
          <w:sz w:val="28"/>
          <w:szCs w:val="28"/>
        </w:rPr>
        <w:t>(с</w:t>
      </w:r>
      <w:r w:rsidR="0000391E">
        <w:rPr>
          <w:rFonts w:ascii="Times New Roman" w:hAnsi="Times New Roman" w:cs="Times New Roman"/>
          <w:b/>
          <w:sz w:val="28"/>
          <w:szCs w:val="28"/>
        </w:rPr>
        <w:t>п</w:t>
      </w:r>
      <w:r w:rsidR="005E1FA6">
        <w:rPr>
          <w:rFonts w:ascii="Times New Roman" w:hAnsi="Times New Roman" w:cs="Times New Roman"/>
          <w:b/>
          <w:sz w:val="28"/>
          <w:szCs w:val="28"/>
        </w:rPr>
        <w:t>)</w:t>
      </w:r>
      <w:r w:rsidRPr="002654B0">
        <w:rPr>
          <w:rFonts w:ascii="Times New Roman" w:hAnsi="Times New Roman" w:cs="Times New Roman"/>
          <w:b/>
          <w:sz w:val="28"/>
          <w:szCs w:val="28"/>
        </w:rPr>
        <w:t>з-19</w:t>
      </w:r>
      <w:r w:rsidR="00177E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E5A" w:rsidRDefault="00177E5A" w:rsidP="00177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27января</w:t>
      </w:r>
      <w:r w:rsidR="00E86A7C">
        <w:rPr>
          <w:rFonts w:ascii="Times New Roman" w:hAnsi="Times New Roman" w:cs="Times New Roman"/>
          <w:b/>
          <w:sz w:val="24"/>
          <w:szCs w:val="24"/>
        </w:rPr>
        <w:t xml:space="preserve">, 1 февраля </w:t>
      </w:r>
      <w:r>
        <w:rPr>
          <w:rFonts w:ascii="Times New Roman" w:hAnsi="Times New Roman" w:cs="Times New Roman"/>
          <w:b/>
          <w:sz w:val="24"/>
          <w:szCs w:val="24"/>
        </w:rPr>
        <w:t xml:space="preserve"> 2021 года</w:t>
      </w:r>
    </w:p>
    <w:p w:rsidR="00177E5A" w:rsidRDefault="00177E5A" w:rsidP="00177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46C">
        <w:rPr>
          <w:rFonts w:ascii="Times New Roman" w:hAnsi="Times New Roman" w:cs="Times New Roman"/>
          <w:sz w:val="24"/>
          <w:szCs w:val="24"/>
        </w:rPr>
        <w:t xml:space="preserve"> Необходимо: </w:t>
      </w:r>
      <w:r>
        <w:rPr>
          <w:rFonts w:ascii="Times New Roman" w:hAnsi="Times New Roman" w:cs="Times New Roman"/>
          <w:sz w:val="24"/>
          <w:szCs w:val="24"/>
        </w:rPr>
        <w:t xml:space="preserve">изучить и </w:t>
      </w:r>
      <w:r w:rsidRPr="00C5246C">
        <w:rPr>
          <w:rFonts w:ascii="Times New Roman" w:hAnsi="Times New Roman" w:cs="Times New Roman"/>
          <w:sz w:val="24"/>
          <w:szCs w:val="24"/>
        </w:rPr>
        <w:t>подготовить конспекты лекций по разделам, приведенным в та</w:t>
      </w:r>
      <w:r w:rsidRPr="00C5246C">
        <w:rPr>
          <w:rFonts w:ascii="Times New Roman" w:hAnsi="Times New Roman" w:cs="Times New Roman"/>
          <w:sz w:val="24"/>
          <w:szCs w:val="24"/>
        </w:rPr>
        <w:t>б</w:t>
      </w:r>
      <w:r w:rsidRPr="00C5246C">
        <w:rPr>
          <w:rFonts w:ascii="Times New Roman" w:hAnsi="Times New Roman" w:cs="Times New Roman"/>
          <w:sz w:val="24"/>
          <w:szCs w:val="24"/>
        </w:rPr>
        <w:t>лице</w:t>
      </w:r>
    </w:p>
    <w:tbl>
      <w:tblPr>
        <w:tblStyle w:val="a7"/>
        <w:tblpPr w:leftFromText="180" w:rightFromText="180" w:vertAnchor="page" w:horzAnchor="margin" w:tblpY="3940"/>
        <w:tblW w:w="9747" w:type="dxa"/>
        <w:tblLayout w:type="fixed"/>
        <w:tblLook w:val="04A0"/>
      </w:tblPr>
      <w:tblGrid>
        <w:gridCol w:w="1384"/>
        <w:gridCol w:w="4536"/>
        <w:gridCol w:w="3827"/>
      </w:tblGrid>
      <w:tr w:rsidR="00E010CD" w:rsidTr="00E86A7C">
        <w:trPr>
          <w:trHeight w:val="835"/>
        </w:trPr>
        <w:tc>
          <w:tcPr>
            <w:tcW w:w="1384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4536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3827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E010CD" w:rsidRPr="00506B01" w:rsidTr="00E86A7C">
        <w:trPr>
          <w:trHeight w:val="10197"/>
        </w:trPr>
        <w:tc>
          <w:tcPr>
            <w:tcW w:w="1384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</w:p>
          <w:p w:rsidR="00766FDE" w:rsidRPr="00E010CD" w:rsidRDefault="00E010CD" w:rsidP="00766FDE">
            <w:pPr>
              <w:jc w:val="both"/>
              <w:rPr>
                <w:rFonts w:ascii="Times New Roman" w:hAnsi="Times New Roman" w:cs="Times New Roman"/>
              </w:rPr>
            </w:pPr>
            <w:r w:rsidRPr="002C29DA">
              <w:t xml:space="preserve"> </w:t>
            </w:r>
            <w:r w:rsidR="00766FDE" w:rsidRPr="00E010CD">
              <w:rPr>
                <w:rFonts w:ascii="Times New Roman" w:hAnsi="Times New Roman" w:cs="Times New Roman"/>
              </w:rPr>
              <w:t xml:space="preserve"> Предмет динамики. Основные понятия. З</w:t>
            </w:r>
            <w:r w:rsidR="00766FDE" w:rsidRPr="00E010CD">
              <w:rPr>
                <w:rFonts w:ascii="Times New Roman" w:hAnsi="Times New Roman" w:cs="Times New Roman"/>
              </w:rPr>
              <w:t>а</w:t>
            </w:r>
            <w:r w:rsidR="00766FDE" w:rsidRPr="00E010CD">
              <w:rPr>
                <w:rFonts w:ascii="Times New Roman" w:hAnsi="Times New Roman" w:cs="Times New Roman"/>
              </w:rPr>
              <w:t>коны динамики.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Дифференциальные уравнения движения в векторной, координатной, естественной фо</w:t>
            </w:r>
            <w:r w:rsidRPr="00E010CD">
              <w:rPr>
                <w:rFonts w:ascii="Times New Roman" w:hAnsi="Times New Roman" w:cs="Times New Roman"/>
              </w:rPr>
              <w:t>р</w:t>
            </w:r>
            <w:r w:rsidRPr="00E010CD">
              <w:rPr>
                <w:rFonts w:ascii="Times New Roman" w:hAnsi="Times New Roman" w:cs="Times New Roman"/>
              </w:rPr>
              <w:t>ме.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Прямая задача динамики точки.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Обратная задача динамики точки.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Падение материальной точки под действием силы тяжести без учета сил сопротивления воздуха.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Падение материальной точки, брошенной под углом к горизонту без учета сил сопр</w:t>
            </w:r>
            <w:r w:rsidRPr="00E010CD">
              <w:rPr>
                <w:rFonts w:ascii="Times New Roman" w:hAnsi="Times New Roman" w:cs="Times New Roman"/>
              </w:rPr>
              <w:t>о</w:t>
            </w:r>
            <w:r w:rsidRPr="00E010CD">
              <w:rPr>
                <w:rFonts w:ascii="Times New Roman" w:hAnsi="Times New Roman" w:cs="Times New Roman"/>
              </w:rPr>
              <w:t>тивления воздуха.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Относительное движение материальной то</w:t>
            </w:r>
            <w:r w:rsidRPr="00E010CD">
              <w:rPr>
                <w:rFonts w:ascii="Times New Roman" w:hAnsi="Times New Roman" w:cs="Times New Roman"/>
              </w:rPr>
              <w:t>ч</w:t>
            </w:r>
            <w:r w:rsidRPr="00E010CD">
              <w:rPr>
                <w:rFonts w:ascii="Times New Roman" w:hAnsi="Times New Roman" w:cs="Times New Roman"/>
              </w:rPr>
              <w:t>ки. Дифференциальное уравнение относ</w:t>
            </w:r>
            <w:r w:rsidRPr="00E010CD">
              <w:rPr>
                <w:rFonts w:ascii="Times New Roman" w:hAnsi="Times New Roman" w:cs="Times New Roman"/>
              </w:rPr>
              <w:t>и</w:t>
            </w:r>
            <w:r w:rsidRPr="00E010CD">
              <w:rPr>
                <w:rFonts w:ascii="Times New Roman" w:hAnsi="Times New Roman" w:cs="Times New Roman"/>
              </w:rPr>
              <w:t>тельного движения. Влияние вращения Зе</w:t>
            </w:r>
            <w:r w:rsidRPr="00E010CD">
              <w:rPr>
                <w:rFonts w:ascii="Times New Roman" w:hAnsi="Times New Roman" w:cs="Times New Roman"/>
              </w:rPr>
              <w:t>м</w:t>
            </w:r>
            <w:r w:rsidRPr="00E010CD">
              <w:rPr>
                <w:rFonts w:ascii="Times New Roman" w:hAnsi="Times New Roman" w:cs="Times New Roman"/>
              </w:rPr>
              <w:t>ли на движение тел по ее поверхности. О</w:t>
            </w:r>
            <w:r w:rsidRPr="00E010CD">
              <w:rPr>
                <w:rFonts w:ascii="Times New Roman" w:hAnsi="Times New Roman" w:cs="Times New Roman"/>
              </w:rPr>
              <w:t>т</w:t>
            </w:r>
            <w:r w:rsidRPr="00E010CD">
              <w:rPr>
                <w:rFonts w:ascii="Times New Roman" w:hAnsi="Times New Roman" w:cs="Times New Roman"/>
              </w:rPr>
              <w:t>клонение падающих тел к Востоку.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Центр масс механической системы. Теорем о движении центра масс.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Количество движения точки и механической системы, импульс.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Импульс силы.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Момент инерции твердого тела относител</w:t>
            </w:r>
            <w:r w:rsidRPr="00E010CD">
              <w:rPr>
                <w:rFonts w:ascii="Times New Roman" w:hAnsi="Times New Roman" w:cs="Times New Roman"/>
              </w:rPr>
              <w:t>ь</w:t>
            </w:r>
            <w:r w:rsidRPr="00E010CD">
              <w:rPr>
                <w:rFonts w:ascii="Times New Roman" w:hAnsi="Times New Roman" w:cs="Times New Roman"/>
              </w:rPr>
              <w:t>но центра, оси, плоскости.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Моменты инерции простейших однородных тел и фигур.</w:t>
            </w:r>
          </w:p>
          <w:p w:rsidR="00766FDE" w:rsidRPr="00E010CD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Теорема Штейнера.</w:t>
            </w:r>
          </w:p>
          <w:p w:rsidR="00766FDE" w:rsidRPr="00E20079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Колебательное движение точки. Свободные колебания.</w:t>
            </w:r>
          </w:p>
          <w:p w:rsidR="00766FDE" w:rsidRPr="00E20079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 Свободные колебания груза, подвешенного на пружине.</w:t>
            </w:r>
          </w:p>
          <w:p w:rsidR="00766FDE" w:rsidRPr="00E20079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Затухающие колебания материальной точки.</w:t>
            </w:r>
          </w:p>
          <w:p w:rsidR="00766FDE" w:rsidRPr="00E20079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Вынужденные колебания материальной то</w:t>
            </w:r>
            <w:r w:rsidRPr="00E20079">
              <w:rPr>
                <w:rFonts w:ascii="Times New Roman" w:hAnsi="Times New Roman" w:cs="Times New Roman"/>
              </w:rPr>
              <w:t>ч</w:t>
            </w:r>
            <w:r w:rsidRPr="00E20079">
              <w:rPr>
                <w:rFonts w:ascii="Times New Roman" w:hAnsi="Times New Roman" w:cs="Times New Roman"/>
              </w:rPr>
              <w:t>ки.</w:t>
            </w:r>
          </w:p>
          <w:p w:rsidR="00766FDE" w:rsidRDefault="00766FDE" w:rsidP="00766FDE">
            <w:pPr>
              <w:jc w:val="both"/>
              <w:rPr>
                <w:rFonts w:ascii="Times New Roman" w:hAnsi="Times New Roman" w:cs="Times New Roman"/>
              </w:rPr>
            </w:pPr>
          </w:p>
          <w:p w:rsidR="00E010CD" w:rsidRPr="00BC67FC" w:rsidRDefault="00E010CD" w:rsidP="00E010CD">
            <w:pPr>
              <w:pStyle w:val="a8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010CD" w:rsidRPr="00382CAF" w:rsidRDefault="00E010CD" w:rsidP="00E010CD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ской механики. Учеб. пособие для вузов: 13-е изд., исправ.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Интеграл-Пресс,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E010CD" w:rsidRDefault="00E010CD" w:rsidP="00E010CD">
            <w:pPr>
              <w:pStyle w:val="a8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Бугаенко,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 : учебник для вузов / Г. А. Бугаенко, В. В. Маланин, В. И. Яковлев. — 2-е изд., испр. и доп. — М. : Изд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тельство Юрайт, 2017. — 368 с. — (Серия : Авторский учебник). — ISBN 978-5-534-02640-5. - https://biblio-online.ru/book/B1C28758-8D33-487F-9032-4882C5039672</w:t>
            </w:r>
          </w:p>
          <w:p w:rsidR="00E010CD" w:rsidRPr="000952D2" w:rsidRDefault="00E010CD" w:rsidP="00E010CD">
            <w:pPr>
              <w:pStyle w:val="a8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Лойцянский Л.Г. Курс теор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тической механики. В 2-х т. / Л.Г. Лойцянский,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-е изд., перераб.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Наука, 1982. – 352с.</w:t>
            </w:r>
          </w:p>
          <w:p w:rsidR="00E010CD" w:rsidRPr="00382CAF" w:rsidRDefault="00E010CD" w:rsidP="00E010CD">
            <w:pPr>
              <w:pStyle w:val="a8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механика  в примерах и задачах. Учеб. пособ. для вузов. В 2-х т./М.И.Бать, Г.Ю. Джанелидзе, А.С. Кельзон.-9-е изд., перераб.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153"/>
        <w:tblW w:w="9747" w:type="dxa"/>
        <w:tblLayout w:type="fixed"/>
        <w:tblLook w:val="04A0"/>
      </w:tblPr>
      <w:tblGrid>
        <w:gridCol w:w="1384"/>
        <w:gridCol w:w="4536"/>
        <w:gridCol w:w="3827"/>
      </w:tblGrid>
      <w:tr w:rsidR="00967D50" w:rsidTr="00967D50">
        <w:trPr>
          <w:trHeight w:val="12752"/>
        </w:trPr>
        <w:tc>
          <w:tcPr>
            <w:tcW w:w="1384" w:type="dxa"/>
            <w:vAlign w:val="center"/>
          </w:tcPr>
          <w:p w:rsidR="00967D50" w:rsidRPr="00506B01" w:rsidRDefault="00967D50" w:rsidP="0096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967D50" w:rsidRPr="00E20079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Вынужденные колебания материальной то</w:t>
            </w:r>
            <w:r w:rsidRPr="00E20079">
              <w:rPr>
                <w:rFonts w:ascii="Times New Roman" w:hAnsi="Times New Roman" w:cs="Times New Roman"/>
              </w:rPr>
              <w:t>ч</w:t>
            </w:r>
            <w:r w:rsidRPr="00E20079">
              <w:rPr>
                <w:rFonts w:ascii="Times New Roman" w:hAnsi="Times New Roman" w:cs="Times New Roman"/>
              </w:rPr>
              <w:t>ки с учетом сил сопротивления движению.</w:t>
            </w:r>
          </w:p>
          <w:p w:rsidR="00967D50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движения. </w:t>
            </w:r>
            <w:r w:rsidRPr="00E20079">
              <w:rPr>
                <w:rFonts w:ascii="Times New Roman" w:hAnsi="Times New Roman" w:cs="Times New Roman"/>
              </w:rPr>
              <w:t>Теорема об измен</w:t>
            </w:r>
            <w:r w:rsidRPr="00E20079">
              <w:rPr>
                <w:rFonts w:ascii="Times New Roman" w:hAnsi="Times New Roman" w:cs="Times New Roman"/>
              </w:rPr>
              <w:t>е</w:t>
            </w:r>
            <w:r w:rsidRPr="00E20079">
              <w:rPr>
                <w:rFonts w:ascii="Times New Roman" w:hAnsi="Times New Roman" w:cs="Times New Roman"/>
              </w:rPr>
              <w:t>нии количества движения точки</w:t>
            </w:r>
            <w:r>
              <w:rPr>
                <w:rFonts w:ascii="Times New Roman" w:hAnsi="Times New Roman" w:cs="Times New Roman"/>
              </w:rPr>
              <w:t xml:space="preserve"> и механич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системы.</w:t>
            </w:r>
          </w:p>
          <w:p w:rsidR="00967D50" w:rsidRPr="00E20079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масс. </w:t>
            </w:r>
            <w:r w:rsidRPr="00E20079">
              <w:rPr>
                <w:rFonts w:ascii="Times New Roman" w:hAnsi="Times New Roman" w:cs="Times New Roman"/>
              </w:rPr>
              <w:t>Теорема о движении центра масс системы.</w:t>
            </w:r>
          </w:p>
          <w:p w:rsidR="00967D50" w:rsidRPr="00E20079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Момент количества движения относительно точки и оси. Теорема об изменении момента количества движения для материальной то</w:t>
            </w:r>
            <w:r w:rsidRPr="00E20079">
              <w:rPr>
                <w:rFonts w:ascii="Times New Roman" w:hAnsi="Times New Roman" w:cs="Times New Roman"/>
              </w:rPr>
              <w:t>ч</w:t>
            </w:r>
            <w:r w:rsidRPr="00E20079">
              <w:rPr>
                <w:rFonts w:ascii="Times New Roman" w:hAnsi="Times New Roman" w:cs="Times New Roman"/>
              </w:rPr>
              <w:t>ки.</w:t>
            </w:r>
          </w:p>
          <w:p w:rsidR="00967D50" w:rsidRDefault="00967D50" w:rsidP="00967D5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Кинетический момент механической сист</w:t>
            </w:r>
            <w:r w:rsidRPr="00E20079">
              <w:rPr>
                <w:rFonts w:ascii="Times New Roman" w:hAnsi="Times New Roman" w:cs="Times New Roman"/>
              </w:rPr>
              <w:t>е</w:t>
            </w:r>
            <w:r w:rsidRPr="00E20079">
              <w:rPr>
                <w:rFonts w:ascii="Times New Roman" w:hAnsi="Times New Roman" w:cs="Times New Roman"/>
              </w:rPr>
              <w:t xml:space="preserve">мы. Теорема об изменении кинетического момента механической системы. </w:t>
            </w:r>
          </w:p>
          <w:p w:rsidR="00967D50" w:rsidRPr="00E20079" w:rsidRDefault="00967D50" w:rsidP="00967D5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Кинетическая энергия материальной  точки, механической системы, твердого тела.</w:t>
            </w:r>
          </w:p>
          <w:p w:rsidR="00967D50" w:rsidRPr="00E20079" w:rsidRDefault="00967D50" w:rsidP="00967D5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Теорема об изменении кинетической эне</w:t>
            </w:r>
            <w:r w:rsidRPr="00E20079">
              <w:rPr>
                <w:rFonts w:ascii="Times New Roman" w:hAnsi="Times New Roman" w:cs="Times New Roman"/>
              </w:rPr>
              <w:t>р</w:t>
            </w:r>
            <w:r w:rsidRPr="00E20079">
              <w:rPr>
                <w:rFonts w:ascii="Times New Roman" w:hAnsi="Times New Roman" w:cs="Times New Roman"/>
              </w:rPr>
              <w:t>гии точки.</w:t>
            </w:r>
          </w:p>
          <w:p w:rsidR="00967D50" w:rsidRPr="00E20079" w:rsidRDefault="00967D50" w:rsidP="00967D5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Теорема об изменении кинетической эне</w:t>
            </w:r>
            <w:r w:rsidRPr="00E20079">
              <w:rPr>
                <w:rFonts w:ascii="Times New Roman" w:hAnsi="Times New Roman" w:cs="Times New Roman"/>
              </w:rPr>
              <w:t>р</w:t>
            </w:r>
            <w:r w:rsidRPr="00E20079">
              <w:rPr>
                <w:rFonts w:ascii="Times New Roman" w:hAnsi="Times New Roman" w:cs="Times New Roman"/>
              </w:rPr>
              <w:t xml:space="preserve">гии механической </w:t>
            </w:r>
            <w:r>
              <w:rPr>
                <w:rFonts w:ascii="Times New Roman" w:hAnsi="Times New Roman" w:cs="Times New Roman"/>
              </w:rPr>
              <w:t>системы</w:t>
            </w:r>
            <w:r w:rsidRPr="00E20079">
              <w:rPr>
                <w:rFonts w:ascii="Times New Roman" w:hAnsi="Times New Roman" w:cs="Times New Roman"/>
              </w:rPr>
              <w:t>, твердого тела.</w:t>
            </w:r>
          </w:p>
          <w:p w:rsidR="00967D50" w:rsidRPr="00E20079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Элементарная, полная работа, работа сил, постоянных по модулю и направлению. </w:t>
            </w:r>
          </w:p>
          <w:p w:rsidR="00967D50" w:rsidRPr="00131E27" w:rsidRDefault="00967D50" w:rsidP="00967D5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>Работа сил при вращении твердого тела в</w:t>
            </w:r>
            <w:r w:rsidRPr="00131E27">
              <w:rPr>
                <w:rFonts w:ascii="Times New Roman" w:hAnsi="Times New Roman" w:cs="Times New Roman"/>
              </w:rPr>
              <w:t>о</w:t>
            </w:r>
            <w:r w:rsidRPr="00131E27">
              <w:rPr>
                <w:rFonts w:ascii="Times New Roman" w:hAnsi="Times New Roman" w:cs="Times New Roman"/>
              </w:rPr>
              <w:t xml:space="preserve">круг неподвижной оси. </w:t>
            </w:r>
          </w:p>
          <w:p w:rsidR="00967D50" w:rsidRPr="00131E27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>Работа сил при поступательном движении твердого тела.</w:t>
            </w:r>
          </w:p>
          <w:p w:rsidR="00967D50" w:rsidRPr="00131E27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>Силовое поле, потенциальное силовое поле, силовая функция. Потенциальная энергия.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E27">
              <w:rPr>
                <w:rFonts w:ascii="Times New Roman" w:hAnsi="Times New Roman" w:cs="Times New Roman"/>
              </w:rPr>
              <w:t>Закон сохранения механической энергии.</w:t>
            </w:r>
          </w:p>
          <w:p w:rsidR="00967D50" w:rsidRPr="00131E27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>Принцип Даламбера для материальной то</w:t>
            </w:r>
            <w:r w:rsidRPr="00131E27">
              <w:rPr>
                <w:rFonts w:ascii="Times New Roman" w:hAnsi="Times New Roman" w:cs="Times New Roman"/>
              </w:rPr>
              <w:t>ч</w:t>
            </w:r>
            <w:r w:rsidRPr="00131E27">
              <w:rPr>
                <w:rFonts w:ascii="Times New Roman" w:hAnsi="Times New Roman" w:cs="Times New Roman"/>
              </w:rPr>
              <w:t>ки. Принцип Даламбера для механической системы.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>Силы инерции точки и твердого тела.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Классификация связей.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Обобщенные координаты, число степеней свободы.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Принцип возможных перемещений.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 Дифференциальное уравнение поступател</w:t>
            </w:r>
            <w:r w:rsidRPr="008836BC">
              <w:rPr>
                <w:rFonts w:ascii="Times New Roman" w:hAnsi="Times New Roman" w:cs="Times New Roman"/>
              </w:rPr>
              <w:t>ь</w:t>
            </w:r>
            <w:r w:rsidRPr="008836BC">
              <w:rPr>
                <w:rFonts w:ascii="Times New Roman" w:hAnsi="Times New Roman" w:cs="Times New Roman"/>
              </w:rPr>
              <w:t xml:space="preserve">ного, вращательного и плоского движения твердого тела. 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>Общее уравнение динамики.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Обобщенная сила.</w:t>
            </w:r>
          </w:p>
          <w:p w:rsidR="00967D50" w:rsidRPr="008836BC" w:rsidRDefault="00967D50" w:rsidP="00967D50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Уравнение Лагранжа 2 рода.</w:t>
            </w:r>
          </w:p>
          <w:p w:rsidR="00967D50" w:rsidRPr="00506B01" w:rsidRDefault="00967D50" w:rsidP="0096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967D50" w:rsidRPr="00506B01" w:rsidRDefault="00967D50" w:rsidP="0096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120" w:rsidRPr="002654B0" w:rsidRDefault="00B20120" w:rsidP="00007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98A" w:rsidRDefault="00E9798A" w:rsidP="00E86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59F" w:rsidRDefault="00C7459F" w:rsidP="00E86A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324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7459F" w:rsidTr="00A148F5">
        <w:trPr>
          <w:trHeight w:val="557"/>
        </w:trPr>
        <w:tc>
          <w:tcPr>
            <w:tcW w:w="1951" w:type="dxa"/>
            <w:vAlign w:val="center"/>
          </w:tcPr>
          <w:p w:rsidR="00C7459F" w:rsidRPr="00506B01" w:rsidRDefault="00C7459F" w:rsidP="00A1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3018" w:type="dxa"/>
            <w:vAlign w:val="center"/>
          </w:tcPr>
          <w:p w:rsidR="00C7459F" w:rsidRPr="00506B01" w:rsidRDefault="00C7459F" w:rsidP="00A1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 (6 часов)</w:t>
            </w:r>
          </w:p>
        </w:tc>
        <w:tc>
          <w:tcPr>
            <w:tcW w:w="4778" w:type="dxa"/>
            <w:vAlign w:val="center"/>
          </w:tcPr>
          <w:p w:rsidR="00C7459F" w:rsidRPr="00506B01" w:rsidRDefault="00C7459F" w:rsidP="00A1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7459F" w:rsidRPr="00506B01" w:rsidTr="00A148F5">
        <w:trPr>
          <w:trHeight w:val="5822"/>
        </w:trPr>
        <w:tc>
          <w:tcPr>
            <w:tcW w:w="1951" w:type="dxa"/>
            <w:vAlign w:val="center"/>
          </w:tcPr>
          <w:p w:rsidR="00C7459F" w:rsidRPr="00506B01" w:rsidRDefault="00C7459F" w:rsidP="00C7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C7459F" w:rsidRDefault="00C7459F" w:rsidP="00A14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9F" w:rsidRPr="006B35C0" w:rsidRDefault="00C7459F" w:rsidP="00A14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Прямая и  обратная задачи динамики точки.</w:t>
            </w:r>
          </w:p>
          <w:p w:rsidR="00C7459F" w:rsidRPr="006B35C0" w:rsidRDefault="00C7459F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Теория колебаний.</w:t>
            </w:r>
          </w:p>
          <w:p w:rsidR="00C7459F" w:rsidRPr="006B35C0" w:rsidRDefault="00C7459F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Динамика относительн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го движения.</w:t>
            </w:r>
          </w:p>
          <w:p w:rsidR="00C7459F" w:rsidRPr="006B35C0" w:rsidRDefault="00C7459F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Общие теоремы динам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C7459F" w:rsidRPr="006B35C0" w:rsidRDefault="00C7459F" w:rsidP="00A14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Принцип Даламбера для материальной точки и м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ханической системы.</w:t>
            </w:r>
          </w:p>
          <w:p w:rsidR="00C7459F" w:rsidRPr="006B35C0" w:rsidRDefault="00C7459F" w:rsidP="00A14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Принцип возможных п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ремещений.</w:t>
            </w:r>
          </w:p>
          <w:p w:rsidR="00C7459F" w:rsidRPr="006B35C0" w:rsidRDefault="00C7459F" w:rsidP="00A14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 xml:space="preserve">  Дифференциальное ура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нение поступательного, вращ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тельного и плоского движ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 xml:space="preserve">ния твердого тела. </w:t>
            </w:r>
          </w:p>
          <w:p w:rsidR="00C7459F" w:rsidRPr="006B35C0" w:rsidRDefault="00C7459F" w:rsidP="00A14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Общее уравнение динам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C7459F" w:rsidRPr="006B35C0" w:rsidRDefault="00C7459F" w:rsidP="00A14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 xml:space="preserve">  Уравнение Лагранжа 2 рода.</w:t>
            </w:r>
          </w:p>
          <w:p w:rsidR="00C7459F" w:rsidRDefault="00C7459F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C7459F" w:rsidRDefault="00C7459F" w:rsidP="00A148F5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коротких задач по теоретической механике.   / Под ред. Кепе О.Э. – Санкт Петербург: Лань, 2009. – 368 с</w:t>
            </w:r>
          </w:p>
          <w:p w:rsidR="00C7459F" w:rsidRDefault="00C7459F" w:rsidP="00A148F5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459F" w:rsidRPr="00E31553" w:rsidRDefault="00C7459F" w:rsidP="00C7459F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13.1.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13.2.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13.3.1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13.3.2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13.4.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13.5.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13.6.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13.7.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14.1.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14.3.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14.5.1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15.1.1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15.3.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16.2.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17.1.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17.3.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18.2.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19.2.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20.1.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C7459F" w:rsidRDefault="00C7459F" w:rsidP="00E86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59F" w:rsidRDefault="00C7459F" w:rsidP="00E86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59F" w:rsidRDefault="00C7459F" w:rsidP="00E86A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459F" w:rsidSect="00177E5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4AE" w:rsidRDefault="00B954AE" w:rsidP="00506B01">
      <w:pPr>
        <w:spacing w:after="0" w:line="240" w:lineRule="auto"/>
      </w:pPr>
      <w:r>
        <w:separator/>
      </w:r>
    </w:p>
  </w:endnote>
  <w:endnote w:type="continuationSeparator" w:id="1">
    <w:p w:rsidR="00B954AE" w:rsidRDefault="00B954AE" w:rsidP="0050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4AE" w:rsidRDefault="00B954AE" w:rsidP="00506B01">
      <w:pPr>
        <w:spacing w:after="0" w:line="240" w:lineRule="auto"/>
      </w:pPr>
      <w:r>
        <w:separator/>
      </w:r>
    </w:p>
  </w:footnote>
  <w:footnote w:type="continuationSeparator" w:id="1">
    <w:p w:rsidR="00B954AE" w:rsidRDefault="00B954AE" w:rsidP="0050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713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B01"/>
    <w:rsid w:val="0000391E"/>
    <w:rsid w:val="000071D0"/>
    <w:rsid w:val="00016EDF"/>
    <w:rsid w:val="00041FA8"/>
    <w:rsid w:val="00054B6E"/>
    <w:rsid w:val="0008154F"/>
    <w:rsid w:val="00096773"/>
    <w:rsid w:val="000F4618"/>
    <w:rsid w:val="0011244C"/>
    <w:rsid w:val="00135FCA"/>
    <w:rsid w:val="00177E5A"/>
    <w:rsid w:val="001B6793"/>
    <w:rsid w:val="001E2AE9"/>
    <w:rsid w:val="0021172E"/>
    <w:rsid w:val="0023579A"/>
    <w:rsid w:val="00243786"/>
    <w:rsid w:val="0025476F"/>
    <w:rsid w:val="00301EC4"/>
    <w:rsid w:val="003653E7"/>
    <w:rsid w:val="00382CAF"/>
    <w:rsid w:val="00392535"/>
    <w:rsid w:val="00432354"/>
    <w:rsid w:val="004839E3"/>
    <w:rsid w:val="005001F5"/>
    <w:rsid w:val="00506B01"/>
    <w:rsid w:val="00575E63"/>
    <w:rsid w:val="00582FE0"/>
    <w:rsid w:val="005A4EE2"/>
    <w:rsid w:val="005E1FA6"/>
    <w:rsid w:val="0062555B"/>
    <w:rsid w:val="00643307"/>
    <w:rsid w:val="006B6182"/>
    <w:rsid w:val="006D1F45"/>
    <w:rsid w:val="006F20BA"/>
    <w:rsid w:val="00715C31"/>
    <w:rsid w:val="007207D9"/>
    <w:rsid w:val="00725FDC"/>
    <w:rsid w:val="00742B26"/>
    <w:rsid w:val="00766FDE"/>
    <w:rsid w:val="00793DD5"/>
    <w:rsid w:val="007A23C7"/>
    <w:rsid w:val="007F63AD"/>
    <w:rsid w:val="00801CC3"/>
    <w:rsid w:val="00830670"/>
    <w:rsid w:val="00886FCB"/>
    <w:rsid w:val="008E21E6"/>
    <w:rsid w:val="00926F10"/>
    <w:rsid w:val="009619BE"/>
    <w:rsid w:val="00967126"/>
    <w:rsid w:val="009679ED"/>
    <w:rsid w:val="00967D50"/>
    <w:rsid w:val="009D45F5"/>
    <w:rsid w:val="00A01AF7"/>
    <w:rsid w:val="00A17B69"/>
    <w:rsid w:val="00A548D5"/>
    <w:rsid w:val="00A756EA"/>
    <w:rsid w:val="00A94108"/>
    <w:rsid w:val="00AE3BA1"/>
    <w:rsid w:val="00B07A12"/>
    <w:rsid w:val="00B20120"/>
    <w:rsid w:val="00B725E2"/>
    <w:rsid w:val="00B954AE"/>
    <w:rsid w:val="00BB1831"/>
    <w:rsid w:val="00BD4BC6"/>
    <w:rsid w:val="00BE62C0"/>
    <w:rsid w:val="00C14677"/>
    <w:rsid w:val="00C42657"/>
    <w:rsid w:val="00C4546E"/>
    <w:rsid w:val="00C655BF"/>
    <w:rsid w:val="00C7459F"/>
    <w:rsid w:val="00CD4C24"/>
    <w:rsid w:val="00CD7962"/>
    <w:rsid w:val="00D02F3E"/>
    <w:rsid w:val="00D13ECE"/>
    <w:rsid w:val="00D4574D"/>
    <w:rsid w:val="00D732B1"/>
    <w:rsid w:val="00D8349D"/>
    <w:rsid w:val="00D966EC"/>
    <w:rsid w:val="00DA4E02"/>
    <w:rsid w:val="00DF357F"/>
    <w:rsid w:val="00E010CD"/>
    <w:rsid w:val="00E31553"/>
    <w:rsid w:val="00E315E7"/>
    <w:rsid w:val="00E3264A"/>
    <w:rsid w:val="00E60D87"/>
    <w:rsid w:val="00E86A7C"/>
    <w:rsid w:val="00E9798A"/>
    <w:rsid w:val="00EE5098"/>
    <w:rsid w:val="00EE7E65"/>
    <w:rsid w:val="00EF2C9E"/>
    <w:rsid w:val="00F13085"/>
    <w:rsid w:val="00F34EB1"/>
    <w:rsid w:val="00F3666D"/>
    <w:rsid w:val="00F80EE7"/>
    <w:rsid w:val="00F84AA2"/>
    <w:rsid w:val="00FC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B01"/>
  </w:style>
  <w:style w:type="paragraph" w:styleId="a5">
    <w:name w:val="footer"/>
    <w:basedOn w:val="a"/>
    <w:link w:val="a6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B01"/>
  </w:style>
  <w:style w:type="table" w:styleId="a7">
    <w:name w:val="Table Grid"/>
    <w:basedOn w:val="a1"/>
    <w:uiPriority w:val="59"/>
    <w:rsid w:val="0050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82CA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F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0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071D0"/>
    <w:rPr>
      <w:rFonts w:cs="Times New Roman"/>
    </w:rPr>
  </w:style>
  <w:style w:type="paragraph" w:styleId="ab">
    <w:name w:val="Plain Text"/>
    <w:basedOn w:val="a"/>
    <w:link w:val="ac"/>
    <w:rsid w:val="00B2012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B20120"/>
    <w:rPr>
      <w:rFonts w:ascii="Courier New" w:eastAsia="Times New Roman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B2012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44</cp:revision>
  <dcterms:created xsi:type="dcterms:W3CDTF">2020-03-23T04:25:00Z</dcterms:created>
  <dcterms:modified xsi:type="dcterms:W3CDTF">2021-01-06T10:08:00Z</dcterms:modified>
</cp:coreProperties>
</file>