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DB3" w:rsidRDefault="00E62DB3" w:rsidP="00E62DB3">
      <w:pPr>
        <w:pStyle w:val="2"/>
        <w:rPr>
          <w:szCs w:val="28"/>
          <w:u w:val="single"/>
        </w:rPr>
      </w:pPr>
      <w:r w:rsidRPr="00E62DB3">
        <w:rPr>
          <w:szCs w:val="28"/>
          <w:u w:val="single"/>
        </w:rPr>
        <w:t xml:space="preserve">Лекция по дисциплине «Экология» </w:t>
      </w:r>
    </w:p>
    <w:p w:rsidR="00E62DB3" w:rsidRPr="00E62DB3" w:rsidRDefault="00E62DB3" w:rsidP="00E62DB3"/>
    <w:p w:rsidR="00E62DB3" w:rsidRPr="00C36D61" w:rsidRDefault="00E62DB3" w:rsidP="00E62DB3">
      <w:pPr>
        <w:pStyle w:val="2"/>
        <w:rPr>
          <w:szCs w:val="28"/>
        </w:rPr>
      </w:pPr>
      <w:r w:rsidRPr="00C36D61">
        <w:rPr>
          <w:szCs w:val="28"/>
        </w:rPr>
        <w:t>ОСОБЫЕ ВИДЫ ВОЗДЕЙСТВИЯ НА БИОСФЕРУ</w:t>
      </w:r>
    </w:p>
    <w:p w:rsidR="00E62DB3" w:rsidRPr="00C36D61" w:rsidRDefault="00E62DB3" w:rsidP="00E62DB3">
      <w:pPr>
        <w:pStyle w:val="a3"/>
        <w:spacing w:before="0"/>
        <w:ind w:firstLine="709"/>
        <w:rPr>
          <w:szCs w:val="28"/>
        </w:rPr>
      </w:pPr>
    </w:p>
    <w:p w:rsidR="00E62DB3" w:rsidRPr="00C36D61" w:rsidRDefault="00E62DB3" w:rsidP="00E62DB3">
      <w:pPr>
        <w:pStyle w:val="3"/>
        <w:ind w:left="0"/>
        <w:rPr>
          <w:b w:val="0"/>
          <w:szCs w:val="28"/>
        </w:rPr>
      </w:pPr>
      <w:bookmarkStart w:id="0" w:name="_Toc505975348"/>
      <w:bookmarkStart w:id="1" w:name="_Toc505976779"/>
      <w:r w:rsidRPr="00C36D61">
        <w:rPr>
          <w:b w:val="0"/>
          <w:szCs w:val="28"/>
        </w:rPr>
        <w:t>АКУСТИЧЕСКОЕ ЗАГРЯЗНЕНИЕ ОКРУЖАЮЩЕЙ СРЕДЫ</w:t>
      </w:r>
      <w:bookmarkEnd w:id="0"/>
      <w:bookmarkEnd w:id="1"/>
    </w:p>
    <w:p w:rsidR="00E62DB3" w:rsidRPr="00C36D61" w:rsidRDefault="00E62DB3" w:rsidP="00E62DB3">
      <w:pPr>
        <w:rPr>
          <w:sz w:val="28"/>
          <w:szCs w:val="28"/>
        </w:rPr>
      </w:pPr>
    </w:p>
    <w:p w:rsidR="00E62DB3" w:rsidRPr="00C36D61" w:rsidRDefault="00E62DB3" w:rsidP="00E62DB3">
      <w:pPr>
        <w:spacing w:line="360" w:lineRule="auto"/>
        <w:ind w:firstLine="709"/>
        <w:jc w:val="both"/>
        <w:rPr>
          <w:sz w:val="28"/>
          <w:szCs w:val="28"/>
        </w:rPr>
      </w:pPr>
      <w:r w:rsidRPr="00C36D61">
        <w:rPr>
          <w:sz w:val="28"/>
          <w:szCs w:val="28"/>
        </w:rPr>
        <w:t xml:space="preserve">Наряду с известными аспектами загрязнения воздуха, воды, почвы выделяется, как самостоятельный вид, загрязнение окружающей среды акустическими волнами – шумовое загрязнение. Это понятие уже является установившимся и рассматривается как с позиций влияния на здоровье человека, так и с позиций влияния на животный мир вообще. В настоящее время борьба с шумом стала серьезной социальной и экологической проблемой. </w:t>
      </w:r>
    </w:p>
    <w:p w:rsidR="00E62DB3" w:rsidRPr="00C36D61" w:rsidRDefault="00E62DB3" w:rsidP="00E62DB3">
      <w:pPr>
        <w:spacing w:line="360" w:lineRule="auto"/>
        <w:ind w:firstLine="709"/>
        <w:jc w:val="both"/>
        <w:rPr>
          <w:sz w:val="28"/>
          <w:szCs w:val="28"/>
        </w:rPr>
      </w:pPr>
      <w:r w:rsidRPr="00C36D61">
        <w:rPr>
          <w:sz w:val="28"/>
          <w:szCs w:val="28"/>
        </w:rPr>
        <w:t>Определенный звуковой фон на Земле существовал всегда, и к его естественному уровню и частотным характеристикам природа адаптировалась за многие века и тысячелетия. Этот фон создавался ветром, шумом листвы, дождем, прибоем, журчанием воды, криком и пением птиц, нарушаемых громовыми ударами или обвалами горных масс. Абсолютной тишины в природе не существует, она возможна лишь на безжизненных планетах, лишенных газовой оболочки – атмосферы.</w:t>
      </w:r>
    </w:p>
    <w:p w:rsidR="00E62DB3" w:rsidRPr="00C36D61" w:rsidRDefault="00E62DB3" w:rsidP="00E62DB3">
      <w:pPr>
        <w:spacing w:line="360" w:lineRule="auto"/>
        <w:ind w:firstLine="709"/>
        <w:jc w:val="both"/>
        <w:rPr>
          <w:sz w:val="28"/>
          <w:szCs w:val="28"/>
        </w:rPr>
      </w:pPr>
      <w:r w:rsidRPr="00374427">
        <w:rPr>
          <w:b/>
          <w:sz w:val="28"/>
          <w:szCs w:val="28"/>
        </w:rPr>
        <w:t xml:space="preserve">Звук </w:t>
      </w:r>
      <w:r w:rsidRPr="00C36D61">
        <w:rPr>
          <w:sz w:val="28"/>
          <w:szCs w:val="28"/>
        </w:rPr>
        <w:t>– это механические колебания, передаваемые через упругую газовую среду. Шум – хаотическое сочетание звуков различной частоты и силы.</w:t>
      </w:r>
    </w:p>
    <w:p w:rsidR="00E62DB3" w:rsidRPr="00C36D61" w:rsidRDefault="00E62DB3" w:rsidP="00E62DB3">
      <w:pPr>
        <w:spacing w:line="360" w:lineRule="auto"/>
        <w:ind w:firstLine="709"/>
        <w:jc w:val="both"/>
        <w:rPr>
          <w:sz w:val="28"/>
          <w:szCs w:val="28"/>
        </w:rPr>
      </w:pPr>
      <w:r w:rsidRPr="00C36D61">
        <w:rPr>
          <w:sz w:val="28"/>
          <w:szCs w:val="28"/>
        </w:rPr>
        <w:t xml:space="preserve">Физически звук характеризуется частотой, интенсивностью и звуковым давлением, создаваемым звуковой волной. </w:t>
      </w:r>
    </w:p>
    <w:p w:rsidR="00E62DB3" w:rsidRPr="00C36D61" w:rsidRDefault="00E62DB3" w:rsidP="00E62DB3">
      <w:pPr>
        <w:spacing w:line="360" w:lineRule="auto"/>
        <w:ind w:firstLine="709"/>
        <w:jc w:val="both"/>
        <w:rPr>
          <w:sz w:val="28"/>
          <w:szCs w:val="28"/>
        </w:rPr>
      </w:pPr>
      <w:r w:rsidRPr="00C36D61">
        <w:rPr>
          <w:sz w:val="28"/>
          <w:szCs w:val="28"/>
        </w:rPr>
        <w:t>Диапазон спектра звуковых частот не ограничен, но человеческое ухо способно улавливать звуки только в области, ограниченной с одной стороны - 16 колебаний в секунду (16 Гц) и с другой - 20000 колебаний в секунду (20 кГц).</w:t>
      </w:r>
    </w:p>
    <w:p w:rsidR="00E62DB3" w:rsidRPr="00C36D61" w:rsidRDefault="00E62DB3" w:rsidP="00E62DB3">
      <w:pPr>
        <w:spacing w:line="360" w:lineRule="auto"/>
        <w:ind w:firstLine="709"/>
        <w:jc w:val="both"/>
        <w:rPr>
          <w:sz w:val="28"/>
          <w:szCs w:val="28"/>
        </w:rPr>
      </w:pPr>
      <w:r w:rsidRPr="00C36D61">
        <w:rPr>
          <w:sz w:val="28"/>
          <w:szCs w:val="28"/>
        </w:rPr>
        <w:t xml:space="preserve">Звуки с частотой менее 16 Гц называются инфразвуками, а с частотой более 20 кГц – ультразвуками. И если человек не слышит звуков за </w:t>
      </w:r>
      <w:r w:rsidRPr="00C36D61">
        <w:rPr>
          <w:sz w:val="28"/>
          <w:szCs w:val="28"/>
        </w:rPr>
        <w:lastRenderedPageBreak/>
        <w:t>пределами этого диапазона, это еще не означает, что его организм на них не реагирует.</w:t>
      </w:r>
    </w:p>
    <w:p w:rsidR="00E62DB3" w:rsidRPr="00C36D61" w:rsidRDefault="00E62DB3" w:rsidP="00E62DB3">
      <w:pPr>
        <w:spacing w:line="360" w:lineRule="auto"/>
        <w:ind w:firstLine="709"/>
        <w:jc w:val="both"/>
        <w:rPr>
          <w:sz w:val="28"/>
          <w:szCs w:val="28"/>
        </w:rPr>
      </w:pPr>
      <w:r w:rsidRPr="00C36D61">
        <w:rPr>
          <w:sz w:val="28"/>
          <w:szCs w:val="28"/>
        </w:rPr>
        <w:t>Известно, что животные воспринимают и инфразвуки (слышат их, как предвестников землетрясения: змеи выползают из нор, домашние животные проявляют беспокойство и стараются выйти из помещений) и ультразвуки (</w:t>
      </w:r>
      <w:proofErr w:type="spellStart"/>
      <w:r w:rsidRPr="00C36D61">
        <w:rPr>
          <w:sz w:val="28"/>
          <w:szCs w:val="28"/>
        </w:rPr>
        <w:t>эхолокация</w:t>
      </w:r>
      <w:proofErr w:type="spellEnd"/>
      <w:r w:rsidRPr="00C36D61">
        <w:rPr>
          <w:sz w:val="28"/>
          <w:szCs w:val="28"/>
        </w:rPr>
        <w:t xml:space="preserve"> летучих мышей).</w:t>
      </w:r>
    </w:p>
    <w:p w:rsidR="00E62DB3" w:rsidRPr="00C36D61" w:rsidRDefault="00E62DB3" w:rsidP="00E62DB3">
      <w:pPr>
        <w:spacing w:line="360" w:lineRule="auto"/>
        <w:ind w:firstLine="709"/>
        <w:jc w:val="both"/>
        <w:rPr>
          <w:sz w:val="28"/>
          <w:szCs w:val="28"/>
        </w:rPr>
      </w:pPr>
      <w:r w:rsidRPr="00C36D61">
        <w:rPr>
          <w:sz w:val="28"/>
          <w:szCs w:val="28"/>
        </w:rPr>
        <w:t xml:space="preserve">Установлено, что и человек может воспринимать инфразвуки, это подтверждают опыты американского физика Роберта Вуда, когда созданный им излучатель инфразвука заставил зрителей в театре в панике покинуть зрительный зал. Инфразвук определенной частоты вызывает у человека чувство страха. Возможно, этим объясняются «летучие голландцы» - корабли без экипажа, дрейфующие в открытом океане. Вероятно, корабль попадал в область инфразвуков, генерируемых ветром при определенной его скорости, высоте и длине морских волн. Под возникшим чувством всеобщего страха команда в панике покинула корабль (как зрители в эксперименте Роберта Вуда). </w:t>
      </w:r>
    </w:p>
    <w:p w:rsidR="00E62DB3" w:rsidRPr="00C36D61" w:rsidRDefault="00E62DB3" w:rsidP="00E62DB3">
      <w:pPr>
        <w:spacing w:line="360" w:lineRule="auto"/>
        <w:ind w:firstLine="709"/>
        <w:jc w:val="both"/>
        <w:rPr>
          <w:sz w:val="28"/>
          <w:szCs w:val="28"/>
        </w:rPr>
      </w:pPr>
      <w:r w:rsidRPr="00C36D61">
        <w:rPr>
          <w:sz w:val="28"/>
          <w:szCs w:val="28"/>
        </w:rPr>
        <w:t xml:space="preserve">Установлено, что инфразвук с частотой 4,5…5 Гц способен останавливать человеческое сердце, приводя к смерти. </w:t>
      </w:r>
    </w:p>
    <w:p w:rsidR="00E62DB3" w:rsidRPr="00C36D61" w:rsidRDefault="00E62DB3" w:rsidP="00E62DB3">
      <w:pPr>
        <w:spacing w:line="360" w:lineRule="auto"/>
        <w:ind w:firstLine="709"/>
        <w:jc w:val="both"/>
        <w:rPr>
          <w:sz w:val="28"/>
          <w:szCs w:val="28"/>
        </w:rPr>
      </w:pPr>
      <w:r w:rsidRPr="00C36D61">
        <w:rPr>
          <w:sz w:val="28"/>
          <w:szCs w:val="28"/>
        </w:rPr>
        <w:t>Непосредственное влияние ультразвуков на организм человека не выражается каким</w:t>
      </w:r>
      <w:r w:rsidR="007C49D3">
        <w:rPr>
          <w:sz w:val="28"/>
          <w:szCs w:val="28"/>
        </w:rPr>
        <w:t>-</w:t>
      </w:r>
      <w:r w:rsidRPr="00C36D61">
        <w:rPr>
          <w:sz w:val="28"/>
          <w:szCs w:val="28"/>
        </w:rPr>
        <w:t xml:space="preserve">либо определенным эффектом, но в зависимости от частоты это влияние может проявиться в той или иной форме. Например, вода при комнатной температуре в состоянии ультразвукового воздействия </w:t>
      </w:r>
      <w:proofErr w:type="spellStart"/>
      <w:r w:rsidRPr="00C36D61">
        <w:rPr>
          <w:sz w:val="28"/>
          <w:szCs w:val="28"/>
        </w:rPr>
        <w:t>органолептически</w:t>
      </w:r>
      <w:proofErr w:type="spellEnd"/>
      <w:r w:rsidRPr="00C36D61">
        <w:rPr>
          <w:sz w:val="28"/>
          <w:szCs w:val="28"/>
        </w:rPr>
        <w:t xml:space="preserve"> ощущается как кипяток. </w:t>
      </w:r>
    </w:p>
    <w:p w:rsidR="00E62DB3" w:rsidRPr="00C36D61" w:rsidRDefault="00E62DB3" w:rsidP="00E62DB3">
      <w:pPr>
        <w:pStyle w:val="a3"/>
        <w:spacing w:before="0" w:line="360" w:lineRule="auto"/>
        <w:ind w:firstLine="709"/>
        <w:rPr>
          <w:szCs w:val="28"/>
        </w:rPr>
      </w:pPr>
      <w:r w:rsidRPr="00C36D61">
        <w:rPr>
          <w:szCs w:val="28"/>
        </w:rPr>
        <w:t xml:space="preserve">Как и в случае с инфразвуком, воздействие определяется резонансными явлениями отдельных органов или клеточных структур в зависимости от частоты акустических колебаний. В случае с сердцем частота 4,5…5 Гц является резонансной к ритму биения сердца, при воздействии ультразвуков резонансными могут быть клеточные структуры нервов или иных образований. </w:t>
      </w:r>
    </w:p>
    <w:p w:rsidR="00E62DB3" w:rsidRPr="00C36D61" w:rsidRDefault="00E62DB3" w:rsidP="00E62DB3">
      <w:pPr>
        <w:spacing w:line="360" w:lineRule="auto"/>
        <w:ind w:firstLine="709"/>
        <w:jc w:val="both"/>
        <w:rPr>
          <w:sz w:val="28"/>
          <w:szCs w:val="28"/>
        </w:rPr>
      </w:pPr>
      <w:r w:rsidRPr="00C36D61">
        <w:rPr>
          <w:sz w:val="28"/>
          <w:szCs w:val="28"/>
        </w:rPr>
        <w:lastRenderedPageBreak/>
        <w:t>Интенсивность звука характеризует энергетическую насыщенность звуковой волны, и она определяется как поток звуковой энергии, проходящей через единицу площади, перпендикулярной направлению распространения волны, выражаемой в ваттах на м</w:t>
      </w:r>
      <w:proofErr w:type="gramStart"/>
      <w:r w:rsidRPr="00C36D61">
        <w:rPr>
          <w:sz w:val="28"/>
          <w:szCs w:val="28"/>
          <w:vertAlign w:val="superscript"/>
        </w:rPr>
        <w:t>2</w:t>
      </w:r>
      <w:proofErr w:type="gramEnd"/>
      <w:r w:rsidRPr="00C36D61">
        <w:rPr>
          <w:sz w:val="28"/>
          <w:szCs w:val="28"/>
        </w:rPr>
        <w:t>.</w:t>
      </w:r>
    </w:p>
    <w:p w:rsidR="00E62DB3" w:rsidRPr="00C36D61" w:rsidRDefault="00E62DB3" w:rsidP="00E62DB3">
      <w:pPr>
        <w:spacing w:line="360" w:lineRule="auto"/>
        <w:ind w:firstLine="709"/>
        <w:jc w:val="both"/>
        <w:rPr>
          <w:sz w:val="28"/>
          <w:szCs w:val="28"/>
        </w:rPr>
      </w:pPr>
      <w:r w:rsidRPr="00C36D61">
        <w:rPr>
          <w:sz w:val="28"/>
          <w:szCs w:val="28"/>
        </w:rPr>
        <w:t xml:space="preserve">Барабанная перепонка уха воспринимает это давление, формируя нервный импульс. </w:t>
      </w:r>
    </w:p>
    <w:p w:rsidR="00E62DB3" w:rsidRPr="00C36D61" w:rsidRDefault="00E62DB3" w:rsidP="00E62DB3">
      <w:pPr>
        <w:spacing w:line="360" w:lineRule="auto"/>
        <w:ind w:firstLine="709"/>
        <w:jc w:val="both"/>
        <w:rPr>
          <w:sz w:val="28"/>
          <w:szCs w:val="28"/>
        </w:rPr>
      </w:pPr>
      <w:r w:rsidRPr="00C36D61">
        <w:rPr>
          <w:sz w:val="28"/>
          <w:szCs w:val="28"/>
        </w:rPr>
        <w:t xml:space="preserve">Уровень интенсивности (силы) звука измеряется в </w:t>
      </w:r>
      <w:r w:rsidRPr="00C36D61">
        <w:rPr>
          <w:i/>
          <w:sz w:val="28"/>
          <w:szCs w:val="28"/>
        </w:rPr>
        <w:t xml:space="preserve">белах – </w:t>
      </w:r>
      <w:r w:rsidRPr="00C36D61">
        <w:rPr>
          <w:sz w:val="28"/>
          <w:szCs w:val="28"/>
        </w:rPr>
        <w:t>логарифмической единице отношения данной силы звука к пороговой (воспринимаемой ухом человека) его интенсивности:</w:t>
      </w:r>
    </w:p>
    <w:p w:rsidR="00E62DB3" w:rsidRPr="00C36D61" w:rsidRDefault="00DB655D" w:rsidP="00E62DB3">
      <w:pPr>
        <w:spacing w:line="360" w:lineRule="auto"/>
        <w:ind w:firstLine="709"/>
        <w:jc w:val="both"/>
        <w:rPr>
          <w:sz w:val="28"/>
          <w:szCs w:val="28"/>
          <w:vertAlign w:val="subscript"/>
        </w:rPr>
      </w:pPr>
      <w:r w:rsidRPr="00DB655D">
        <w:rPr>
          <w:noProof/>
          <w:sz w:val="28"/>
          <w:szCs w:val="28"/>
        </w:rPr>
        <w:pict>
          <v:rect id="_x0000_s1026" style="position:absolute;left:0;text-align:left;margin-left:113.15pt;margin-top:6.75pt;width:171pt;height:64.95pt;z-index:251660288" o:allowincell="f" stroked="f">
            <v:textbox style="mso-next-textbox:#_x0000_s1026">
              <w:txbxContent>
                <w:p w:rsidR="00E62DB3" w:rsidRDefault="00E62DB3" w:rsidP="00E62DB3">
                  <w:pPr>
                    <w:rPr>
                      <w:sz w:val="32"/>
                      <w:lang w:val="en-US"/>
                    </w:rPr>
                  </w:pPr>
                  <w:r>
                    <w:rPr>
                      <w:sz w:val="32"/>
                      <w:lang w:val="en-US"/>
                    </w:rPr>
                    <w:t xml:space="preserve">               I</w:t>
                  </w:r>
                  <w:r>
                    <w:rPr>
                      <w:sz w:val="32"/>
                      <w:vertAlign w:val="subscript"/>
                      <w:lang w:val="en-US"/>
                    </w:rPr>
                    <w:t>x</w:t>
                  </w:r>
                </w:p>
                <w:p w:rsidR="00E62DB3" w:rsidRDefault="00E62DB3" w:rsidP="00E62DB3">
                  <w:pPr>
                    <w:rPr>
                      <w:sz w:val="32"/>
                      <w:lang w:val="en-US"/>
                    </w:rPr>
                  </w:pPr>
                  <w:r>
                    <w:rPr>
                      <w:sz w:val="32"/>
                      <w:lang w:val="en-US"/>
                    </w:rPr>
                    <w:t>L</w:t>
                  </w:r>
                  <w:r>
                    <w:rPr>
                      <w:sz w:val="32"/>
                    </w:rPr>
                    <w:t>б</w:t>
                  </w:r>
                  <w:r>
                    <w:rPr>
                      <w:sz w:val="32"/>
                      <w:lang w:val="en-US"/>
                    </w:rPr>
                    <w:t xml:space="preserve"> </w:t>
                  </w:r>
                  <w:r>
                    <w:rPr>
                      <w:sz w:val="32"/>
                    </w:rPr>
                    <w:sym w:font="Symbol" w:char="F03D"/>
                  </w:r>
                  <w:r>
                    <w:rPr>
                      <w:sz w:val="32"/>
                      <w:lang w:val="en-US"/>
                    </w:rPr>
                    <w:t xml:space="preserve"> </w:t>
                  </w:r>
                  <w:proofErr w:type="spellStart"/>
                  <w:r>
                    <w:rPr>
                      <w:sz w:val="32"/>
                      <w:lang w:val="en-US"/>
                    </w:rPr>
                    <w:t>lg</w:t>
                  </w:r>
                  <w:proofErr w:type="spellEnd"/>
                  <w:r>
                    <w:rPr>
                      <w:sz w:val="32"/>
                      <w:lang w:val="en-US"/>
                    </w:rPr>
                    <w:t xml:space="preserve">  </w:t>
                  </w:r>
                  <w:r>
                    <w:rPr>
                      <w:sz w:val="32"/>
                      <w:lang w:val="en-US"/>
                    </w:rPr>
                    <w:sym w:font="Symbol" w:char="F0BE"/>
                  </w:r>
                  <w:r>
                    <w:rPr>
                      <w:sz w:val="32"/>
                      <w:lang w:val="en-US"/>
                    </w:rPr>
                    <w:t xml:space="preserve">   </w:t>
                  </w:r>
                  <w:r>
                    <w:rPr>
                      <w:sz w:val="32"/>
                    </w:rPr>
                    <w:t>Б</w:t>
                  </w:r>
                  <w:r>
                    <w:rPr>
                      <w:sz w:val="32"/>
                      <w:lang w:val="en-US"/>
                    </w:rPr>
                    <w:t>,</w:t>
                  </w:r>
                </w:p>
                <w:p w:rsidR="00E62DB3" w:rsidRDefault="00E62DB3" w:rsidP="00E62DB3">
                  <w:pPr>
                    <w:rPr>
                      <w:sz w:val="32"/>
                      <w:vertAlign w:val="subscript"/>
                      <w:lang w:val="en-US"/>
                    </w:rPr>
                  </w:pPr>
                  <w:r>
                    <w:rPr>
                      <w:sz w:val="32"/>
                      <w:lang w:val="en-US"/>
                    </w:rPr>
                    <w:t xml:space="preserve">               I</w:t>
                  </w:r>
                  <w:r>
                    <w:rPr>
                      <w:sz w:val="32"/>
                      <w:vertAlign w:val="subscript"/>
                      <w:lang w:val="en-US"/>
                    </w:rPr>
                    <w:t>o</w:t>
                  </w:r>
                </w:p>
              </w:txbxContent>
            </v:textbox>
          </v:rect>
        </w:pict>
      </w:r>
    </w:p>
    <w:p w:rsidR="00E62DB3" w:rsidRPr="00C36D61" w:rsidRDefault="00E62DB3" w:rsidP="00E62DB3">
      <w:pPr>
        <w:spacing w:line="360" w:lineRule="auto"/>
        <w:ind w:firstLine="709"/>
        <w:jc w:val="both"/>
        <w:rPr>
          <w:sz w:val="28"/>
          <w:szCs w:val="28"/>
        </w:rPr>
      </w:pPr>
    </w:p>
    <w:p w:rsidR="00E62DB3" w:rsidRPr="00C36D61" w:rsidRDefault="00E62DB3" w:rsidP="00E62DB3">
      <w:pPr>
        <w:spacing w:line="360" w:lineRule="auto"/>
        <w:ind w:firstLine="709"/>
        <w:jc w:val="both"/>
        <w:rPr>
          <w:sz w:val="28"/>
          <w:szCs w:val="28"/>
        </w:rPr>
      </w:pPr>
    </w:p>
    <w:p w:rsidR="00E62DB3" w:rsidRPr="00C36D61" w:rsidRDefault="00E62DB3" w:rsidP="00E62DB3">
      <w:pPr>
        <w:pStyle w:val="31"/>
        <w:spacing w:before="0" w:line="360" w:lineRule="auto"/>
        <w:ind w:firstLine="709"/>
        <w:rPr>
          <w:szCs w:val="28"/>
        </w:rPr>
      </w:pPr>
      <w:r w:rsidRPr="00C36D61">
        <w:rPr>
          <w:szCs w:val="28"/>
        </w:rPr>
        <w:t xml:space="preserve">где   </w:t>
      </w:r>
      <w:r w:rsidRPr="00C36D61">
        <w:rPr>
          <w:szCs w:val="28"/>
          <w:lang w:val="en-US"/>
        </w:rPr>
        <w:t>I</w:t>
      </w:r>
      <w:r w:rsidRPr="00C36D61">
        <w:rPr>
          <w:szCs w:val="28"/>
          <w:vertAlign w:val="subscript"/>
          <w:lang w:val="en-US"/>
        </w:rPr>
        <w:t>x</w:t>
      </w:r>
      <w:r w:rsidRPr="00C36D61">
        <w:rPr>
          <w:szCs w:val="28"/>
        </w:rPr>
        <w:t xml:space="preserve"> – определяемая сила звука,</w:t>
      </w:r>
    </w:p>
    <w:p w:rsidR="00E62DB3" w:rsidRPr="00C36D61" w:rsidRDefault="00E62DB3" w:rsidP="00E62DB3">
      <w:pPr>
        <w:pStyle w:val="31"/>
        <w:spacing w:before="0" w:line="360" w:lineRule="auto"/>
        <w:ind w:firstLine="709"/>
        <w:rPr>
          <w:szCs w:val="28"/>
        </w:rPr>
      </w:pPr>
      <w:r w:rsidRPr="00C36D61">
        <w:rPr>
          <w:szCs w:val="28"/>
        </w:rPr>
        <w:t xml:space="preserve">         </w:t>
      </w:r>
      <w:proofErr w:type="gramStart"/>
      <w:r w:rsidRPr="00C36D61">
        <w:rPr>
          <w:szCs w:val="28"/>
          <w:lang w:val="en-US"/>
        </w:rPr>
        <w:t>I</w:t>
      </w:r>
      <w:r w:rsidRPr="00C36D61">
        <w:rPr>
          <w:szCs w:val="28"/>
          <w:vertAlign w:val="subscript"/>
        </w:rPr>
        <w:t>о</w:t>
      </w:r>
      <w:r w:rsidRPr="00C36D61">
        <w:rPr>
          <w:szCs w:val="28"/>
        </w:rPr>
        <w:t xml:space="preserve"> – пороговая сила звука в Вт/м</w:t>
      </w:r>
      <w:r w:rsidRPr="00C36D61">
        <w:rPr>
          <w:szCs w:val="28"/>
          <w:vertAlign w:val="superscript"/>
        </w:rPr>
        <w:t>2</w:t>
      </w:r>
      <w:r w:rsidRPr="00C36D61">
        <w:rPr>
          <w:szCs w:val="28"/>
        </w:rPr>
        <w:t>.</w:t>
      </w:r>
      <w:proofErr w:type="gramEnd"/>
    </w:p>
    <w:p w:rsidR="00E62DB3" w:rsidRPr="00C36D61" w:rsidRDefault="00E62DB3" w:rsidP="00E62DB3">
      <w:pPr>
        <w:pStyle w:val="31"/>
        <w:spacing w:before="0" w:line="360" w:lineRule="auto"/>
        <w:ind w:firstLine="709"/>
        <w:rPr>
          <w:szCs w:val="28"/>
        </w:rPr>
      </w:pPr>
      <w:r w:rsidRPr="00C36D61">
        <w:rPr>
          <w:szCs w:val="28"/>
        </w:rPr>
        <w:t xml:space="preserve">На практике чаще пользуются единицей </w:t>
      </w:r>
      <w:r w:rsidRPr="00C36D61">
        <w:rPr>
          <w:i/>
          <w:szCs w:val="28"/>
        </w:rPr>
        <w:t>децибел</w:t>
      </w:r>
      <w:r w:rsidRPr="00C36D61">
        <w:rPr>
          <w:szCs w:val="28"/>
        </w:rPr>
        <w:t xml:space="preserve"> (дБ), равной 0,1 бела.</w:t>
      </w:r>
    </w:p>
    <w:p w:rsidR="00E62DB3" w:rsidRPr="00C36D61" w:rsidRDefault="00E62DB3" w:rsidP="00E62DB3">
      <w:pPr>
        <w:pStyle w:val="31"/>
        <w:spacing w:before="0" w:line="360" w:lineRule="auto"/>
        <w:ind w:firstLine="709"/>
        <w:rPr>
          <w:szCs w:val="28"/>
        </w:rPr>
      </w:pPr>
      <w:r w:rsidRPr="00C36D61">
        <w:rPr>
          <w:szCs w:val="28"/>
        </w:rPr>
        <w:t xml:space="preserve">Диапазон воспринимаемых ухом звуков по своей силе настолько велик, что для его изображения в абсолютных значениях, не прибегая к логарифмической шкале дБ, пришлось бы оперировать величинами с 120…140 значащими цифрами (120…140). </w:t>
      </w:r>
    </w:p>
    <w:p w:rsidR="00E62DB3" w:rsidRPr="00C36D61" w:rsidRDefault="00E62DB3" w:rsidP="00E62DB3">
      <w:pPr>
        <w:pStyle w:val="31"/>
        <w:spacing w:before="0" w:line="360" w:lineRule="auto"/>
        <w:ind w:firstLine="709"/>
        <w:rPr>
          <w:szCs w:val="28"/>
        </w:rPr>
      </w:pPr>
      <w:r w:rsidRPr="00C36D61">
        <w:rPr>
          <w:szCs w:val="28"/>
        </w:rPr>
        <w:t>Шум окружающей природной среды равен 30…60 дБ. К этому естественному фону в современных условиях добавляется производственные и транспортные шумы, уровень которых нередко превышает 100 дБ (табл. 3).</w:t>
      </w:r>
    </w:p>
    <w:p w:rsidR="00E62DB3" w:rsidRPr="00C36D61" w:rsidRDefault="00E62DB3" w:rsidP="00E62DB3">
      <w:pPr>
        <w:pStyle w:val="31"/>
        <w:spacing w:before="0" w:line="360" w:lineRule="auto"/>
        <w:ind w:firstLine="709"/>
        <w:rPr>
          <w:szCs w:val="28"/>
        </w:rPr>
      </w:pPr>
      <w:r w:rsidRPr="00C36D61">
        <w:rPr>
          <w:szCs w:val="28"/>
        </w:rPr>
        <w:t>Влияние звуков и шума на психическое состояние и здоровье людей было замечено давно. Еще 2300 лет тому назад в Китае использовался способ казни человека с помощью мощного звукового импульса. Пытки с помощью звуковой нагрузки применялись в застенках гестапо и НКВД.</w:t>
      </w:r>
    </w:p>
    <w:p w:rsidR="00E62DB3" w:rsidRPr="00C36D61" w:rsidRDefault="00E62DB3" w:rsidP="00E62DB3">
      <w:pPr>
        <w:pStyle w:val="31"/>
        <w:spacing w:before="0" w:line="360" w:lineRule="auto"/>
        <w:ind w:firstLine="709"/>
        <w:rPr>
          <w:szCs w:val="28"/>
        </w:rPr>
      </w:pPr>
      <w:r w:rsidRPr="00C36D61">
        <w:rPr>
          <w:szCs w:val="28"/>
        </w:rPr>
        <w:t xml:space="preserve">Жизнь в абсолютной тишине невозможна, она враждебна естеству человека, адаптированному к реальным природным условиям. Проводился эксперимент: человека помещали в сухую пещеру, где нет даже звука </w:t>
      </w:r>
      <w:r w:rsidRPr="00C36D61">
        <w:rPr>
          <w:szCs w:val="28"/>
        </w:rPr>
        <w:lastRenderedPageBreak/>
        <w:t xml:space="preserve">падающих капель воды, и достаточно скоро человек терял ощущение времени, у него начинались психические расстройства. </w:t>
      </w:r>
    </w:p>
    <w:p w:rsidR="00E62DB3" w:rsidRPr="00C36D61" w:rsidRDefault="00E62DB3" w:rsidP="00E62DB3">
      <w:pPr>
        <w:pStyle w:val="31"/>
        <w:spacing w:before="0"/>
        <w:ind w:firstLine="709"/>
        <w:jc w:val="right"/>
        <w:rPr>
          <w:szCs w:val="28"/>
        </w:rPr>
      </w:pPr>
      <w:r w:rsidRPr="00C36D61">
        <w:rPr>
          <w:szCs w:val="28"/>
        </w:rPr>
        <w:t>Таблица 3</w:t>
      </w:r>
    </w:p>
    <w:p w:rsidR="00E62DB3" w:rsidRPr="00C36D61" w:rsidRDefault="00E62DB3" w:rsidP="00E62DB3">
      <w:pPr>
        <w:pStyle w:val="31"/>
        <w:spacing w:before="0"/>
        <w:ind w:firstLine="709"/>
        <w:jc w:val="right"/>
        <w:rPr>
          <w:szCs w:val="28"/>
        </w:rPr>
      </w:pPr>
    </w:p>
    <w:p w:rsidR="00E62DB3" w:rsidRPr="00E62DB3" w:rsidRDefault="00E62DB3" w:rsidP="00E62DB3">
      <w:pPr>
        <w:pStyle w:val="31"/>
        <w:spacing w:before="0"/>
        <w:ind w:firstLine="0"/>
        <w:jc w:val="center"/>
        <w:rPr>
          <w:b/>
          <w:szCs w:val="28"/>
        </w:rPr>
      </w:pPr>
      <w:r w:rsidRPr="00E62DB3">
        <w:rPr>
          <w:b/>
          <w:szCs w:val="28"/>
        </w:rPr>
        <w:t>Уровни шума от различных источников и характеристика их воздействия</w:t>
      </w:r>
    </w:p>
    <w:p w:rsidR="00E62DB3" w:rsidRPr="00C36D61" w:rsidRDefault="00E62DB3" w:rsidP="00E62DB3">
      <w:pPr>
        <w:pStyle w:val="31"/>
        <w:spacing w:before="0"/>
        <w:ind w:firstLine="0"/>
        <w:jc w:val="cente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8"/>
        <w:gridCol w:w="4115"/>
        <w:gridCol w:w="3237"/>
      </w:tblGrid>
      <w:tr w:rsidR="00E62DB3" w:rsidRPr="00C36D61" w:rsidTr="000413BC">
        <w:tc>
          <w:tcPr>
            <w:tcW w:w="2218" w:type="dxa"/>
            <w:tcBorders>
              <w:top w:val="single" w:sz="4" w:space="0" w:color="auto"/>
              <w:left w:val="single" w:sz="4" w:space="0" w:color="auto"/>
              <w:bottom w:val="single" w:sz="4" w:space="0" w:color="auto"/>
            </w:tcBorders>
          </w:tcPr>
          <w:p w:rsidR="00E62DB3" w:rsidRPr="00C36D61" w:rsidRDefault="00E62DB3" w:rsidP="000413BC">
            <w:pPr>
              <w:pStyle w:val="31"/>
              <w:spacing w:before="0"/>
              <w:ind w:firstLine="0"/>
              <w:jc w:val="center"/>
              <w:rPr>
                <w:szCs w:val="28"/>
              </w:rPr>
            </w:pPr>
            <w:r w:rsidRPr="00C36D61">
              <w:rPr>
                <w:szCs w:val="28"/>
              </w:rPr>
              <w:t>Уровень шума, дБ</w:t>
            </w:r>
          </w:p>
        </w:tc>
        <w:tc>
          <w:tcPr>
            <w:tcW w:w="4115" w:type="dxa"/>
            <w:tcBorders>
              <w:top w:val="single" w:sz="4" w:space="0" w:color="auto"/>
              <w:bottom w:val="single" w:sz="4" w:space="0" w:color="auto"/>
            </w:tcBorders>
          </w:tcPr>
          <w:p w:rsidR="00E62DB3" w:rsidRPr="00C36D61" w:rsidRDefault="00E62DB3" w:rsidP="000413BC">
            <w:pPr>
              <w:pStyle w:val="31"/>
              <w:spacing w:before="0"/>
              <w:ind w:firstLine="709"/>
              <w:jc w:val="center"/>
              <w:rPr>
                <w:szCs w:val="28"/>
              </w:rPr>
            </w:pPr>
            <w:r w:rsidRPr="00C36D61">
              <w:rPr>
                <w:szCs w:val="28"/>
              </w:rPr>
              <w:t>Источник</w:t>
            </w:r>
          </w:p>
        </w:tc>
        <w:tc>
          <w:tcPr>
            <w:tcW w:w="3237" w:type="dxa"/>
            <w:tcBorders>
              <w:top w:val="single" w:sz="4" w:space="0" w:color="auto"/>
              <w:bottom w:val="single" w:sz="4" w:space="0" w:color="auto"/>
              <w:right w:val="single" w:sz="4" w:space="0" w:color="auto"/>
            </w:tcBorders>
          </w:tcPr>
          <w:p w:rsidR="00E62DB3" w:rsidRPr="00C36D61" w:rsidRDefault="00E62DB3" w:rsidP="000413BC">
            <w:pPr>
              <w:pStyle w:val="31"/>
              <w:spacing w:before="0"/>
              <w:ind w:firstLine="709"/>
              <w:rPr>
                <w:szCs w:val="28"/>
              </w:rPr>
            </w:pPr>
            <w:r w:rsidRPr="00C36D61">
              <w:rPr>
                <w:szCs w:val="28"/>
              </w:rPr>
              <w:t>Показатели</w:t>
            </w:r>
          </w:p>
        </w:tc>
      </w:tr>
      <w:tr w:rsidR="00E62DB3" w:rsidRPr="00C36D61" w:rsidTr="000413BC">
        <w:tc>
          <w:tcPr>
            <w:tcW w:w="2218" w:type="dxa"/>
            <w:tcBorders>
              <w:left w:val="single" w:sz="4" w:space="0" w:color="auto"/>
              <w:bottom w:val="nil"/>
              <w:right w:val="nil"/>
            </w:tcBorders>
          </w:tcPr>
          <w:p w:rsidR="00E62DB3" w:rsidRPr="00C36D61" w:rsidRDefault="00E62DB3" w:rsidP="000413BC">
            <w:pPr>
              <w:pStyle w:val="31"/>
              <w:spacing w:before="0"/>
              <w:ind w:firstLine="709"/>
              <w:rPr>
                <w:szCs w:val="28"/>
              </w:rPr>
            </w:pPr>
            <w:r w:rsidRPr="00C36D61">
              <w:rPr>
                <w:szCs w:val="28"/>
              </w:rPr>
              <w:t>150</w:t>
            </w:r>
          </w:p>
        </w:tc>
        <w:tc>
          <w:tcPr>
            <w:tcW w:w="4115" w:type="dxa"/>
            <w:tcBorders>
              <w:left w:val="nil"/>
              <w:bottom w:val="nil"/>
              <w:right w:val="nil"/>
            </w:tcBorders>
          </w:tcPr>
          <w:p w:rsidR="00E62DB3" w:rsidRPr="00C36D61" w:rsidRDefault="00E62DB3" w:rsidP="000413BC">
            <w:pPr>
              <w:pStyle w:val="31"/>
              <w:spacing w:before="0"/>
              <w:ind w:firstLine="0"/>
              <w:rPr>
                <w:szCs w:val="28"/>
              </w:rPr>
            </w:pPr>
            <w:r w:rsidRPr="00C36D61">
              <w:rPr>
                <w:szCs w:val="28"/>
              </w:rPr>
              <w:t>Взлет сверхзвукового самолета</w:t>
            </w:r>
          </w:p>
        </w:tc>
        <w:tc>
          <w:tcPr>
            <w:tcW w:w="3237" w:type="dxa"/>
            <w:tcBorders>
              <w:left w:val="nil"/>
              <w:bottom w:val="nil"/>
              <w:right w:val="single" w:sz="4" w:space="0" w:color="auto"/>
            </w:tcBorders>
          </w:tcPr>
          <w:p w:rsidR="00E62DB3" w:rsidRPr="00C36D61" w:rsidRDefault="00E62DB3" w:rsidP="000413BC">
            <w:pPr>
              <w:pStyle w:val="31"/>
              <w:spacing w:before="0"/>
              <w:ind w:firstLine="709"/>
              <w:rPr>
                <w:szCs w:val="28"/>
              </w:rPr>
            </w:pPr>
          </w:p>
        </w:tc>
      </w:tr>
      <w:tr w:rsidR="00E62DB3" w:rsidRPr="00C36D61" w:rsidTr="000413BC">
        <w:tc>
          <w:tcPr>
            <w:tcW w:w="2218" w:type="dxa"/>
            <w:tcBorders>
              <w:top w:val="nil"/>
              <w:left w:val="single" w:sz="4" w:space="0" w:color="auto"/>
              <w:bottom w:val="nil"/>
              <w:right w:val="nil"/>
            </w:tcBorders>
          </w:tcPr>
          <w:p w:rsidR="00E62DB3" w:rsidRPr="00C36D61" w:rsidRDefault="00E62DB3" w:rsidP="000413BC">
            <w:pPr>
              <w:pStyle w:val="31"/>
              <w:spacing w:before="0"/>
              <w:ind w:firstLine="709"/>
              <w:rPr>
                <w:szCs w:val="28"/>
              </w:rPr>
            </w:pPr>
            <w:r w:rsidRPr="00C36D61">
              <w:rPr>
                <w:szCs w:val="28"/>
              </w:rPr>
              <w:t>140</w:t>
            </w:r>
          </w:p>
          <w:p w:rsidR="00E62DB3" w:rsidRPr="00C36D61" w:rsidRDefault="00E62DB3" w:rsidP="000413BC">
            <w:pPr>
              <w:pStyle w:val="31"/>
              <w:spacing w:before="0"/>
              <w:ind w:firstLine="709"/>
              <w:rPr>
                <w:szCs w:val="28"/>
              </w:rPr>
            </w:pPr>
            <w:r w:rsidRPr="00C36D61">
              <w:rPr>
                <w:szCs w:val="28"/>
              </w:rPr>
              <w:t>130</w:t>
            </w:r>
          </w:p>
        </w:tc>
        <w:tc>
          <w:tcPr>
            <w:tcW w:w="4115" w:type="dxa"/>
            <w:tcBorders>
              <w:top w:val="nil"/>
              <w:left w:val="nil"/>
              <w:bottom w:val="nil"/>
              <w:right w:val="nil"/>
            </w:tcBorders>
          </w:tcPr>
          <w:p w:rsidR="00E62DB3" w:rsidRPr="00C36D61" w:rsidRDefault="00E62DB3" w:rsidP="000413BC">
            <w:pPr>
              <w:pStyle w:val="31"/>
              <w:spacing w:before="0"/>
              <w:ind w:firstLine="0"/>
              <w:rPr>
                <w:szCs w:val="28"/>
              </w:rPr>
            </w:pPr>
            <w:proofErr w:type="spellStart"/>
            <w:r w:rsidRPr="00C36D61">
              <w:rPr>
                <w:szCs w:val="28"/>
              </w:rPr>
              <w:t>Электромузыка</w:t>
            </w:r>
            <w:proofErr w:type="spellEnd"/>
          </w:p>
        </w:tc>
        <w:tc>
          <w:tcPr>
            <w:tcW w:w="3237" w:type="dxa"/>
            <w:tcBorders>
              <w:top w:val="nil"/>
              <w:left w:val="nil"/>
              <w:bottom w:val="nil"/>
              <w:right w:val="single" w:sz="4" w:space="0" w:color="auto"/>
            </w:tcBorders>
          </w:tcPr>
          <w:p w:rsidR="00E62DB3" w:rsidRPr="00C36D61" w:rsidRDefault="00E62DB3" w:rsidP="000413BC">
            <w:pPr>
              <w:pStyle w:val="31"/>
              <w:spacing w:before="0"/>
              <w:ind w:firstLine="0"/>
              <w:rPr>
                <w:szCs w:val="28"/>
              </w:rPr>
            </w:pPr>
            <w:r w:rsidRPr="00C36D61">
              <w:rPr>
                <w:szCs w:val="28"/>
              </w:rPr>
              <w:t>Разрушительный для органов слуха предел; резонанс клеточных структур</w:t>
            </w:r>
          </w:p>
        </w:tc>
      </w:tr>
      <w:tr w:rsidR="00E62DB3" w:rsidRPr="00C36D61" w:rsidTr="000413BC">
        <w:tc>
          <w:tcPr>
            <w:tcW w:w="2218" w:type="dxa"/>
            <w:tcBorders>
              <w:top w:val="nil"/>
              <w:left w:val="single" w:sz="4" w:space="0" w:color="auto"/>
              <w:bottom w:val="nil"/>
              <w:right w:val="nil"/>
            </w:tcBorders>
          </w:tcPr>
          <w:p w:rsidR="00E62DB3" w:rsidRPr="00C36D61" w:rsidRDefault="00E62DB3" w:rsidP="000413BC">
            <w:pPr>
              <w:pStyle w:val="31"/>
              <w:spacing w:before="0"/>
              <w:ind w:firstLine="709"/>
              <w:rPr>
                <w:szCs w:val="28"/>
              </w:rPr>
            </w:pPr>
            <w:r w:rsidRPr="00C36D61">
              <w:rPr>
                <w:szCs w:val="28"/>
              </w:rPr>
              <w:t>120</w:t>
            </w:r>
          </w:p>
        </w:tc>
        <w:tc>
          <w:tcPr>
            <w:tcW w:w="4115" w:type="dxa"/>
            <w:tcBorders>
              <w:top w:val="nil"/>
              <w:left w:val="nil"/>
              <w:bottom w:val="nil"/>
              <w:right w:val="nil"/>
            </w:tcBorders>
          </w:tcPr>
          <w:p w:rsidR="00E62DB3" w:rsidRPr="00C36D61" w:rsidRDefault="00E62DB3" w:rsidP="000413BC">
            <w:pPr>
              <w:pStyle w:val="31"/>
              <w:spacing w:before="0"/>
              <w:ind w:firstLine="0"/>
              <w:rPr>
                <w:szCs w:val="28"/>
              </w:rPr>
            </w:pPr>
            <w:r w:rsidRPr="00C36D61">
              <w:rPr>
                <w:szCs w:val="28"/>
              </w:rPr>
              <w:t>Мощный раскат грома, шум пневматического молотка.</w:t>
            </w:r>
          </w:p>
        </w:tc>
        <w:tc>
          <w:tcPr>
            <w:tcW w:w="3237" w:type="dxa"/>
            <w:tcBorders>
              <w:top w:val="nil"/>
              <w:left w:val="nil"/>
              <w:bottom w:val="nil"/>
              <w:right w:val="single" w:sz="4" w:space="0" w:color="auto"/>
            </w:tcBorders>
          </w:tcPr>
          <w:p w:rsidR="00E62DB3" w:rsidRPr="00C36D61" w:rsidRDefault="00E62DB3" w:rsidP="000413BC">
            <w:pPr>
              <w:pStyle w:val="31"/>
              <w:spacing w:before="0"/>
              <w:ind w:firstLine="0"/>
              <w:rPr>
                <w:szCs w:val="28"/>
              </w:rPr>
            </w:pPr>
            <w:r w:rsidRPr="00C36D61">
              <w:rPr>
                <w:szCs w:val="28"/>
              </w:rPr>
              <w:t>Болевой порог.</w:t>
            </w:r>
          </w:p>
        </w:tc>
      </w:tr>
      <w:tr w:rsidR="00E62DB3" w:rsidRPr="00C36D61" w:rsidTr="000413BC">
        <w:tc>
          <w:tcPr>
            <w:tcW w:w="2218" w:type="dxa"/>
            <w:tcBorders>
              <w:top w:val="nil"/>
              <w:left w:val="single" w:sz="4" w:space="0" w:color="auto"/>
              <w:bottom w:val="nil"/>
              <w:right w:val="nil"/>
            </w:tcBorders>
          </w:tcPr>
          <w:p w:rsidR="00E62DB3" w:rsidRPr="00C36D61" w:rsidRDefault="00E62DB3" w:rsidP="000413BC">
            <w:pPr>
              <w:pStyle w:val="31"/>
              <w:spacing w:before="0"/>
              <w:ind w:firstLine="709"/>
              <w:rPr>
                <w:szCs w:val="28"/>
              </w:rPr>
            </w:pPr>
            <w:r w:rsidRPr="00C36D61">
              <w:rPr>
                <w:szCs w:val="28"/>
              </w:rPr>
              <w:t>110</w:t>
            </w:r>
          </w:p>
        </w:tc>
        <w:tc>
          <w:tcPr>
            <w:tcW w:w="4115" w:type="dxa"/>
            <w:tcBorders>
              <w:top w:val="nil"/>
              <w:left w:val="nil"/>
              <w:bottom w:val="nil"/>
              <w:right w:val="nil"/>
            </w:tcBorders>
          </w:tcPr>
          <w:p w:rsidR="00E62DB3" w:rsidRPr="00C36D61" w:rsidRDefault="00E62DB3" w:rsidP="000413BC">
            <w:pPr>
              <w:pStyle w:val="31"/>
              <w:spacing w:before="0"/>
              <w:ind w:firstLine="0"/>
              <w:rPr>
                <w:szCs w:val="28"/>
              </w:rPr>
            </w:pPr>
            <w:r w:rsidRPr="00C36D61">
              <w:rPr>
                <w:szCs w:val="28"/>
              </w:rPr>
              <w:t>Шум реактивного самолета, запуск ракеты на расстоянии 25м</w:t>
            </w:r>
          </w:p>
        </w:tc>
        <w:tc>
          <w:tcPr>
            <w:tcW w:w="3237" w:type="dxa"/>
            <w:tcBorders>
              <w:top w:val="nil"/>
              <w:left w:val="nil"/>
              <w:bottom w:val="nil"/>
              <w:right w:val="single" w:sz="4" w:space="0" w:color="auto"/>
            </w:tcBorders>
          </w:tcPr>
          <w:p w:rsidR="00E62DB3" w:rsidRPr="00C36D61" w:rsidRDefault="00E62DB3" w:rsidP="000413BC">
            <w:pPr>
              <w:pStyle w:val="31"/>
              <w:spacing w:before="0"/>
              <w:ind w:firstLine="709"/>
              <w:rPr>
                <w:szCs w:val="28"/>
              </w:rPr>
            </w:pPr>
          </w:p>
        </w:tc>
      </w:tr>
      <w:tr w:rsidR="00E62DB3" w:rsidRPr="00C36D61" w:rsidTr="000413BC">
        <w:tc>
          <w:tcPr>
            <w:tcW w:w="2218" w:type="dxa"/>
            <w:tcBorders>
              <w:top w:val="nil"/>
              <w:left w:val="single" w:sz="4" w:space="0" w:color="auto"/>
              <w:bottom w:val="nil"/>
              <w:right w:val="nil"/>
            </w:tcBorders>
          </w:tcPr>
          <w:p w:rsidR="00E62DB3" w:rsidRPr="00C36D61" w:rsidRDefault="00E62DB3" w:rsidP="000413BC">
            <w:pPr>
              <w:pStyle w:val="31"/>
              <w:spacing w:before="0"/>
              <w:ind w:firstLine="709"/>
              <w:rPr>
                <w:szCs w:val="28"/>
              </w:rPr>
            </w:pPr>
            <w:r w:rsidRPr="00C36D61">
              <w:rPr>
                <w:szCs w:val="28"/>
              </w:rPr>
              <w:t>100</w:t>
            </w:r>
          </w:p>
        </w:tc>
        <w:tc>
          <w:tcPr>
            <w:tcW w:w="4115" w:type="dxa"/>
            <w:tcBorders>
              <w:top w:val="nil"/>
              <w:left w:val="nil"/>
              <w:bottom w:val="nil"/>
              <w:right w:val="nil"/>
            </w:tcBorders>
          </w:tcPr>
          <w:p w:rsidR="00E62DB3" w:rsidRPr="00C36D61" w:rsidRDefault="00E62DB3" w:rsidP="000413BC">
            <w:pPr>
              <w:pStyle w:val="31"/>
              <w:spacing w:before="0"/>
              <w:ind w:firstLine="0"/>
              <w:rPr>
                <w:szCs w:val="28"/>
              </w:rPr>
            </w:pPr>
            <w:r w:rsidRPr="00C36D61">
              <w:rPr>
                <w:szCs w:val="28"/>
              </w:rPr>
              <w:t>Шум поезда метро</w:t>
            </w:r>
          </w:p>
        </w:tc>
        <w:tc>
          <w:tcPr>
            <w:tcW w:w="3237" w:type="dxa"/>
            <w:tcBorders>
              <w:top w:val="nil"/>
              <w:left w:val="nil"/>
              <w:bottom w:val="nil"/>
              <w:right w:val="single" w:sz="4" w:space="0" w:color="auto"/>
            </w:tcBorders>
          </w:tcPr>
          <w:p w:rsidR="00E62DB3" w:rsidRPr="00C36D61" w:rsidRDefault="00E62DB3" w:rsidP="000413BC">
            <w:pPr>
              <w:pStyle w:val="31"/>
              <w:spacing w:before="0"/>
              <w:ind w:firstLine="709"/>
              <w:rPr>
                <w:szCs w:val="28"/>
              </w:rPr>
            </w:pPr>
          </w:p>
        </w:tc>
      </w:tr>
      <w:tr w:rsidR="00E62DB3" w:rsidRPr="00C36D61" w:rsidTr="000413BC">
        <w:tc>
          <w:tcPr>
            <w:tcW w:w="2218" w:type="dxa"/>
            <w:tcBorders>
              <w:top w:val="nil"/>
              <w:left w:val="single" w:sz="4" w:space="0" w:color="auto"/>
              <w:bottom w:val="nil"/>
              <w:right w:val="nil"/>
            </w:tcBorders>
          </w:tcPr>
          <w:p w:rsidR="00E62DB3" w:rsidRPr="00C36D61" w:rsidRDefault="00E62DB3" w:rsidP="000413BC">
            <w:pPr>
              <w:pStyle w:val="31"/>
              <w:spacing w:before="0"/>
              <w:ind w:firstLine="709"/>
              <w:rPr>
                <w:szCs w:val="28"/>
              </w:rPr>
            </w:pPr>
            <w:r w:rsidRPr="00C36D61">
              <w:rPr>
                <w:szCs w:val="28"/>
              </w:rPr>
              <w:t>90</w:t>
            </w:r>
          </w:p>
        </w:tc>
        <w:tc>
          <w:tcPr>
            <w:tcW w:w="4115" w:type="dxa"/>
            <w:tcBorders>
              <w:top w:val="nil"/>
              <w:left w:val="nil"/>
              <w:bottom w:val="nil"/>
              <w:right w:val="nil"/>
            </w:tcBorders>
          </w:tcPr>
          <w:p w:rsidR="00E62DB3" w:rsidRPr="00C36D61" w:rsidRDefault="00E62DB3" w:rsidP="000413BC">
            <w:pPr>
              <w:pStyle w:val="31"/>
              <w:spacing w:before="0"/>
              <w:ind w:firstLine="0"/>
              <w:rPr>
                <w:szCs w:val="28"/>
              </w:rPr>
            </w:pPr>
            <w:r w:rsidRPr="00C36D61">
              <w:rPr>
                <w:szCs w:val="28"/>
              </w:rPr>
              <w:t>Максимальная норма шума в производственном помещении</w:t>
            </w:r>
          </w:p>
        </w:tc>
        <w:tc>
          <w:tcPr>
            <w:tcW w:w="3237" w:type="dxa"/>
            <w:tcBorders>
              <w:top w:val="nil"/>
              <w:left w:val="nil"/>
              <w:bottom w:val="nil"/>
              <w:right w:val="single" w:sz="4" w:space="0" w:color="auto"/>
            </w:tcBorders>
          </w:tcPr>
          <w:p w:rsidR="00E62DB3" w:rsidRPr="00C36D61" w:rsidRDefault="00E62DB3" w:rsidP="000413BC">
            <w:pPr>
              <w:pStyle w:val="31"/>
              <w:spacing w:before="0"/>
              <w:ind w:firstLine="0"/>
              <w:rPr>
                <w:szCs w:val="28"/>
              </w:rPr>
            </w:pPr>
            <w:r w:rsidRPr="00C36D61">
              <w:rPr>
                <w:szCs w:val="28"/>
              </w:rPr>
              <w:t>Начало разрушения органов слуха</w:t>
            </w:r>
          </w:p>
        </w:tc>
      </w:tr>
      <w:tr w:rsidR="00E62DB3" w:rsidRPr="00C36D61" w:rsidTr="000413BC">
        <w:tc>
          <w:tcPr>
            <w:tcW w:w="2218" w:type="dxa"/>
            <w:tcBorders>
              <w:top w:val="nil"/>
              <w:left w:val="single" w:sz="4" w:space="0" w:color="auto"/>
              <w:bottom w:val="nil"/>
              <w:right w:val="nil"/>
            </w:tcBorders>
          </w:tcPr>
          <w:p w:rsidR="00E62DB3" w:rsidRPr="00C36D61" w:rsidRDefault="00E62DB3" w:rsidP="000413BC">
            <w:pPr>
              <w:pStyle w:val="31"/>
              <w:spacing w:before="0"/>
              <w:ind w:firstLine="709"/>
              <w:rPr>
                <w:szCs w:val="28"/>
              </w:rPr>
            </w:pPr>
            <w:r w:rsidRPr="00C36D61">
              <w:rPr>
                <w:szCs w:val="28"/>
              </w:rPr>
              <w:t>60</w:t>
            </w:r>
          </w:p>
        </w:tc>
        <w:tc>
          <w:tcPr>
            <w:tcW w:w="4115" w:type="dxa"/>
            <w:tcBorders>
              <w:top w:val="nil"/>
              <w:left w:val="nil"/>
              <w:bottom w:val="nil"/>
              <w:right w:val="nil"/>
            </w:tcBorders>
          </w:tcPr>
          <w:p w:rsidR="00E62DB3" w:rsidRPr="00C36D61" w:rsidRDefault="00E62DB3" w:rsidP="000413BC">
            <w:pPr>
              <w:pStyle w:val="31"/>
              <w:spacing w:before="0"/>
              <w:ind w:firstLine="0"/>
              <w:rPr>
                <w:szCs w:val="28"/>
              </w:rPr>
            </w:pPr>
            <w:r w:rsidRPr="00C36D61">
              <w:rPr>
                <w:szCs w:val="28"/>
              </w:rPr>
              <w:t>Шум на улице с умеренным движением</w:t>
            </w:r>
          </w:p>
        </w:tc>
        <w:tc>
          <w:tcPr>
            <w:tcW w:w="3237" w:type="dxa"/>
            <w:tcBorders>
              <w:top w:val="nil"/>
              <w:left w:val="nil"/>
              <w:bottom w:val="nil"/>
              <w:right w:val="single" w:sz="4" w:space="0" w:color="auto"/>
            </w:tcBorders>
          </w:tcPr>
          <w:p w:rsidR="00E62DB3" w:rsidRPr="00C36D61" w:rsidRDefault="00E62DB3" w:rsidP="000413BC">
            <w:pPr>
              <w:pStyle w:val="31"/>
              <w:spacing w:before="0"/>
              <w:ind w:firstLine="709"/>
              <w:rPr>
                <w:szCs w:val="28"/>
              </w:rPr>
            </w:pPr>
          </w:p>
        </w:tc>
      </w:tr>
      <w:tr w:rsidR="00E62DB3" w:rsidRPr="00C36D61" w:rsidTr="000413BC">
        <w:tc>
          <w:tcPr>
            <w:tcW w:w="2218" w:type="dxa"/>
            <w:tcBorders>
              <w:top w:val="nil"/>
              <w:left w:val="single" w:sz="4" w:space="0" w:color="auto"/>
              <w:bottom w:val="nil"/>
              <w:right w:val="nil"/>
            </w:tcBorders>
          </w:tcPr>
          <w:p w:rsidR="00E62DB3" w:rsidRPr="00C36D61" w:rsidRDefault="00E62DB3" w:rsidP="000413BC">
            <w:pPr>
              <w:pStyle w:val="31"/>
              <w:spacing w:before="0"/>
              <w:ind w:firstLine="709"/>
              <w:rPr>
                <w:szCs w:val="28"/>
              </w:rPr>
            </w:pPr>
            <w:r w:rsidRPr="00C36D61">
              <w:rPr>
                <w:szCs w:val="28"/>
              </w:rPr>
              <w:t>50</w:t>
            </w:r>
          </w:p>
        </w:tc>
        <w:tc>
          <w:tcPr>
            <w:tcW w:w="4115" w:type="dxa"/>
            <w:tcBorders>
              <w:top w:val="nil"/>
              <w:left w:val="nil"/>
              <w:bottom w:val="nil"/>
              <w:right w:val="nil"/>
            </w:tcBorders>
          </w:tcPr>
          <w:p w:rsidR="00E62DB3" w:rsidRPr="00C36D61" w:rsidRDefault="00E62DB3" w:rsidP="000413BC">
            <w:pPr>
              <w:pStyle w:val="31"/>
              <w:spacing w:before="0"/>
              <w:ind w:firstLine="0"/>
              <w:rPr>
                <w:szCs w:val="28"/>
              </w:rPr>
            </w:pPr>
          </w:p>
        </w:tc>
        <w:tc>
          <w:tcPr>
            <w:tcW w:w="3237" w:type="dxa"/>
            <w:tcBorders>
              <w:top w:val="nil"/>
              <w:left w:val="nil"/>
              <w:bottom w:val="nil"/>
              <w:right w:val="single" w:sz="4" w:space="0" w:color="auto"/>
            </w:tcBorders>
          </w:tcPr>
          <w:p w:rsidR="00E62DB3" w:rsidRPr="00C36D61" w:rsidRDefault="00E62DB3" w:rsidP="000413BC">
            <w:pPr>
              <w:pStyle w:val="31"/>
              <w:spacing w:before="0"/>
              <w:ind w:firstLine="0"/>
              <w:rPr>
                <w:szCs w:val="28"/>
              </w:rPr>
            </w:pPr>
            <w:r w:rsidRPr="00C36D61">
              <w:rPr>
                <w:szCs w:val="28"/>
              </w:rPr>
              <w:t>Уровень шума, вызывающий многочисленные жалобы</w:t>
            </w:r>
          </w:p>
        </w:tc>
      </w:tr>
      <w:tr w:rsidR="00E62DB3" w:rsidRPr="00C36D61" w:rsidTr="000413BC">
        <w:tc>
          <w:tcPr>
            <w:tcW w:w="2218" w:type="dxa"/>
            <w:tcBorders>
              <w:top w:val="nil"/>
              <w:left w:val="single" w:sz="4" w:space="0" w:color="auto"/>
              <w:bottom w:val="nil"/>
              <w:right w:val="nil"/>
            </w:tcBorders>
          </w:tcPr>
          <w:p w:rsidR="00E62DB3" w:rsidRPr="00C36D61" w:rsidRDefault="00E62DB3" w:rsidP="000413BC">
            <w:pPr>
              <w:pStyle w:val="31"/>
              <w:spacing w:before="0"/>
              <w:ind w:firstLine="709"/>
              <w:rPr>
                <w:szCs w:val="28"/>
              </w:rPr>
            </w:pPr>
            <w:r w:rsidRPr="00C36D61">
              <w:rPr>
                <w:szCs w:val="28"/>
              </w:rPr>
              <w:t>40</w:t>
            </w:r>
          </w:p>
        </w:tc>
        <w:tc>
          <w:tcPr>
            <w:tcW w:w="4115" w:type="dxa"/>
            <w:tcBorders>
              <w:top w:val="nil"/>
              <w:left w:val="nil"/>
              <w:bottom w:val="nil"/>
              <w:right w:val="nil"/>
            </w:tcBorders>
          </w:tcPr>
          <w:p w:rsidR="00E62DB3" w:rsidRPr="00C36D61" w:rsidRDefault="00E62DB3" w:rsidP="000413BC">
            <w:pPr>
              <w:pStyle w:val="31"/>
              <w:spacing w:before="0"/>
              <w:ind w:firstLine="0"/>
              <w:rPr>
                <w:szCs w:val="28"/>
              </w:rPr>
            </w:pPr>
            <w:r w:rsidRPr="00C36D61">
              <w:rPr>
                <w:szCs w:val="28"/>
              </w:rPr>
              <w:t>Нормальный разговор, пение птиц, норма громкости звука днем</w:t>
            </w:r>
          </w:p>
        </w:tc>
        <w:tc>
          <w:tcPr>
            <w:tcW w:w="3237" w:type="dxa"/>
            <w:tcBorders>
              <w:top w:val="nil"/>
              <w:left w:val="nil"/>
              <w:bottom w:val="nil"/>
              <w:right w:val="single" w:sz="4" w:space="0" w:color="auto"/>
            </w:tcBorders>
          </w:tcPr>
          <w:p w:rsidR="00E62DB3" w:rsidRPr="00C36D61" w:rsidRDefault="00E62DB3" w:rsidP="000413BC">
            <w:pPr>
              <w:pStyle w:val="31"/>
              <w:spacing w:before="0"/>
              <w:ind w:firstLine="0"/>
              <w:rPr>
                <w:szCs w:val="28"/>
              </w:rPr>
            </w:pPr>
            <w:r w:rsidRPr="00C36D61">
              <w:rPr>
                <w:szCs w:val="28"/>
              </w:rPr>
              <w:t>Полоса, за которой наступает шумовое утомление (шумовой стресс)</w:t>
            </w:r>
          </w:p>
        </w:tc>
      </w:tr>
      <w:tr w:rsidR="00E62DB3" w:rsidRPr="00C36D61" w:rsidTr="000413BC">
        <w:tc>
          <w:tcPr>
            <w:tcW w:w="2218" w:type="dxa"/>
            <w:tcBorders>
              <w:top w:val="nil"/>
              <w:left w:val="single" w:sz="4" w:space="0" w:color="auto"/>
              <w:bottom w:val="nil"/>
              <w:right w:val="nil"/>
            </w:tcBorders>
          </w:tcPr>
          <w:p w:rsidR="00E62DB3" w:rsidRPr="00C36D61" w:rsidRDefault="00E62DB3" w:rsidP="000413BC">
            <w:pPr>
              <w:pStyle w:val="31"/>
              <w:spacing w:before="0"/>
              <w:ind w:firstLine="709"/>
              <w:rPr>
                <w:szCs w:val="28"/>
              </w:rPr>
            </w:pPr>
            <w:r w:rsidRPr="00C36D61">
              <w:rPr>
                <w:szCs w:val="28"/>
              </w:rPr>
              <w:t>30</w:t>
            </w:r>
          </w:p>
        </w:tc>
        <w:tc>
          <w:tcPr>
            <w:tcW w:w="4115" w:type="dxa"/>
            <w:tcBorders>
              <w:top w:val="nil"/>
              <w:left w:val="nil"/>
              <w:bottom w:val="nil"/>
              <w:right w:val="nil"/>
            </w:tcBorders>
          </w:tcPr>
          <w:p w:rsidR="00E62DB3" w:rsidRPr="00C36D61" w:rsidRDefault="00E62DB3" w:rsidP="000413BC">
            <w:pPr>
              <w:pStyle w:val="31"/>
              <w:spacing w:before="0"/>
              <w:ind w:firstLine="0"/>
              <w:rPr>
                <w:szCs w:val="28"/>
              </w:rPr>
            </w:pPr>
            <w:r w:rsidRPr="00C36D61">
              <w:rPr>
                <w:szCs w:val="28"/>
              </w:rPr>
              <w:t>Норма громкости звука ночью</w:t>
            </w:r>
          </w:p>
        </w:tc>
        <w:tc>
          <w:tcPr>
            <w:tcW w:w="3237" w:type="dxa"/>
            <w:tcBorders>
              <w:top w:val="nil"/>
              <w:left w:val="nil"/>
              <w:bottom w:val="nil"/>
              <w:right w:val="single" w:sz="4" w:space="0" w:color="auto"/>
            </w:tcBorders>
          </w:tcPr>
          <w:p w:rsidR="00E62DB3" w:rsidRPr="00C36D61" w:rsidRDefault="00E62DB3" w:rsidP="000413BC">
            <w:pPr>
              <w:pStyle w:val="31"/>
              <w:spacing w:before="0"/>
              <w:ind w:firstLine="709"/>
              <w:rPr>
                <w:szCs w:val="28"/>
              </w:rPr>
            </w:pPr>
          </w:p>
        </w:tc>
      </w:tr>
      <w:tr w:rsidR="00E62DB3" w:rsidRPr="00C36D61" w:rsidTr="000413BC">
        <w:tc>
          <w:tcPr>
            <w:tcW w:w="2218" w:type="dxa"/>
            <w:tcBorders>
              <w:top w:val="nil"/>
              <w:left w:val="single" w:sz="4" w:space="0" w:color="auto"/>
              <w:bottom w:val="nil"/>
              <w:right w:val="nil"/>
            </w:tcBorders>
          </w:tcPr>
          <w:p w:rsidR="00E62DB3" w:rsidRPr="00C36D61" w:rsidRDefault="00E62DB3" w:rsidP="000413BC">
            <w:pPr>
              <w:pStyle w:val="31"/>
              <w:spacing w:before="0"/>
              <w:ind w:firstLine="709"/>
              <w:rPr>
                <w:szCs w:val="28"/>
              </w:rPr>
            </w:pPr>
            <w:r w:rsidRPr="00C36D61">
              <w:rPr>
                <w:szCs w:val="28"/>
              </w:rPr>
              <w:t>20</w:t>
            </w:r>
          </w:p>
        </w:tc>
        <w:tc>
          <w:tcPr>
            <w:tcW w:w="4115" w:type="dxa"/>
            <w:tcBorders>
              <w:top w:val="nil"/>
              <w:left w:val="nil"/>
              <w:bottom w:val="nil"/>
              <w:right w:val="nil"/>
            </w:tcBorders>
          </w:tcPr>
          <w:p w:rsidR="00E62DB3" w:rsidRPr="00C36D61" w:rsidRDefault="00E62DB3" w:rsidP="000413BC">
            <w:pPr>
              <w:pStyle w:val="31"/>
              <w:spacing w:before="0"/>
              <w:ind w:firstLine="0"/>
              <w:rPr>
                <w:szCs w:val="28"/>
              </w:rPr>
            </w:pPr>
            <w:r w:rsidRPr="00C36D61">
              <w:rPr>
                <w:szCs w:val="28"/>
              </w:rPr>
              <w:t>Домашние условия</w:t>
            </w:r>
          </w:p>
        </w:tc>
        <w:tc>
          <w:tcPr>
            <w:tcW w:w="3237" w:type="dxa"/>
            <w:tcBorders>
              <w:top w:val="nil"/>
              <w:left w:val="nil"/>
              <w:bottom w:val="nil"/>
              <w:right w:val="single" w:sz="4" w:space="0" w:color="auto"/>
            </w:tcBorders>
          </w:tcPr>
          <w:p w:rsidR="00E62DB3" w:rsidRPr="00C36D61" w:rsidRDefault="00E62DB3" w:rsidP="000413BC">
            <w:pPr>
              <w:pStyle w:val="31"/>
              <w:spacing w:before="0"/>
              <w:ind w:firstLine="0"/>
              <w:rPr>
                <w:szCs w:val="28"/>
              </w:rPr>
            </w:pPr>
            <w:r w:rsidRPr="00C36D61">
              <w:rPr>
                <w:szCs w:val="28"/>
              </w:rPr>
              <w:t>Звуковой комфорт</w:t>
            </w:r>
          </w:p>
        </w:tc>
      </w:tr>
      <w:tr w:rsidR="00E62DB3" w:rsidRPr="00C36D61" w:rsidTr="000413BC">
        <w:trPr>
          <w:trHeight w:val="822"/>
        </w:trPr>
        <w:tc>
          <w:tcPr>
            <w:tcW w:w="2218" w:type="dxa"/>
            <w:tcBorders>
              <w:top w:val="nil"/>
              <w:left w:val="single" w:sz="4" w:space="0" w:color="auto"/>
              <w:bottom w:val="nil"/>
              <w:right w:val="nil"/>
            </w:tcBorders>
          </w:tcPr>
          <w:p w:rsidR="00E62DB3" w:rsidRPr="00C36D61" w:rsidRDefault="00E62DB3" w:rsidP="000413BC">
            <w:pPr>
              <w:pStyle w:val="31"/>
              <w:spacing w:before="0"/>
              <w:ind w:firstLine="709"/>
              <w:rPr>
                <w:szCs w:val="28"/>
              </w:rPr>
            </w:pPr>
            <w:r w:rsidRPr="00C36D61">
              <w:rPr>
                <w:szCs w:val="28"/>
              </w:rPr>
              <w:t>10</w:t>
            </w:r>
          </w:p>
        </w:tc>
        <w:tc>
          <w:tcPr>
            <w:tcW w:w="4115" w:type="dxa"/>
            <w:tcBorders>
              <w:top w:val="nil"/>
              <w:left w:val="nil"/>
              <w:bottom w:val="nil"/>
              <w:right w:val="nil"/>
            </w:tcBorders>
          </w:tcPr>
          <w:p w:rsidR="00E62DB3" w:rsidRPr="00C36D61" w:rsidRDefault="00E62DB3" w:rsidP="000413BC">
            <w:pPr>
              <w:pStyle w:val="31"/>
              <w:spacing w:before="0"/>
              <w:ind w:firstLine="0"/>
              <w:rPr>
                <w:szCs w:val="28"/>
              </w:rPr>
            </w:pPr>
            <w:r w:rsidRPr="00C36D61">
              <w:rPr>
                <w:szCs w:val="28"/>
              </w:rPr>
              <w:t>Дыхание человека на расстоя</w:t>
            </w:r>
            <w:r w:rsidRPr="00C36D61">
              <w:rPr>
                <w:szCs w:val="28"/>
              </w:rPr>
              <w:softHyphen/>
              <w:t>нии 1 м, шепот листвы и трав</w:t>
            </w:r>
          </w:p>
        </w:tc>
        <w:tc>
          <w:tcPr>
            <w:tcW w:w="3237" w:type="dxa"/>
            <w:tcBorders>
              <w:top w:val="nil"/>
              <w:left w:val="nil"/>
              <w:bottom w:val="nil"/>
              <w:right w:val="single" w:sz="4" w:space="0" w:color="auto"/>
            </w:tcBorders>
          </w:tcPr>
          <w:p w:rsidR="00E62DB3" w:rsidRPr="00C36D61" w:rsidRDefault="00E62DB3" w:rsidP="000413BC">
            <w:pPr>
              <w:pStyle w:val="31"/>
              <w:spacing w:before="0"/>
              <w:ind w:firstLine="709"/>
              <w:rPr>
                <w:szCs w:val="28"/>
              </w:rPr>
            </w:pPr>
          </w:p>
        </w:tc>
      </w:tr>
      <w:tr w:rsidR="00E62DB3" w:rsidRPr="00C36D61" w:rsidTr="000413BC">
        <w:tc>
          <w:tcPr>
            <w:tcW w:w="2218" w:type="dxa"/>
            <w:tcBorders>
              <w:top w:val="nil"/>
              <w:left w:val="single" w:sz="4" w:space="0" w:color="auto"/>
              <w:bottom w:val="single" w:sz="4" w:space="0" w:color="auto"/>
              <w:right w:val="nil"/>
            </w:tcBorders>
          </w:tcPr>
          <w:p w:rsidR="00E62DB3" w:rsidRPr="00C36D61" w:rsidRDefault="00E62DB3" w:rsidP="000413BC">
            <w:pPr>
              <w:pStyle w:val="31"/>
              <w:spacing w:before="0"/>
              <w:ind w:firstLine="709"/>
              <w:rPr>
                <w:szCs w:val="28"/>
              </w:rPr>
            </w:pPr>
            <w:r w:rsidRPr="00C36D61">
              <w:rPr>
                <w:szCs w:val="28"/>
              </w:rPr>
              <w:t>0</w:t>
            </w:r>
          </w:p>
        </w:tc>
        <w:tc>
          <w:tcPr>
            <w:tcW w:w="4115" w:type="dxa"/>
            <w:tcBorders>
              <w:top w:val="nil"/>
              <w:left w:val="nil"/>
              <w:bottom w:val="single" w:sz="4" w:space="0" w:color="auto"/>
              <w:right w:val="nil"/>
            </w:tcBorders>
          </w:tcPr>
          <w:p w:rsidR="00E62DB3" w:rsidRPr="00C36D61" w:rsidRDefault="00E62DB3" w:rsidP="000413BC">
            <w:pPr>
              <w:pStyle w:val="31"/>
              <w:spacing w:before="0"/>
              <w:ind w:firstLine="0"/>
              <w:rPr>
                <w:szCs w:val="28"/>
              </w:rPr>
            </w:pPr>
            <w:r w:rsidRPr="00C36D61">
              <w:rPr>
                <w:szCs w:val="28"/>
              </w:rPr>
              <w:t>Полная тишина в вакууме</w:t>
            </w:r>
          </w:p>
        </w:tc>
        <w:tc>
          <w:tcPr>
            <w:tcW w:w="3237" w:type="dxa"/>
            <w:tcBorders>
              <w:top w:val="nil"/>
              <w:left w:val="nil"/>
              <w:bottom w:val="single" w:sz="4" w:space="0" w:color="auto"/>
              <w:right w:val="single" w:sz="4" w:space="0" w:color="auto"/>
            </w:tcBorders>
          </w:tcPr>
          <w:p w:rsidR="00E62DB3" w:rsidRPr="00C36D61" w:rsidRDefault="00E62DB3" w:rsidP="000413BC">
            <w:pPr>
              <w:pStyle w:val="31"/>
              <w:spacing w:before="0"/>
              <w:ind w:firstLine="709"/>
              <w:rPr>
                <w:szCs w:val="28"/>
              </w:rPr>
            </w:pPr>
          </w:p>
        </w:tc>
      </w:tr>
    </w:tbl>
    <w:p w:rsidR="00E62DB3" w:rsidRPr="00C36D61" w:rsidRDefault="00E62DB3" w:rsidP="00E62DB3">
      <w:pPr>
        <w:pStyle w:val="31"/>
        <w:spacing w:before="0"/>
        <w:ind w:firstLine="709"/>
        <w:rPr>
          <w:szCs w:val="28"/>
        </w:rPr>
      </w:pPr>
    </w:p>
    <w:p w:rsidR="00E62DB3" w:rsidRPr="00C36D61" w:rsidRDefault="00E62DB3" w:rsidP="00E62DB3">
      <w:pPr>
        <w:pStyle w:val="31"/>
        <w:spacing w:before="0" w:line="360" w:lineRule="auto"/>
        <w:ind w:firstLine="709"/>
        <w:rPr>
          <w:szCs w:val="28"/>
        </w:rPr>
      </w:pPr>
      <w:r w:rsidRPr="00C36D61">
        <w:rPr>
          <w:szCs w:val="28"/>
        </w:rPr>
        <w:t xml:space="preserve">Шумы природного происхождения благоприятно влияют на организм человека. Статистика свидетельствует, что люди, работающие в лесу, у реки, на море, реже, чем горожане, болеют нервными и </w:t>
      </w:r>
      <w:proofErr w:type="spellStart"/>
      <w:proofErr w:type="gramStart"/>
      <w:r w:rsidRPr="00C36D61">
        <w:rPr>
          <w:szCs w:val="28"/>
        </w:rPr>
        <w:t>сердечно-сосудистыми</w:t>
      </w:r>
      <w:proofErr w:type="spellEnd"/>
      <w:proofErr w:type="gramEnd"/>
      <w:r w:rsidRPr="00C36D61">
        <w:rPr>
          <w:szCs w:val="28"/>
        </w:rPr>
        <w:t xml:space="preserve"> заболеваниями. Установлено, что шелест листьев, пение птиц, журчание </w:t>
      </w:r>
      <w:r w:rsidRPr="00C36D61">
        <w:rPr>
          <w:szCs w:val="28"/>
        </w:rPr>
        <w:lastRenderedPageBreak/>
        <w:t>ручья, звуки дождя, тихий шум морского прибоя оказывает оздоровительное</w:t>
      </w:r>
    </w:p>
    <w:p w:rsidR="00E62DB3" w:rsidRPr="00C36D61" w:rsidRDefault="00E62DB3" w:rsidP="00E62DB3">
      <w:pPr>
        <w:pStyle w:val="31"/>
        <w:spacing w:before="0" w:line="360" w:lineRule="auto"/>
        <w:ind w:firstLine="0"/>
        <w:rPr>
          <w:szCs w:val="28"/>
        </w:rPr>
      </w:pPr>
      <w:r w:rsidRPr="00C36D61">
        <w:rPr>
          <w:szCs w:val="28"/>
        </w:rPr>
        <w:t>влияние на нервную систему и железы внутренней секреции. Под влиянием звуковых волн водопада усиливается работа мускулов.</w:t>
      </w:r>
    </w:p>
    <w:p w:rsidR="00E62DB3" w:rsidRPr="00C36D61" w:rsidRDefault="00E62DB3" w:rsidP="00E62DB3">
      <w:pPr>
        <w:pStyle w:val="31"/>
        <w:spacing w:before="0" w:line="360" w:lineRule="auto"/>
        <w:ind w:firstLine="709"/>
        <w:rPr>
          <w:szCs w:val="28"/>
        </w:rPr>
      </w:pPr>
      <w:r w:rsidRPr="00C36D61">
        <w:rPr>
          <w:szCs w:val="28"/>
        </w:rPr>
        <w:t xml:space="preserve">Что же касается производственных и транспортных шумов искусственного происхождения,  не свойственных природе, то они утомляют, раздражают, мешают сосредоточиться. Прекращение этих шумов у человека сразу же вызывает чувство облегчения. </w:t>
      </w:r>
    </w:p>
    <w:p w:rsidR="00E62DB3" w:rsidRPr="00C36D61" w:rsidRDefault="00E62DB3" w:rsidP="00E62DB3">
      <w:pPr>
        <w:pStyle w:val="31"/>
        <w:spacing w:before="0" w:line="360" w:lineRule="auto"/>
        <w:ind w:firstLine="709"/>
        <w:rPr>
          <w:szCs w:val="28"/>
        </w:rPr>
      </w:pPr>
      <w:r w:rsidRPr="00C36D61">
        <w:rPr>
          <w:szCs w:val="28"/>
        </w:rPr>
        <w:t xml:space="preserve">Всякий шум, превышающий комфортный уровень, отрицательно воздействует на организм человека, даже если </w:t>
      </w:r>
      <w:proofErr w:type="gramStart"/>
      <w:r w:rsidRPr="00C36D61">
        <w:rPr>
          <w:szCs w:val="28"/>
        </w:rPr>
        <w:t>его уровень не достигает</w:t>
      </w:r>
      <w:proofErr w:type="gramEnd"/>
      <w:r w:rsidRPr="00C36D61">
        <w:rPr>
          <w:szCs w:val="28"/>
        </w:rPr>
        <w:t xml:space="preserve"> пороговых значений, вызывающих разрушение органов слуха. В органах слуха под действием систематических шумовых нагрузок происходят необратимые изменения, приводящие к снижению или даже потере слуха, однако, прежде всего, страдает нервная система. В условиях производства интенсивное длительное воздействие шума вызывает тяжесть в голове, головную боль, головокружение, повышенную раздражительность, замедление психических реакций, нарушение деятельности мозга, кишечника, желез внутренней секреции, снижение работоспособности. Под действием шума происходит сужение кровеносных сосудов, изменяется состав крови, ослабляется половая функция. По мнению французских медиков, 70 % всех неврозов у парижан можно отнести на счет шума (уровень шума на улицах достигает 70 дБ).</w:t>
      </w:r>
    </w:p>
    <w:p w:rsidR="00E62DB3" w:rsidRPr="00C36D61" w:rsidRDefault="00E62DB3" w:rsidP="00E62DB3">
      <w:pPr>
        <w:pStyle w:val="31"/>
        <w:spacing w:before="0" w:line="360" w:lineRule="auto"/>
        <w:ind w:firstLine="709"/>
        <w:rPr>
          <w:szCs w:val="28"/>
        </w:rPr>
      </w:pPr>
      <w:r w:rsidRPr="00C36D61">
        <w:rPr>
          <w:szCs w:val="28"/>
        </w:rPr>
        <w:t>Шумовое загрязнение среды создает всякий отрицательно влияющий на организм человека, мешающий, угнетающий, нежелательный звук. Оно (шумовое загрязнение) представляет собой хаотическое нагромождение звуков разной частоты, силы, высоты, тембров, продолжительности, выходящих за пределы звукового комфорта.</w:t>
      </w:r>
    </w:p>
    <w:p w:rsidR="00E62DB3" w:rsidRPr="00C36D61" w:rsidRDefault="00E62DB3" w:rsidP="00E62DB3">
      <w:pPr>
        <w:pStyle w:val="a3"/>
        <w:spacing w:before="0" w:line="360" w:lineRule="auto"/>
        <w:ind w:firstLine="709"/>
        <w:rPr>
          <w:szCs w:val="28"/>
        </w:rPr>
      </w:pPr>
      <w:r w:rsidRPr="00C36D61">
        <w:rPr>
          <w:szCs w:val="28"/>
        </w:rPr>
        <w:t>Даже тиканье часов и звук капель при определенных обстоятельствах может быть источником раздражения.</w:t>
      </w:r>
    </w:p>
    <w:p w:rsidR="00E62DB3" w:rsidRPr="00C36D61" w:rsidRDefault="00E62DB3" w:rsidP="00E62DB3">
      <w:pPr>
        <w:pStyle w:val="a3"/>
        <w:spacing w:before="0" w:line="360" w:lineRule="auto"/>
        <w:ind w:firstLine="709"/>
        <w:rPr>
          <w:szCs w:val="28"/>
        </w:rPr>
      </w:pPr>
      <w:r w:rsidRPr="00C36D61">
        <w:rPr>
          <w:szCs w:val="28"/>
        </w:rPr>
        <w:t xml:space="preserve">Среди массы шумов и звуков обособленно выделяется музыка, которую характеризует совокупность трех отличительных признаков: </w:t>
      </w:r>
      <w:r w:rsidRPr="00C36D61">
        <w:rPr>
          <w:szCs w:val="28"/>
        </w:rPr>
        <w:lastRenderedPageBreak/>
        <w:t>мелодии, гармонии и ритма.</w:t>
      </w:r>
    </w:p>
    <w:p w:rsidR="00E62DB3" w:rsidRPr="00C36D61" w:rsidRDefault="00E62DB3" w:rsidP="00E62DB3">
      <w:pPr>
        <w:pStyle w:val="a3"/>
        <w:spacing w:before="0" w:line="360" w:lineRule="auto"/>
        <w:ind w:firstLine="709"/>
        <w:rPr>
          <w:szCs w:val="28"/>
        </w:rPr>
      </w:pPr>
      <w:r w:rsidRPr="00C36D61">
        <w:rPr>
          <w:szCs w:val="28"/>
        </w:rPr>
        <w:t>Известно, что тихая минорная музыка благотворно влияет на человека, успокаивает его. Это используется в местах большого скопления людей (аэропортах, вокзалах, рынках): мелодичный тихий фон заставляет людей тише разговаривать, снижая тем самым общую звуковую нагрузку.</w:t>
      </w:r>
    </w:p>
    <w:p w:rsidR="00E62DB3" w:rsidRPr="00C36D61" w:rsidRDefault="00E62DB3" w:rsidP="00E62DB3">
      <w:pPr>
        <w:pStyle w:val="a3"/>
        <w:spacing w:before="0" w:line="360" w:lineRule="auto"/>
        <w:ind w:firstLine="709"/>
        <w:rPr>
          <w:szCs w:val="28"/>
        </w:rPr>
      </w:pPr>
      <w:r w:rsidRPr="00C36D61">
        <w:rPr>
          <w:szCs w:val="28"/>
        </w:rPr>
        <w:t>В то же время громкая ритмическая музыка (</w:t>
      </w:r>
      <w:proofErr w:type="spellStart"/>
      <w:r w:rsidRPr="00C36D61">
        <w:rPr>
          <w:szCs w:val="28"/>
        </w:rPr>
        <w:t>электромузыка</w:t>
      </w:r>
      <w:proofErr w:type="spellEnd"/>
      <w:r w:rsidRPr="00C36D61">
        <w:rPr>
          <w:szCs w:val="28"/>
        </w:rPr>
        <w:t xml:space="preserve">) со звуковой нагрузкой до 130 дБ вызывает изменения в крови, появление в ней веществ, близких </w:t>
      </w:r>
      <w:proofErr w:type="gramStart"/>
      <w:r w:rsidRPr="00C36D61">
        <w:rPr>
          <w:szCs w:val="28"/>
        </w:rPr>
        <w:t>к</w:t>
      </w:r>
      <w:proofErr w:type="gramEnd"/>
      <w:r w:rsidRPr="00C36D61">
        <w:rPr>
          <w:szCs w:val="28"/>
        </w:rPr>
        <w:t xml:space="preserve"> наркотическим, что влечет за собой появление в организме звукового опьянения, возбуждения и проявления массовых психозов.</w:t>
      </w:r>
    </w:p>
    <w:p w:rsidR="00E62DB3" w:rsidRPr="00C36D61" w:rsidRDefault="00E62DB3" w:rsidP="00E62DB3">
      <w:pPr>
        <w:pStyle w:val="a3"/>
        <w:spacing w:before="0" w:line="360" w:lineRule="auto"/>
        <w:ind w:firstLine="709"/>
        <w:rPr>
          <w:szCs w:val="28"/>
        </w:rPr>
      </w:pPr>
      <w:r w:rsidRPr="00C36D61">
        <w:rPr>
          <w:szCs w:val="28"/>
        </w:rPr>
        <w:t xml:space="preserve">Установлено, что почти половина музыкантов ансамблей </w:t>
      </w:r>
      <w:proofErr w:type="spellStart"/>
      <w:r w:rsidRPr="00C36D61">
        <w:rPr>
          <w:szCs w:val="28"/>
        </w:rPr>
        <w:t>электромузыки</w:t>
      </w:r>
      <w:proofErr w:type="spellEnd"/>
      <w:r w:rsidRPr="00C36D61">
        <w:rPr>
          <w:szCs w:val="28"/>
        </w:rPr>
        <w:t xml:space="preserve"> страдают частичной потерей слуха, а у 20 % она имеет хроническую форму и не может быть излечена.</w:t>
      </w:r>
    </w:p>
    <w:p w:rsidR="00E62DB3" w:rsidRPr="00C36D61" w:rsidRDefault="00E62DB3" w:rsidP="00E62DB3">
      <w:pPr>
        <w:pStyle w:val="a3"/>
        <w:spacing w:before="0" w:line="360" w:lineRule="auto"/>
        <w:ind w:firstLine="709"/>
        <w:rPr>
          <w:szCs w:val="28"/>
        </w:rPr>
      </w:pPr>
      <w:r w:rsidRPr="00C36D61">
        <w:rPr>
          <w:szCs w:val="28"/>
        </w:rPr>
        <w:t>Аналогично человеческому организму шум воздействует на всех животных, а также на растения. Установлено, что под действием шума снижается интенсивность роста растений, некоторые растения погибают вблизи громкоговорителей.</w:t>
      </w:r>
    </w:p>
    <w:p w:rsidR="00E62DB3" w:rsidRPr="00C36D61" w:rsidRDefault="00E62DB3" w:rsidP="00E62DB3">
      <w:pPr>
        <w:pStyle w:val="a3"/>
        <w:spacing w:before="0" w:line="360" w:lineRule="auto"/>
        <w:ind w:firstLine="709"/>
        <w:rPr>
          <w:szCs w:val="28"/>
        </w:rPr>
      </w:pPr>
      <w:r w:rsidRPr="00C36D61">
        <w:rPr>
          <w:szCs w:val="28"/>
        </w:rPr>
        <w:t>От шума пролетающих самолетов у взлетно-посадочных полос аэродромов погибают личинки пчел, сами пчелы теряют способность ориентироваться, в птичьих гнездах трескается скорлупа яиц. От шума транзисторного приемника не могут подняться  в воздух жуки, шмели.</w:t>
      </w:r>
    </w:p>
    <w:p w:rsidR="00E62DB3" w:rsidRPr="00C36D61" w:rsidRDefault="00E62DB3" w:rsidP="00E62DB3">
      <w:pPr>
        <w:pStyle w:val="a3"/>
        <w:spacing w:before="0" w:line="360" w:lineRule="auto"/>
        <w:ind w:firstLine="709"/>
        <w:rPr>
          <w:szCs w:val="28"/>
        </w:rPr>
      </w:pPr>
      <w:r w:rsidRPr="00C36D61">
        <w:rPr>
          <w:szCs w:val="28"/>
        </w:rPr>
        <w:t>От шума снижается удои, привес свиней, яйценоскость кур, у птиц наблюдается преждевременная линька, на зверофермах лисиц, песцов, норок наблюдаются нарушения беременности и преждевременные роды.</w:t>
      </w:r>
    </w:p>
    <w:p w:rsidR="00E62DB3" w:rsidRPr="00C36D61" w:rsidRDefault="00E62DB3" w:rsidP="00E62DB3">
      <w:pPr>
        <w:pStyle w:val="a3"/>
        <w:spacing w:before="0" w:line="360" w:lineRule="auto"/>
        <w:ind w:firstLine="709"/>
        <w:rPr>
          <w:szCs w:val="28"/>
        </w:rPr>
      </w:pPr>
      <w:r w:rsidRPr="00C36D61">
        <w:rPr>
          <w:szCs w:val="28"/>
        </w:rPr>
        <w:t xml:space="preserve">Частые и внезапные шумы могут довести животных до гибели. </w:t>
      </w:r>
      <w:proofErr w:type="spellStart"/>
      <w:r w:rsidRPr="00C36D61">
        <w:rPr>
          <w:szCs w:val="28"/>
        </w:rPr>
        <w:t>Привнос</w:t>
      </w:r>
      <w:proofErr w:type="spellEnd"/>
      <w:r w:rsidRPr="00C36D61">
        <w:rPr>
          <w:szCs w:val="28"/>
        </w:rPr>
        <w:t xml:space="preserve"> в природу искусственных шумов вызывает фактор беспокойства, нарушающий естественный жизненный цикл животных. Птицы, звери, рыбы под действием фактора беспокойства покидают свои места обитания.</w:t>
      </w:r>
    </w:p>
    <w:p w:rsidR="00E62DB3" w:rsidRPr="00C36D61" w:rsidRDefault="00E62DB3" w:rsidP="00E62DB3">
      <w:pPr>
        <w:pStyle w:val="a3"/>
        <w:spacing w:before="0" w:line="360" w:lineRule="auto"/>
        <w:ind w:firstLine="709"/>
        <w:rPr>
          <w:szCs w:val="28"/>
        </w:rPr>
      </w:pPr>
      <w:r w:rsidRPr="00C36D61">
        <w:rPr>
          <w:szCs w:val="28"/>
        </w:rPr>
        <w:t xml:space="preserve">С точки зрения экологии необходимо создавать звуковой ландшафт, который соответствовал бы </w:t>
      </w:r>
      <w:proofErr w:type="gramStart"/>
      <w:r w:rsidRPr="00C36D61">
        <w:rPr>
          <w:szCs w:val="28"/>
        </w:rPr>
        <w:t>естественному</w:t>
      </w:r>
      <w:proofErr w:type="gramEnd"/>
      <w:r w:rsidRPr="00C36D61">
        <w:rPr>
          <w:szCs w:val="28"/>
        </w:rPr>
        <w:t xml:space="preserve">, сложившемуся на планете в </w:t>
      </w:r>
      <w:r w:rsidRPr="00C36D61">
        <w:rPr>
          <w:szCs w:val="28"/>
        </w:rPr>
        <w:lastRenderedPageBreak/>
        <w:t xml:space="preserve">процессе эволюции. </w:t>
      </w:r>
    </w:p>
    <w:p w:rsidR="00E62DB3" w:rsidRPr="00C36D61" w:rsidRDefault="00E62DB3" w:rsidP="00E62DB3">
      <w:pPr>
        <w:pStyle w:val="a3"/>
        <w:spacing w:before="0"/>
        <w:ind w:firstLine="709"/>
        <w:rPr>
          <w:szCs w:val="28"/>
        </w:rPr>
      </w:pPr>
    </w:p>
    <w:p w:rsidR="00E62DB3" w:rsidRPr="00C36D61" w:rsidRDefault="00E62DB3" w:rsidP="00E62DB3">
      <w:pPr>
        <w:pStyle w:val="a3"/>
        <w:spacing w:before="0"/>
        <w:ind w:firstLine="709"/>
        <w:rPr>
          <w:szCs w:val="28"/>
        </w:rPr>
      </w:pPr>
    </w:p>
    <w:p w:rsidR="00E62DB3" w:rsidRPr="00374427" w:rsidRDefault="00E62DB3" w:rsidP="00E62DB3">
      <w:pPr>
        <w:pStyle w:val="3"/>
        <w:ind w:left="0"/>
        <w:rPr>
          <w:szCs w:val="28"/>
        </w:rPr>
      </w:pPr>
      <w:bookmarkStart w:id="2" w:name="_Toc505975349"/>
      <w:bookmarkStart w:id="3" w:name="_Toc505976780"/>
      <w:r w:rsidRPr="00374427">
        <w:rPr>
          <w:szCs w:val="28"/>
        </w:rPr>
        <w:t>ЭЛЕКТРОМАГНИТНЫЕ ПОЛЯ И ИОНИЗИРУЮЩИЕ</w:t>
      </w:r>
      <w:bookmarkEnd w:id="2"/>
      <w:bookmarkEnd w:id="3"/>
      <w:r w:rsidRPr="00374427">
        <w:rPr>
          <w:szCs w:val="28"/>
        </w:rPr>
        <w:t xml:space="preserve"> </w:t>
      </w:r>
    </w:p>
    <w:p w:rsidR="00E62DB3" w:rsidRPr="00374427" w:rsidRDefault="00E62DB3" w:rsidP="00E62DB3">
      <w:pPr>
        <w:pStyle w:val="3"/>
        <w:ind w:left="0"/>
        <w:rPr>
          <w:szCs w:val="28"/>
        </w:rPr>
      </w:pPr>
      <w:bookmarkStart w:id="4" w:name="_Toc505975350"/>
      <w:bookmarkStart w:id="5" w:name="_Toc505976781"/>
      <w:r w:rsidRPr="00374427">
        <w:rPr>
          <w:szCs w:val="28"/>
        </w:rPr>
        <w:t>ИЗЛУЧЕНИЯ</w:t>
      </w:r>
      <w:bookmarkEnd w:id="4"/>
      <w:bookmarkEnd w:id="5"/>
    </w:p>
    <w:p w:rsidR="00E62DB3" w:rsidRPr="00C36D61" w:rsidRDefault="00E62DB3" w:rsidP="00E62DB3">
      <w:pPr>
        <w:pStyle w:val="a5"/>
        <w:rPr>
          <w:szCs w:val="28"/>
        </w:rPr>
      </w:pPr>
    </w:p>
    <w:p w:rsidR="00E62DB3" w:rsidRPr="00E62DB3" w:rsidRDefault="00E62DB3" w:rsidP="00E62DB3">
      <w:pPr>
        <w:pStyle w:val="a3"/>
        <w:spacing w:before="0" w:line="360" w:lineRule="auto"/>
        <w:ind w:firstLine="709"/>
        <w:rPr>
          <w:szCs w:val="28"/>
        </w:rPr>
      </w:pPr>
      <w:r w:rsidRPr="00E62DB3">
        <w:rPr>
          <w:szCs w:val="28"/>
        </w:rPr>
        <w:t xml:space="preserve">Все необозримое пространство вокруг нас пронизано множеством электромагнитных полей различного происхождения, различной частоты и, соответственно, различной длины волны, несущих потоки энергии и от ближних источников, созданных человеком, и от невероятно удаленных космических объектов. </w:t>
      </w:r>
    </w:p>
    <w:p w:rsidR="00E62DB3" w:rsidRPr="00E62DB3" w:rsidRDefault="00E62DB3" w:rsidP="00E62DB3">
      <w:pPr>
        <w:pStyle w:val="a3"/>
        <w:spacing w:before="0" w:line="360" w:lineRule="auto"/>
        <w:ind w:firstLine="709"/>
        <w:rPr>
          <w:szCs w:val="28"/>
        </w:rPr>
      </w:pPr>
      <w:r w:rsidRPr="00E62DB3">
        <w:rPr>
          <w:szCs w:val="28"/>
        </w:rPr>
        <w:t>Солнечный свет – основа всего живого на Земле – те же электромагнитные волны, рожденные в недрах солнца и вызванные колебаниями магнитного и электрических полей во взаимно перпендикулярных плоскостях.</w:t>
      </w:r>
    </w:p>
    <w:p w:rsidR="00E62DB3" w:rsidRPr="00E62DB3" w:rsidRDefault="00E62DB3" w:rsidP="00E62DB3">
      <w:pPr>
        <w:pStyle w:val="a3"/>
        <w:spacing w:before="0" w:line="360" w:lineRule="auto"/>
        <w:ind w:firstLine="709"/>
        <w:rPr>
          <w:szCs w:val="28"/>
        </w:rPr>
      </w:pPr>
      <w:r w:rsidRPr="00E62DB3">
        <w:rPr>
          <w:szCs w:val="28"/>
        </w:rPr>
        <w:t>Скорость распространения электромагнитных волн (скорость света) около 300000 км/</w:t>
      </w:r>
      <w:proofErr w:type="gramStart"/>
      <w:r w:rsidRPr="00E62DB3">
        <w:rPr>
          <w:szCs w:val="28"/>
        </w:rPr>
        <w:t>с</w:t>
      </w:r>
      <w:proofErr w:type="gramEnd"/>
      <w:r w:rsidRPr="00E62DB3">
        <w:rPr>
          <w:szCs w:val="28"/>
        </w:rPr>
        <w:t xml:space="preserve"> </w:t>
      </w:r>
      <w:proofErr w:type="gramStart"/>
      <w:r w:rsidRPr="00E62DB3">
        <w:rPr>
          <w:szCs w:val="28"/>
        </w:rPr>
        <w:t>в</w:t>
      </w:r>
      <w:proofErr w:type="gramEnd"/>
      <w:r w:rsidRPr="00E62DB3">
        <w:rPr>
          <w:szCs w:val="28"/>
        </w:rPr>
        <w:t xml:space="preserve"> вакууме, в материальной среде – несколько ниже. Отсюда определение длины волны скорости света, поделенной на частоту.</w:t>
      </w:r>
    </w:p>
    <w:p w:rsidR="00E62DB3" w:rsidRPr="00E62DB3" w:rsidRDefault="00E62DB3" w:rsidP="00E62DB3">
      <w:pPr>
        <w:pStyle w:val="a3"/>
        <w:spacing w:before="0" w:line="360" w:lineRule="auto"/>
        <w:ind w:firstLine="709"/>
        <w:rPr>
          <w:szCs w:val="28"/>
        </w:rPr>
      </w:pPr>
      <w:r w:rsidRPr="00E62DB3">
        <w:rPr>
          <w:szCs w:val="28"/>
        </w:rPr>
        <w:t xml:space="preserve">Весь обозримый диапазон длин электромагнитных волн можно представить в следующем виде: </w:t>
      </w:r>
    </w:p>
    <w:p w:rsidR="00E62DB3" w:rsidRPr="00E62DB3" w:rsidRDefault="00E62DB3" w:rsidP="00E62DB3">
      <w:pPr>
        <w:pStyle w:val="a3"/>
        <w:spacing w:before="0" w:line="360" w:lineRule="auto"/>
        <w:ind w:firstLine="709"/>
        <w:rPr>
          <w:szCs w:val="28"/>
        </w:rPr>
      </w:pPr>
      <w:r w:rsidRPr="00E62DB3">
        <w:rPr>
          <w:szCs w:val="28"/>
        </w:rPr>
        <w:sym w:font="Symbol" w:char="F06C"/>
      </w:r>
      <w:r w:rsidRPr="00E62DB3">
        <w:rPr>
          <w:szCs w:val="28"/>
        </w:rPr>
        <w:t xml:space="preserve"> </w:t>
      </w:r>
      <w:r w:rsidRPr="00E62DB3">
        <w:rPr>
          <w:szCs w:val="28"/>
        </w:rPr>
        <w:sym w:font="Symbol" w:char="F03E"/>
      </w:r>
      <w:r w:rsidRPr="00E62DB3">
        <w:rPr>
          <w:szCs w:val="28"/>
        </w:rPr>
        <w:t xml:space="preserve"> 10 </w:t>
      </w:r>
      <w:r w:rsidRPr="00E62DB3">
        <w:rPr>
          <w:szCs w:val="28"/>
          <w:vertAlign w:val="superscript"/>
        </w:rPr>
        <w:t>–2</w:t>
      </w:r>
      <w:r w:rsidRPr="00E62DB3">
        <w:rPr>
          <w:szCs w:val="28"/>
        </w:rPr>
        <w:t xml:space="preserve"> см – радиоволны;</w:t>
      </w:r>
    </w:p>
    <w:p w:rsidR="00E62DB3" w:rsidRPr="00E62DB3" w:rsidRDefault="00E62DB3" w:rsidP="00E62DB3">
      <w:pPr>
        <w:pStyle w:val="a3"/>
        <w:spacing w:before="0" w:line="360" w:lineRule="auto"/>
        <w:ind w:firstLine="709"/>
        <w:rPr>
          <w:szCs w:val="28"/>
        </w:rPr>
      </w:pPr>
      <w:r w:rsidRPr="00E62DB3">
        <w:rPr>
          <w:szCs w:val="28"/>
        </w:rPr>
        <w:sym w:font="Symbol" w:char="F06C"/>
      </w:r>
      <w:r w:rsidRPr="00E62DB3">
        <w:rPr>
          <w:szCs w:val="28"/>
        </w:rPr>
        <w:t xml:space="preserve"> </w:t>
      </w:r>
      <w:r w:rsidRPr="00E62DB3">
        <w:rPr>
          <w:szCs w:val="28"/>
        </w:rPr>
        <w:sym w:font="Symbol" w:char="F0BB"/>
      </w:r>
      <w:r w:rsidRPr="00E62DB3">
        <w:rPr>
          <w:szCs w:val="28"/>
        </w:rPr>
        <w:t xml:space="preserve"> 5 </w:t>
      </w:r>
      <w:r w:rsidRPr="00E62DB3">
        <w:rPr>
          <w:szCs w:val="28"/>
        </w:rPr>
        <w:sym w:font="Symbol" w:char="F0D7"/>
      </w:r>
      <w:r w:rsidRPr="00E62DB3">
        <w:rPr>
          <w:szCs w:val="28"/>
        </w:rPr>
        <w:t xml:space="preserve"> 10</w:t>
      </w:r>
      <w:r w:rsidRPr="00E62DB3">
        <w:rPr>
          <w:szCs w:val="28"/>
          <w:vertAlign w:val="superscript"/>
        </w:rPr>
        <w:t>-2</w:t>
      </w:r>
      <w:r w:rsidRPr="00E62DB3">
        <w:rPr>
          <w:szCs w:val="28"/>
        </w:rPr>
        <w:t xml:space="preserve">…7,4 </w:t>
      </w:r>
      <w:r w:rsidRPr="00E62DB3">
        <w:rPr>
          <w:szCs w:val="28"/>
        </w:rPr>
        <w:sym w:font="Symbol" w:char="F0D7"/>
      </w:r>
      <w:r w:rsidRPr="00E62DB3">
        <w:rPr>
          <w:szCs w:val="28"/>
        </w:rPr>
        <w:t xml:space="preserve"> 10</w:t>
      </w:r>
      <w:r w:rsidRPr="00E62DB3">
        <w:rPr>
          <w:szCs w:val="28"/>
          <w:vertAlign w:val="superscript"/>
        </w:rPr>
        <w:t xml:space="preserve">-5 </w:t>
      </w:r>
      <w:r w:rsidRPr="00E62DB3">
        <w:rPr>
          <w:szCs w:val="28"/>
        </w:rPr>
        <w:t>см – инфракрасный свет;</w:t>
      </w:r>
    </w:p>
    <w:p w:rsidR="00E62DB3" w:rsidRPr="00E62DB3" w:rsidRDefault="00E62DB3" w:rsidP="00E62DB3">
      <w:pPr>
        <w:pStyle w:val="a3"/>
        <w:spacing w:before="0" w:line="360" w:lineRule="auto"/>
        <w:ind w:firstLine="709"/>
        <w:rPr>
          <w:szCs w:val="28"/>
        </w:rPr>
      </w:pPr>
      <w:r w:rsidRPr="00E62DB3">
        <w:rPr>
          <w:szCs w:val="28"/>
        </w:rPr>
        <w:sym w:font="Symbol" w:char="F06C"/>
      </w:r>
      <w:r w:rsidRPr="00E62DB3">
        <w:rPr>
          <w:szCs w:val="28"/>
        </w:rPr>
        <w:t xml:space="preserve"> </w:t>
      </w:r>
      <w:r w:rsidRPr="00E62DB3">
        <w:rPr>
          <w:szCs w:val="28"/>
        </w:rPr>
        <w:sym w:font="Symbol" w:char="F0BB"/>
      </w:r>
      <w:r w:rsidRPr="00E62DB3">
        <w:rPr>
          <w:szCs w:val="28"/>
        </w:rPr>
        <w:t xml:space="preserve"> 7,4 </w:t>
      </w:r>
      <w:r w:rsidRPr="00E62DB3">
        <w:rPr>
          <w:szCs w:val="28"/>
        </w:rPr>
        <w:sym w:font="Symbol" w:char="F0D7"/>
      </w:r>
      <w:r w:rsidRPr="00E62DB3">
        <w:rPr>
          <w:szCs w:val="28"/>
        </w:rPr>
        <w:t xml:space="preserve"> 10</w:t>
      </w:r>
      <w:r w:rsidRPr="00E62DB3">
        <w:rPr>
          <w:szCs w:val="28"/>
          <w:vertAlign w:val="superscript"/>
        </w:rPr>
        <w:t>-5</w:t>
      </w:r>
      <w:r w:rsidRPr="00E62DB3">
        <w:rPr>
          <w:szCs w:val="28"/>
        </w:rPr>
        <w:t xml:space="preserve">…4 </w:t>
      </w:r>
      <w:r w:rsidRPr="00E62DB3">
        <w:rPr>
          <w:szCs w:val="28"/>
        </w:rPr>
        <w:sym w:font="Symbol" w:char="F0D7"/>
      </w:r>
      <w:r w:rsidRPr="00E62DB3">
        <w:rPr>
          <w:szCs w:val="28"/>
        </w:rPr>
        <w:t xml:space="preserve"> 10</w:t>
      </w:r>
      <w:r w:rsidRPr="00E62DB3">
        <w:rPr>
          <w:szCs w:val="28"/>
          <w:vertAlign w:val="superscript"/>
        </w:rPr>
        <w:t>-5</w:t>
      </w:r>
      <w:r w:rsidRPr="00E62DB3">
        <w:rPr>
          <w:szCs w:val="28"/>
        </w:rPr>
        <w:t xml:space="preserve"> см – видимый свет;</w:t>
      </w:r>
    </w:p>
    <w:p w:rsidR="00E62DB3" w:rsidRPr="00E62DB3" w:rsidRDefault="00E62DB3" w:rsidP="00E62DB3">
      <w:pPr>
        <w:pStyle w:val="a3"/>
        <w:spacing w:before="0" w:line="360" w:lineRule="auto"/>
        <w:ind w:firstLine="709"/>
        <w:rPr>
          <w:szCs w:val="28"/>
        </w:rPr>
      </w:pPr>
      <w:r w:rsidRPr="00E62DB3">
        <w:rPr>
          <w:szCs w:val="28"/>
        </w:rPr>
        <w:sym w:font="Symbol" w:char="F06C"/>
      </w:r>
      <w:r w:rsidRPr="00E62DB3">
        <w:rPr>
          <w:szCs w:val="28"/>
        </w:rPr>
        <w:t xml:space="preserve"> </w:t>
      </w:r>
      <w:r w:rsidRPr="00E62DB3">
        <w:rPr>
          <w:szCs w:val="28"/>
        </w:rPr>
        <w:sym w:font="Symbol" w:char="F0BB"/>
      </w:r>
      <w:r w:rsidRPr="00E62DB3">
        <w:rPr>
          <w:szCs w:val="28"/>
        </w:rPr>
        <w:t xml:space="preserve">  4 </w:t>
      </w:r>
      <w:r w:rsidRPr="00E62DB3">
        <w:rPr>
          <w:szCs w:val="28"/>
        </w:rPr>
        <w:sym w:font="Symbol" w:char="F0D7"/>
      </w:r>
      <w:r w:rsidRPr="00E62DB3">
        <w:rPr>
          <w:szCs w:val="28"/>
        </w:rPr>
        <w:t xml:space="preserve"> 10</w:t>
      </w:r>
      <w:r w:rsidRPr="00E62DB3">
        <w:rPr>
          <w:szCs w:val="28"/>
          <w:vertAlign w:val="superscript"/>
        </w:rPr>
        <w:t>-5</w:t>
      </w:r>
      <w:r w:rsidRPr="00E62DB3">
        <w:rPr>
          <w:szCs w:val="28"/>
        </w:rPr>
        <w:t>…10</w:t>
      </w:r>
      <w:r w:rsidRPr="00E62DB3">
        <w:rPr>
          <w:szCs w:val="28"/>
          <w:vertAlign w:val="superscript"/>
        </w:rPr>
        <w:t>-7</w:t>
      </w:r>
      <w:r w:rsidRPr="00E62DB3">
        <w:rPr>
          <w:szCs w:val="28"/>
        </w:rPr>
        <w:t>см – ультрафиолетовое излучение;</w:t>
      </w:r>
    </w:p>
    <w:p w:rsidR="00E62DB3" w:rsidRPr="00E62DB3" w:rsidRDefault="00E62DB3" w:rsidP="00E62DB3">
      <w:pPr>
        <w:pStyle w:val="a3"/>
        <w:spacing w:before="0" w:line="360" w:lineRule="auto"/>
        <w:ind w:firstLine="709"/>
        <w:rPr>
          <w:szCs w:val="28"/>
        </w:rPr>
      </w:pPr>
      <w:r w:rsidRPr="00E62DB3">
        <w:rPr>
          <w:szCs w:val="28"/>
        </w:rPr>
        <w:sym w:font="Symbol" w:char="F06C"/>
      </w:r>
      <w:r w:rsidRPr="00E62DB3">
        <w:rPr>
          <w:szCs w:val="28"/>
        </w:rPr>
        <w:t xml:space="preserve"> </w:t>
      </w:r>
      <w:r w:rsidRPr="00E62DB3">
        <w:rPr>
          <w:szCs w:val="28"/>
        </w:rPr>
        <w:sym w:font="Symbol" w:char="F0BB"/>
      </w:r>
      <w:r w:rsidRPr="00E62DB3">
        <w:rPr>
          <w:szCs w:val="28"/>
        </w:rPr>
        <w:t xml:space="preserve">  2 </w:t>
      </w:r>
      <w:r w:rsidRPr="00E62DB3">
        <w:rPr>
          <w:szCs w:val="28"/>
        </w:rPr>
        <w:sym w:font="Symbol" w:char="F0D7"/>
      </w:r>
      <w:r w:rsidRPr="00E62DB3">
        <w:rPr>
          <w:szCs w:val="28"/>
        </w:rPr>
        <w:t xml:space="preserve"> 10</w:t>
      </w:r>
      <w:r w:rsidRPr="00E62DB3">
        <w:rPr>
          <w:szCs w:val="28"/>
          <w:vertAlign w:val="superscript"/>
        </w:rPr>
        <w:t>-5</w:t>
      </w:r>
      <w:r w:rsidRPr="00E62DB3">
        <w:rPr>
          <w:szCs w:val="28"/>
        </w:rPr>
        <w:t xml:space="preserve">…6 </w:t>
      </w:r>
      <w:r w:rsidRPr="00E62DB3">
        <w:rPr>
          <w:szCs w:val="28"/>
        </w:rPr>
        <w:sym w:font="Symbol" w:char="F0D7"/>
      </w:r>
      <w:r w:rsidRPr="00E62DB3">
        <w:rPr>
          <w:szCs w:val="28"/>
        </w:rPr>
        <w:t xml:space="preserve"> 10</w:t>
      </w:r>
      <w:r w:rsidRPr="00E62DB3">
        <w:rPr>
          <w:szCs w:val="28"/>
          <w:vertAlign w:val="superscript"/>
        </w:rPr>
        <w:t xml:space="preserve">-12 </w:t>
      </w:r>
      <w:r w:rsidRPr="00E62DB3">
        <w:rPr>
          <w:szCs w:val="28"/>
        </w:rPr>
        <w:t>см – рентгеновское излучение;</w:t>
      </w:r>
    </w:p>
    <w:p w:rsidR="00E62DB3" w:rsidRPr="00E62DB3" w:rsidRDefault="00E62DB3" w:rsidP="00E62DB3">
      <w:pPr>
        <w:pStyle w:val="a3"/>
        <w:spacing w:before="0" w:line="360" w:lineRule="auto"/>
        <w:ind w:firstLine="709"/>
        <w:rPr>
          <w:szCs w:val="28"/>
        </w:rPr>
      </w:pPr>
      <w:r w:rsidRPr="00E62DB3">
        <w:rPr>
          <w:szCs w:val="28"/>
        </w:rPr>
        <w:sym w:font="Symbol" w:char="F06C"/>
      </w:r>
      <w:r w:rsidRPr="00E62DB3">
        <w:rPr>
          <w:szCs w:val="28"/>
        </w:rPr>
        <w:t xml:space="preserve"> </w:t>
      </w:r>
      <w:r w:rsidRPr="00E62DB3">
        <w:rPr>
          <w:szCs w:val="28"/>
        </w:rPr>
        <w:sym w:font="Symbol" w:char="F03C"/>
      </w:r>
      <w:r w:rsidRPr="00E62DB3">
        <w:rPr>
          <w:szCs w:val="28"/>
        </w:rPr>
        <w:t xml:space="preserve">  2 </w:t>
      </w:r>
      <w:r w:rsidRPr="00E62DB3">
        <w:rPr>
          <w:szCs w:val="28"/>
        </w:rPr>
        <w:sym w:font="Symbol" w:char="F0D7"/>
      </w:r>
      <w:r w:rsidRPr="00E62DB3">
        <w:rPr>
          <w:szCs w:val="28"/>
        </w:rPr>
        <w:t xml:space="preserve"> 10</w:t>
      </w:r>
      <w:r w:rsidRPr="00E62DB3">
        <w:rPr>
          <w:szCs w:val="28"/>
          <w:vertAlign w:val="superscript"/>
        </w:rPr>
        <w:t xml:space="preserve">-8 </w:t>
      </w:r>
      <w:r w:rsidRPr="00E62DB3">
        <w:rPr>
          <w:szCs w:val="28"/>
        </w:rPr>
        <w:t>см</w:t>
      </w:r>
      <w:proofErr w:type="gramStart"/>
      <w:r w:rsidRPr="00E62DB3">
        <w:rPr>
          <w:szCs w:val="28"/>
        </w:rPr>
        <w:t xml:space="preserve"> - </w:t>
      </w:r>
      <w:r w:rsidRPr="00E62DB3">
        <w:rPr>
          <w:szCs w:val="28"/>
        </w:rPr>
        <w:sym w:font="Symbol" w:char="F067"/>
      </w:r>
      <w:r w:rsidRPr="00E62DB3">
        <w:rPr>
          <w:szCs w:val="28"/>
        </w:rPr>
        <w:t xml:space="preserve"> - </w:t>
      </w:r>
      <w:proofErr w:type="gramEnd"/>
      <w:r w:rsidRPr="00E62DB3">
        <w:rPr>
          <w:szCs w:val="28"/>
        </w:rPr>
        <w:t>излучение.</w:t>
      </w:r>
    </w:p>
    <w:p w:rsidR="00E62DB3" w:rsidRPr="00E62DB3" w:rsidRDefault="00E62DB3" w:rsidP="00E62DB3">
      <w:pPr>
        <w:pStyle w:val="a3"/>
        <w:spacing w:before="0" w:line="360" w:lineRule="auto"/>
        <w:ind w:firstLine="709"/>
        <w:rPr>
          <w:szCs w:val="28"/>
        </w:rPr>
      </w:pPr>
    </w:p>
    <w:p w:rsidR="00E62DB3" w:rsidRPr="00E62DB3" w:rsidRDefault="00E62DB3" w:rsidP="00E62DB3">
      <w:pPr>
        <w:pStyle w:val="a3"/>
        <w:spacing w:before="0" w:line="360" w:lineRule="auto"/>
        <w:ind w:firstLine="709"/>
        <w:rPr>
          <w:szCs w:val="28"/>
        </w:rPr>
      </w:pPr>
      <w:r w:rsidRPr="00E62DB3">
        <w:rPr>
          <w:szCs w:val="28"/>
        </w:rPr>
        <w:t xml:space="preserve">Радиоволны, на которых работают радиоприемники, телевидение и все радиолокационные и передающие установки космической связи, занимают громадный диапазон, начиная от 10 км для длинноволнового радиовещания и заканчивая десятыми долями миллиметра для сверхвысокочастотных </w:t>
      </w:r>
      <w:r w:rsidRPr="00E62DB3">
        <w:rPr>
          <w:szCs w:val="28"/>
        </w:rPr>
        <w:lastRenderedPageBreak/>
        <w:t xml:space="preserve">источников. </w:t>
      </w:r>
    </w:p>
    <w:p w:rsidR="00E62DB3" w:rsidRPr="00E62DB3" w:rsidRDefault="00E62DB3" w:rsidP="00E62DB3">
      <w:pPr>
        <w:pStyle w:val="a3"/>
        <w:spacing w:before="0" w:line="360" w:lineRule="auto"/>
        <w:ind w:firstLine="709"/>
        <w:rPr>
          <w:szCs w:val="28"/>
        </w:rPr>
      </w:pPr>
      <w:r w:rsidRPr="00E62DB3">
        <w:rPr>
          <w:szCs w:val="28"/>
        </w:rPr>
        <w:t xml:space="preserve">До радиоволн лежит еще более длинноволновый диапазон промышленных электромагнитных волн, вызываемых работой электрических машин с обычной частотой 50 Гц, высокой частотой, ультравысокой и сверхвысокой. К примеру, промышленной частоте 50 Гц соответствует длина волны электромагнитного поля 6 </w:t>
      </w:r>
      <w:proofErr w:type="spellStart"/>
      <w:proofErr w:type="gramStart"/>
      <w:r w:rsidRPr="00E62DB3">
        <w:rPr>
          <w:szCs w:val="28"/>
        </w:rPr>
        <w:t>тыс</w:t>
      </w:r>
      <w:proofErr w:type="spellEnd"/>
      <w:proofErr w:type="gramEnd"/>
      <w:r w:rsidRPr="00E62DB3">
        <w:rPr>
          <w:szCs w:val="28"/>
        </w:rPr>
        <w:t xml:space="preserve"> км. Такие электромагнитные поля сопутствуют всем линиям электропередач, работающим генераторам и иным электрическим машинам.</w:t>
      </w:r>
    </w:p>
    <w:p w:rsidR="00E62DB3" w:rsidRPr="00E62DB3" w:rsidRDefault="00E62DB3" w:rsidP="00E62DB3">
      <w:pPr>
        <w:pStyle w:val="a3"/>
        <w:spacing w:before="0" w:line="360" w:lineRule="auto"/>
        <w:ind w:firstLine="709"/>
        <w:rPr>
          <w:szCs w:val="28"/>
        </w:rPr>
      </w:pPr>
      <w:r w:rsidRPr="00E62DB3">
        <w:rPr>
          <w:szCs w:val="28"/>
        </w:rPr>
        <w:t xml:space="preserve">Токи высокой частоты и электрические разряды создают излучения, имеющие ту же электромагнитную природу, что и радиоволны, свет, рентгеновские и </w:t>
      </w:r>
      <w:r w:rsidRPr="00E62DB3">
        <w:rPr>
          <w:szCs w:val="28"/>
        </w:rPr>
        <w:sym w:font="Symbol" w:char="F067"/>
      </w:r>
      <w:r w:rsidRPr="00E62DB3">
        <w:rPr>
          <w:szCs w:val="28"/>
        </w:rPr>
        <w:t xml:space="preserve"> - лучи, отличающиеся только частотой и мощностью источника.</w:t>
      </w:r>
    </w:p>
    <w:p w:rsidR="00E62DB3" w:rsidRPr="00E62DB3" w:rsidRDefault="00E62DB3" w:rsidP="00E62DB3">
      <w:pPr>
        <w:pStyle w:val="a3"/>
        <w:spacing w:before="0" w:line="360" w:lineRule="auto"/>
        <w:ind w:firstLine="709"/>
        <w:rPr>
          <w:szCs w:val="28"/>
        </w:rPr>
      </w:pPr>
      <w:r w:rsidRPr="00E62DB3">
        <w:rPr>
          <w:szCs w:val="28"/>
        </w:rPr>
        <w:t>Физическими параметрами, характеризующими источник электромагнитного излучения, являются напряженность электрического поля, измеряемого в вольтах на  метр, и напряженность магнитной составляющей, измеряемой в амперах на метр.</w:t>
      </w:r>
    </w:p>
    <w:p w:rsidR="00E62DB3" w:rsidRPr="00E62DB3" w:rsidRDefault="00E62DB3" w:rsidP="00E62DB3">
      <w:pPr>
        <w:pStyle w:val="a3"/>
        <w:spacing w:before="0" w:line="360" w:lineRule="auto"/>
        <w:ind w:firstLine="709"/>
        <w:rPr>
          <w:szCs w:val="28"/>
        </w:rPr>
      </w:pPr>
      <w:r w:rsidRPr="00E62DB3">
        <w:rPr>
          <w:szCs w:val="28"/>
        </w:rPr>
        <w:t>Зона распространения электромагнитного поля условно разделяется на две части: первая, на расстоянии одной шестой длины волны, называется зоной индукции и вторая – поле излучения.</w:t>
      </w:r>
    </w:p>
    <w:p w:rsidR="00E62DB3" w:rsidRPr="00E62DB3" w:rsidRDefault="00E62DB3" w:rsidP="00E62DB3">
      <w:pPr>
        <w:pStyle w:val="a3"/>
        <w:spacing w:before="0" w:line="360" w:lineRule="auto"/>
        <w:ind w:firstLine="709"/>
        <w:rPr>
          <w:szCs w:val="28"/>
        </w:rPr>
      </w:pPr>
      <w:r w:rsidRPr="00E62DB3">
        <w:rPr>
          <w:szCs w:val="28"/>
        </w:rPr>
        <w:t>В зоне индукции, наиболее опасной, некоторых промышленных установок (высокочастотная закалка, индукционные печи, аппараты для откачки электронных ламп) напряженность электрического поля может достигать до 1000</w:t>
      </w:r>
      <w:proofErr w:type="gramStart"/>
      <w:r w:rsidRPr="00E62DB3">
        <w:rPr>
          <w:szCs w:val="28"/>
        </w:rPr>
        <w:t xml:space="preserve"> В</w:t>
      </w:r>
      <w:proofErr w:type="gramEnd"/>
      <w:r w:rsidRPr="00E62DB3">
        <w:rPr>
          <w:szCs w:val="28"/>
        </w:rPr>
        <w:t>/м, напряженность магнитной составляющей – до 40 а/м. Эти величины безусловно опасны для здоровья и жизни людей, они распространяются и за пределами промышленного здания, воздействуют на окружающую среду, кроме того, при работе таких установок выделяется озон, ядовитый газ, оказывающий побочное влияние на людей и на растительный и животный мир.</w:t>
      </w:r>
    </w:p>
    <w:p w:rsidR="00E62DB3" w:rsidRPr="00E62DB3" w:rsidRDefault="00E62DB3" w:rsidP="00E62DB3">
      <w:pPr>
        <w:pStyle w:val="a3"/>
        <w:spacing w:before="0" w:line="360" w:lineRule="auto"/>
        <w:ind w:firstLine="709"/>
        <w:rPr>
          <w:szCs w:val="28"/>
        </w:rPr>
      </w:pPr>
      <w:r w:rsidRPr="00E62DB3">
        <w:rPr>
          <w:szCs w:val="28"/>
        </w:rPr>
        <w:t xml:space="preserve">Источниками высокочастотных, наиболее опасных, электромагнитных полей являются различные индукторы, антенны, волноводы, </w:t>
      </w:r>
      <w:r w:rsidRPr="00E62DB3">
        <w:rPr>
          <w:szCs w:val="28"/>
        </w:rPr>
        <w:lastRenderedPageBreak/>
        <w:t>радиолокационные установки.</w:t>
      </w:r>
    </w:p>
    <w:p w:rsidR="00E62DB3" w:rsidRPr="00E62DB3" w:rsidRDefault="00E62DB3" w:rsidP="00E62DB3">
      <w:pPr>
        <w:spacing w:line="360" w:lineRule="auto"/>
        <w:ind w:firstLine="709"/>
        <w:jc w:val="both"/>
        <w:rPr>
          <w:sz w:val="28"/>
          <w:szCs w:val="28"/>
        </w:rPr>
      </w:pPr>
      <w:r w:rsidRPr="00E62DB3">
        <w:rPr>
          <w:sz w:val="28"/>
          <w:szCs w:val="28"/>
        </w:rPr>
        <w:t>Безусловно, привнесенный человеком в эфир диапазон несвойственных для живой природы частот, к которым она не адаптирована, не сказаться на ней не может. Несомненно, что электромагнитные волны в организмах вызывают резонансные явления различных структур на уровне клеток, молекул, атомов – в зависимости от частоты и энергетической насыщенности. Например, в известных микроволновых печах под действием электромагнитного поля в резонансные колебательные движения приходят молекулы воды, что приводит к быстрому разогреву продукта во всем его объеме.</w:t>
      </w:r>
    </w:p>
    <w:p w:rsidR="00E62DB3" w:rsidRPr="00E62DB3" w:rsidRDefault="00E62DB3" w:rsidP="00E62DB3">
      <w:pPr>
        <w:spacing w:line="360" w:lineRule="auto"/>
        <w:ind w:firstLine="709"/>
        <w:jc w:val="both"/>
        <w:rPr>
          <w:sz w:val="28"/>
          <w:szCs w:val="28"/>
        </w:rPr>
      </w:pPr>
      <w:r w:rsidRPr="00E62DB3">
        <w:rPr>
          <w:sz w:val="28"/>
          <w:szCs w:val="28"/>
        </w:rPr>
        <w:t xml:space="preserve">Известно, что работа с индукторами на закалочных печах ТВЧ без специальных защитных очков приводит к катаракте глаз. </w:t>
      </w:r>
    </w:p>
    <w:p w:rsidR="00E62DB3" w:rsidRPr="00E62DB3" w:rsidRDefault="00E62DB3" w:rsidP="00E62DB3">
      <w:pPr>
        <w:spacing w:line="360" w:lineRule="auto"/>
        <w:ind w:firstLine="709"/>
        <w:jc w:val="both"/>
        <w:rPr>
          <w:sz w:val="28"/>
          <w:szCs w:val="28"/>
        </w:rPr>
      </w:pPr>
      <w:r w:rsidRPr="00E62DB3">
        <w:rPr>
          <w:sz w:val="28"/>
          <w:szCs w:val="28"/>
        </w:rPr>
        <w:t>К сожалению, пока нет данных об опасных дозах облучения от радиопередатчиков, высоковольтных линий и других источников – в свое время эта тема была закрытой для публикаций – известно лишь, что это воздействие приводит к расстройству здоровья, вызывает тепловое повреждение клеток, может провоцировать рак. Имеется лишь план работы Минприроды РФ по выработке единой системы нормативных значений предельно допустимых уровней воздействия неионизирующих лучей.</w:t>
      </w:r>
    </w:p>
    <w:p w:rsidR="00E62DB3" w:rsidRPr="00E62DB3" w:rsidRDefault="00E62DB3" w:rsidP="00E62DB3">
      <w:pPr>
        <w:spacing w:line="360" w:lineRule="auto"/>
        <w:ind w:firstLine="709"/>
        <w:jc w:val="both"/>
        <w:rPr>
          <w:sz w:val="28"/>
          <w:szCs w:val="28"/>
        </w:rPr>
      </w:pPr>
      <w:r w:rsidRPr="00E62DB3">
        <w:rPr>
          <w:sz w:val="28"/>
          <w:szCs w:val="28"/>
        </w:rPr>
        <w:t>Имеется ряд приборов серии ПЗ для замера составляющих напряжен</w:t>
      </w:r>
      <w:r w:rsidRPr="00E62DB3">
        <w:rPr>
          <w:sz w:val="28"/>
          <w:szCs w:val="28"/>
        </w:rPr>
        <w:softHyphen/>
        <w:t>ностей электрического и магнитных  полей промышленного происхождения: ПЗ – 15,16, 17, 18, 21, 23, работающих в диапазоне частот от 0,01 МГц до 118,1 ГГц, позволяющих измерять напряженность электромагнитного поля до 3000</w:t>
      </w:r>
      <w:proofErr w:type="gramStart"/>
      <w:r w:rsidRPr="00E62DB3">
        <w:rPr>
          <w:sz w:val="28"/>
          <w:szCs w:val="28"/>
        </w:rPr>
        <w:t xml:space="preserve"> В</w:t>
      </w:r>
      <w:proofErr w:type="gramEnd"/>
      <w:r w:rsidRPr="00E62DB3">
        <w:rPr>
          <w:sz w:val="28"/>
          <w:szCs w:val="28"/>
        </w:rPr>
        <w:t>/м, напряженность магнитного поля до 500 А/м и плотность энергии до 10 мВт/см</w:t>
      </w:r>
      <w:r w:rsidRPr="00E62DB3">
        <w:rPr>
          <w:sz w:val="28"/>
          <w:szCs w:val="28"/>
          <w:vertAlign w:val="superscript"/>
        </w:rPr>
        <w:t>2</w:t>
      </w:r>
      <w:r w:rsidRPr="00E62DB3">
        <w:rPr>
          <w:sz w:val="28"/>
          <w:szCs w:val="28"/>
        </w:rPr>
        <w:t>.</w:t>
      </w:r>
    </w:p>
    <w:p w:rsidR="00E62DB3" w:rsidRPr="00E62DB3" w:rsidRDefault="00E62DB3" w:rsidP="00E62DB3">
      <w:pPr>
        <w:spacing w:line="360" w:lineRule="auto"/>
        <w:ind w:firstLine="709"/>
        <w:jc w:val="both"/>
        <w:rPr>
          <w:sz w:val="28"/>
          <w:szCs w:val="28"/>
        </w:rPr>
      </w:pPr>
      <w:r w:rsidRPr="00E62DB3">
        <w:rPr>
          <w:sz w:val="28"/>
          <w:szCs w:val="28"/>
        </w:rPr>
        <w:t xml:space="preserve">Многократные повторные облучения даже полями малой интенсивности могут приводить к расстройствам центральной нервной системы человека, а степень воздействия электромагнитных полей зависит от их частоты, напряженности и интенсивности поля и от времени воздействия. Однако установлено, что большинство изменений в организме под </w:t>
      </w:r>
      <w:r w:rsidRPr="00E62DB3">
        <w:rPr>
          <w:sz w:val="28"/>
          <w:szCs w:val="28"/>
        </w:rPr>
        <w:lastRenderedPageBreak/>
        <w:t>воздействием электромагнитных полей (исключая рак, катаракту и некоторые другие) – обратимы.</w:t>
      </w:r>
    </w:p>
    <w:p w:rsidR="00E62DB3" w:rsidRPr="00E62DB3" w:rsidRDefault="00E62DB3" w:rsidP="00E62DB3">
      <w:pPr>
        <w:spacing w:line="360" w:lineRule="auto"/>
        <w:ind w:firstLine="709"/>
        <w:jc w:val="both"/>
        <w:rPr>
          <w:sz w:val="28"/>
          <w:szCs w:val="28"/>
        </w:rPr>
      </w:pPr>
      <w:r w:rsidRPr="00E62DB3">
        <w:rPr>
          <w:sz w:val="28"/>
          <w:szCs w:val="28"/>
        </w:rPr>
        <w:t>Имеются санитарные нормы пребывания человека в электромагнитном поле (для диапазона миллиметровых и дециметровых волн), мкВт/см</w:t>
      </w:r>
      <w:proofErr w:type="gramStart"/>
      <w:r w:rsidRPr="00E62DB3">
        <w:rPr>
          <w:sz w:val="28"/>
          <w:szCs w:val="28"/>
          <w:vertAlign w:val="superscript"/>
        </w:rPr>
        <w:t>2</w:t>
      </w:r>
      <w:proofErr w:type="gramEnd"/>
      <w:r w:rsidRPr="00E62DB3">
        <w:rPr>
          <w:sz w:val="28"/>
          <w:szCs w:val="28"/>
        </w:rPr>
        <w:t>:</w:t>
      </w:r>
    </w:p>
    <w:p w:rsidR="00E62DB3" w:rsidRPr="00E62DB3" w:rsidRDefault="00E62DB3" w:rsidP="00E62DB3">
      <w:pPr>
        <w:numPr>
          <w:ilvl w:val="0"/>
          <w:numId w:val="1"/>
        </w:numPr>
        <w:tabs>
          <w:tab w:val="clear" w:pos="1069"/>
          <w:tab w:val="num" w:pos="0"/>
        </w:tabs>
        <w:spacing w:line="360" w:lineRule="auto"/>
        <w:ind w:left="0" w:firstLine="426"/>
        <w:jc w:val="both"/>
        <w:rPr>
          <w:sz w:val="28"/>
          <w:szCs w:val="28"/>
        </w:rPr>
      </w:pPr>
      <w:r w:rsidRPr="00E62DB3">
        <w:rPr>
          <w:sz w:val="28"/>
          <w:szCs w:val="28"/>
        </w:rPr>
        <w:t>при интенсивности поля до 10 - весь рабочий день;</w:t>
      </w:r>
    </w:p>
    <w:p w:rsidR="00E62DB3" w:rsidRPr="00E62DB3" w:rsidRDefault="00E62DB3" w:rsidP="00E62DB3">
      <w:pPr>
        <w:numPr>
          <w:ilvl w:val="0"/>
          <w:numId w:val="1"/>
        </w:numPr>
        <w:tabs>
          <w:tab w:val="clear" w:pos="1069"/>
          <w:tab w:val="num" w:pos="0"/>
        </w:tabs>
        <w:spacing w:line="360" w:lineRule="auto"/>
        <w:ind w:left="0" w:firstLine="426"/>
        <w:jc w:val="both"/>
        <w:rPr>
          <w:sz w:val="28"/>
          <w:szCs w:val="28"/>
        </w:rPr>
      </w:pPr>
      <w:r w:rsidRPr="00E62DB3">
        <w:rPr>
          <w:sz w:val="28"/>
          <w:szCs w:val="28"/>
        </w:rPr>
        <w:t>при интенсивности поля до 100 - не более 2 ч;</w:t>
      </w:r>
    </w:p>
    <w:p w:rsidR="00E62DB3" w:rsidRPr="00E62DB3" w:rsidRDefault="00E62DB3" w:rsidP="00E62DB3">
      <w:pPr>
        <w:numPr>
          <w:ilvl w:val="0"/>
          <w:numId w:val="1"/>
        </w:numPr>
        <w:tabs>
          <w:tab w:val="clear" w:pos="1069"/>
          <w:tab w:val="num" w:pos="0"/>
        </w:tabs>
        <w:spacing w:line="360" w:lineRule="auto"/>
        <w:ind w:left="0" w:firstLine="426"/>
        <w:jc w:val="both"/>
        <w:rPr>
          <w:sz w:val="28"/>
          <w:szCs w:val="28"/>
        </w:rPr>
      </w:pPr>
      <w:r w:rsidRPr="00E62DB3">
        <w:rPr>
          <w:sz w:val="28"/>
          <w:szCs w:val="28"/>
        </w:rPr>
        <w:t>при интенсивности 1000 - не более 20 мин за рабочий день.</w:t>
      </w:r>
    </w:p>
    <w:p w:rsidR="00E62DB3" w:rsidRPr="00E62DB3" w:rsidRDefault="00E62DB3" w:rsidP="00E62DB3">
      <w:pPr>
        <w:pStyle w:val="a3"/>
        <w:spacing w:before="0" w:line="360" w:lineRule="auto"/>
        <w:ind w:firstLine="709"/>
        <w:rPr>
          <w:szCs w:val="28"/>
        </w:rPr>
      </w:pPr>
      <w:r w:rsidRPr="00E62DB3">
        <w:rPr>
          <w:szCs w:val="28"/>
        </w:rPr>
        <w:t xml:space="preserve">Защита от промышленных электромагнитных полей – металлические экраны из листа или сетки. </w:t>
      </w:r>
    </w:p>
    <w:p w:rsidR="00E62DB3" w:rsidRPr="00E62DB3" w:rsidRDefault="00E62DB3" w:rsidP="00E62DB3">
      <w:pPr>
        <w:spacing w:line="360" w:lineRule="auto"/>
        <w:ind w:firstLine="709"/>
        <w:jc w:val="both"/>
        <w:rPr>
          <w:sz w:val="28"/>
          <w:szCs w:val="28"/>
        </w:rPr>
      </w:pPr>
      <w:r w:rsidRPr="00E62DB3">
        <w:rPr>
          <w:sz w:val="28"/>
          <w:szCs w:val="28"/>
        </w:rPr>
        <w:t xml:space="preserve">Линии электропередач, протянувшиеся на сотни и тысячи километров, являются мощнейшими источниками электромагнитных излучений на природе. Передавая колоссальные мощности при напряжении до 1 </w:t>
      </w:r>
      <w:proofErr w:type="spellStart"/>
      <w:r w:rsidRPr="00E62DB3">
        <w:rPr>
          <w:sz w:val="28"/>
          <w:szCs w:val="28"/>
        </w:rPr>
        <w:t>млн</w:t>
      </w:r>
      <w:proofErr w:type="spellEnd"/>
      <w:proofErr w:type="gramStart"/>
      <w:r w:rsidRPr="00E62DB3">
        <w:rPr>
          <w:sz w:val="28"/>
          <w:szCs w:val="28"/>
        </w:rPr>
        <w:t xml:space="preserve"> В</w:t>
      </w:r>
      <w:proofErr w:type="gramEnd"/>
      <w:r w:rsidRPr="00E62DB3">
        <w:rPr>
          <w:sz w:val="28"/>
          <w:szCs w:val="28"/>
        </w:rPr>
        <w:t xml:space="preserve">, они создают вокруг себя зону длинноволнового излучения, параметры которого представляются  высокими числовыми значениями. К сожалению, об их вредном влиянии на живую природу, а </w:t>
      </w:r>
      <w:proofErr w:type="gramStart"/>
      <w:r w:rsidRPr="00E62DB3">
        <w:rPr>
          <w:sz w:val="28"/>
          <w:szCs w:val="28"/>
        </w:rPr>
        <w:t>оно</w:t>
      </w:r>
      <w:proofErr w:type="gramEnd"/>
      <w:r w:rsidRPr="00E62DB3">
        <w:rPr>
          <w:sz w:val="28"/>
          <w:szCs w:val="28"/>
        </w:rPr>
        <w:t xml:space="preserve"> несомненно есть, сведения весьма скупы. Как правило, в охранной зоне ЛЭП, а ее ширина достигает сотен метров, не допускается строительство жилья и постоянное пребывание человека. Все животные там находятся постоянно или длительное время и отрицательные последствия этого нахождения несомненны. </w:t>
      </w:r>
    </w:p>
    <w:p w:rsidR="00E62DB3" w:rsidRPr="00E62DB3" w:rsidRDefault="00E62DB3" w:rsidP="00E62DB3">
      <w:pPr>
        <w:spacing w:line="360" w:lineRule="auto"/>
        <w:ind w:firstLine="709"/>
        <w:jc w:val="both"/>
        <w:rPr>
          <w:sz w:val="28"/>
          <w:szCs w:val="28"/>
        </w:rPr>
      </w:pPr>
      <w:r w:rsidRPr="00E62DB3">
        <w:rPr>
          <w:sz w:val="28"/>
          <w:szCs w:val="28"/>
        </w:rPr>
        <w:t>Установлено, что мобильный телефон, работающий в режиме передачи, создает облучение головного мозга (находи</w:t>
      </w:r>
      <w:r w:rsidR="007C49D3">
        <w:rPr>
          <w:sz w:val="28"/>
          <w:szCs w:val="28"/>
        </w:rPr>
        <w:t>тся в непосредственной близости</w:t>
      </w:r>
      <w:r w:rsidRPr="00E62DB3">
        <w:rPr>
          <w:sz w:val="28"/>
          <w:szCs w:val="28"/>
        </w:rPr>
        <w:t>!) с интенсивностью в несколько сот мкВт/см</w:t>
      </w:r>
      <w:proofErr w:type="gramStart"/>
      <w:r w:rsidRPr="00E62DB3">
        <w:rPr>
          <w:sz w:val="28"/>
          <w:szCs w:val="28"/>
          <w:vertAlign w:val="superscript"/>
        </w:rPr>
        <w:t>2</w:t>
      </w:r>
      <w:proofErr w:type="gramEnd"/>
      <w:r w:rsidRPr="00E62DB3">
        <w:rPr>
          <w:sz w:val="28"/>
          <w:szCs w:val="28"/>
        </w:rPr>
        <w:t xml:space="preserve">. В результате этого микроскопические  участки мозга, обладающие высокой проводимостью, буквально «свариваются» в результате теплового воздействия. Поэтому не рекомендуются </w:t>
      </w:r>
      <w:proofErr w:type="gramStart"/>
      <w:r w:rsidRPr="00E62DB3">
        <w:rPr>
          <w:sz w:val="28"/>
          <w:szCs w:val="28"/>
        </w:rPr>
        <w:t>длительные разговоры</w:t>
      </w:r>
      <w:proofErr w:type="gramEnd"/>
      <w:r w:rsidRPr="00E62DB3">
        <w:rPr>
          <w:sz w:val="28"/>
          <w:szCs w:val="28"/>
        </w:rPr>
        <w:t xml:space="preserve"> по мобильному телефону. </w:t>
      </w:r>
    </w:p>
    <w:p w:rsidR="00E62DB3" w:rsidRPr="00E62DB3" w:rsidRDefault="00E62DB3" w:rsidP="00E62DB3">
      <w:pPr>
        <w:spacing w:line="360" w:lineRule="auto"/>
        <w:ind w:firstLine="709"/>
        <w:jc w:val="both"/>
        <w:rPr>
          <w:sz w:val="28"/>
          <w:szCs w:val="28"/>
        </w:rPr>
      </w:pPr>
      <w:r w:rsidRPr="00E62DB3">
        <w:rPr>
          <w:sz w:val="28"/>
          <w:szCs w:val="28"/>
        </w:rPr>
        <w:t xml:space="preserve">Из приведенного выше диапазона длин волн электромагнитных полей видимый свет – основа всего живого на Земле – занимает очень узкую полоску. Предшествующие ему инфракрасные (тепловые) лучи и следующие за ним ультрафиолетовые лучи вызывают резонансные явления на клеточном и молекулярном уровне, что приводит к передаче тепловой энергии в одном </w:t>
      </w:r>
      <w:r w:rsidRPr="00E62DB3">
        <w:rPr>
          <w:sz w:val="28"/>
          <w:szCs w:val="28"/>
        </w:rPr>
        <w:lastRenderedPageBreak/>
        <w:t>случае и к проявлению преобразований живого вещества – в другом. Результат воздействия ультрафиолетовых лучей известен всем по летнему загару вплоть до ожога тканей, сходного с химическим ожогом. При интенсивном облучении ультрафиолетовые лучи – разновидность электромагнитных волн – убивают все живое.</w:t>
      </w:r>
    </w:p>
    <w:p w:rsidR="00E62DB3" w:rsidRPr="00E62DB3" w:rsidRDefault="00E62DB3" w:rsidP="00E62DB3">
      <w:pPr>
        <w:spacing w:line="360" w:lineRule="auto"/>
        <w:ind w:firstLine="709"/>
        <w:jc w:val="both"/>
        <w:rPr>
          <w:sz w:val="28"/>
          <w:szCs w:val="28"/>
        </w:rPr>
      </w:pPr>
      <w:r w:rsidRPr="00E62DB3">
        <w:rPr>
          <w:sz w:val="28"/>
          <w:szCs w:val="28"/>
        </w:rPr>
        <w:t>Рентгеновские лучи вызывают резонансные явления на уровне атомов молекул и кристаллов. Это явление используется для рентгеновской спектроскопии. При воздействии на живые клетки рентгеновские лучи могут привести к гибели клетки или мутациям. Поэтому регламентируется доза облучения при рентгеновских медицинских исследованиях – не чаще 1 раза в год.</w:t>
      </w:r>
    </w:p>
    <w:p w:rsidR="00E62DB3" w:rsidRPr="00E62DB3" w:rsidRDefault="00E62DB3" w:rsidP="00E62DB3">
      <w:pPr>
        <w:spacing w:line="360" w:lineRule="auto"/>
        <w:ind w:firstLine="709"/>
        <w:jc w:val="both"/>
        <w:rPr>
          <w:sz w:val="28"/>
          <w:szCs w:val="28"/>
        </w:rPr>
      </w:pPr>
      <w:proofErr w:type="gramStart"/>
      <w:r w:rsidRPr="00E62DB3">
        <w:rPr>
          <w:sz w:val="28"/>
          <w:szCs w:val="28"/>
        </w:rPr>
        <w:t xml:space="preserve">Как видно из приведенного перечня электромагнитных волн, диапазоны ультрафиолетового, рентгеновского и </w:t>
      </w:r>
      <w:r w:rsidRPr="00E62DB3">
        <w:rPr>
          <w:sz w:val="28"/>
          <w:szCs w:val="28"/>
        </w:rPr>
        <w:sym w:font="Symbol" w:char="F067"/>
      </w:r>
      <w:r w:rsidRPr="00E62DB3">
        <w:rPr>
          <w:sz w:val="28"/>
          <w:szCs w:val="28"/>
        </w:rPr>
        <w:t xml:space="preserve"> - излучений приблизительны и перекрываются.</w:t>
      </w:r>
      <w:proofErr w:type="gramEnd"/>
      <w:r w:rsidRPr="00E62DB3">
        <w:rPr>
          <w:sz w:val="28"/>
          <w:szCs w:val="28"/>
        </w:rPr>
        <w:t xml:space="preserve"> Это объясняется энергетической насыщенностью поля.</w:t>
      </w:r>
    </w:p>
    <w:p w:rsidR="00E62DB3" w:rsidRPr="00E62DB3" w:rsidRDefault="00E62DB3" w:rsidP="00E62DB3">
      <w:pPr>
        <w:spacing w:line="360" w:lineRule="auto"/>
        <w:ind w:firstLine="709"/>
        <w:jc w:val="both"/>
        <w:rPr>
          <w:sz w:val="28"/>
          <w:szCs w:val="28"/>
        </w:rPr>
      </w:pPr>
      <w:r w:rsidRPr="00E62DB3">
        <w:rPr>
          <w:sz w:val="28"/>
          <w:szCs w:val="28"/>
        </w:rPr>
        <w:t>Излучение с очень высокой энергией, способное выбивать электроны из атомов, называется ионизирующим. Свет такой способностью не обладает.</w:t>
      </w:r>
    </w:p>
    <w:p w:rsidR="00E62DB3" w:rsidRPr="00E62DB3" w:rsidRDefault="00E62DB3" w:rsidP="00E62DB3">
      <w:pPr>
        <w:spacing w:line="360" w:lineRule="auto"/>
        <w:ind w:firstLine="709"/>
        <w:jc w:val="both"/>
        <w:rPr>
          <w:sz w:val="28"/>
          <w:szCs w:val="28"/>
        </w:rPr>
      </w:pPr>
      <w:r w:rsidRPr="00E62DB3">
        <w:rPr>
          <w:sz w:val="28"/>
          <w:szCs w:val="28"/>
        </w:rPr>
        <w:t xml:space="preserve">Ионизирующее </w:t>
      </w:r>
      <w:r w:rsidRPr="00E62DB3">
        <w:rPr>
          <w:sz w:val="28"/>
          <w:szCs w:val="28"/>
        </w:rPr>
        <w:sym w:font="Symbol" w:char="F067"/>
      </w:r>
      <w:r w:rsidRPr="00E62DB3">
        <w:rPr>
          <w:sz w:val="28"/>
          <w:szCs w:val="28"/>
        </w:rPr>
        <w:t xml:space="preserve"> - излучение, обладая большой энергией и соответствующей частотой, приводит в резонансное состояние один из электронов наружной оболочки атома и выбивает его с орбиты. Нейтральный атом превращается в заряженный ион, способный к химическим реакциям. В этом суть ионизирующих излучений. </w:t>
      </w:r>
    </w:p>
    <w:p w:rsidR="00E62DB3" w:rsidRPr="00E62DB3" w:rsidRDefault="00E62DB3" w:rsidP="00E62DB3">
      <w:pPr>
        <w:spacing w:line="360" w:lineRule="auto"/>
        <w:ind w:firstLine="709"/>
        <w:jc w:val="both"/>
        <w:rPr>
          <w:sz w:val="28"/>
          <w:szCs w:val="28"/>
        </w:rPr>
      </w:pPr>
      <w:r w:rsidRPr="00E62DB3">
        <w:rPr>
          <w:sz w:val="28"/>
          <w:szCs w:val="28"/>
        </w:rPr>
        <w:t>Известно 3 вида ионизирующих излучений:</w:t>
      </w:r>
    </w:p>
    <w:p w:rsidR="00E62DB3" w:rsidRPr="00E62DB3" w:rsidRDefault="00E62DB3" w:rsidP="00E62DB3">
      <w:pPr>
        <w:numPr>
          <w:ilvl w:val="0"/>
          <w:numId w:val="1"/>
        </w:numPr>
        <w:tabs>
          <w:tab w:val="clear" w:pos="1069"/>
          <w:tab w:val="num" w:pos="0"/>
        </w:tabs>
        <w:spacing w:line="360" w:lineRule="auto"/>
        <w:ind w:left="0" w:firstLine="567"/>
        <w:jc w:val="both"/>
        <w:rPr>
          <w:sz w:val="28"/>
          <w:szCs w:val="28"/>
        </w:rPr>
      </w:pPr>
      <w:r w:rsidRPr="00E62DB3">
        <w:rPr>
          <w:sz w:val="28"/>
          <w:szCs w:val="28"/>
        </w:rPr>
        <w:sym w:font="Symbol" w:char="F061"/>
      </w:r>
      <w:r w:rsidRPr="00E62DB3">
        <w:rPr>
          <w:sz w:val="28"/>
          <w:szCs w:val="28"/>
        </w:rPr>
        <w:t xml:space="preserve"> - частицы – ядра атомов</w:t>
      </w:r>
      <w:proofErr w:type="gramStart"/>
      <w:r w:rsidRPr="00E62DB3">
        <w:rPr>
          <w:sz w:val="28"/>
          <w:szCs w:val="28"/>
        </w:rPr>
        <w:t xml:space="preserve"> Н</w:t>
      </w:r>
      <w:proofErr w:type="gramEnd"/>
      <w:r w:rsidRPr="00E62DB3">
        <w:rPr>
          <w:sz w:val="28"/>
          <w:szCs w:val="28"/>
        </w:rPr>
        <w:t>е, они имеют относительно огромные размеры и массу, путь их пробега невелик, в воздухе всего несколько см, их останавливает лист бумаги, кожа человека, но, будучи остановленными, они вызывают сильную ионизацию – несколько десятков тысяч пар ионов на пути в 1 см;</w:t>
      </w:r>
    </w:p>
    <w:p w:rsidR="00E62DB3" w:rsidRPr="00E62DB3" w:rsidRDefault="00E62DB3" w:rsidP="00E62DB3">
      <w:pPr>
        <w:numPr>
          <w:ilvl w:val="0"/>
          <w:numId w:val="1"/>
        </w:numPr>
        <w:tabs>
          <w:tab w:val="clear" w:pos="1069"/>
          <w:tab w:val="num" w:pos="0"/>
        </w:tabs>
        <w:spacing w:line="360" w:lineRule="auto"/>
        <w:ind w:left="0" w:firstLine="567"/>
        <w:jc w:val="both"/>
        <w:rPr>
          <w:sz w:val="28"/>
          <w:szCs w:val="28"/>
        </w:rPr>
      </w:pPr>
      <w:r w:rsidRPr="00E62DB3">
        <w:rPr>
          <w:sz w:val="28"/>
          <w:szCs w:val="28"/>
        </w:rPr>
        <w:lastRenderedPageBreak/>
        <w:sym w:font="Symbol" w:char="F062"/>
      </w:r>
      <w:r w:rsidRPr="00E62DB3">
        <w:rPr>
          <w:sz w:val="28"/>
          <w:szCs w:val="28"/>
        </w:rPr>
        <w:t xml:space="preserve"> - частицы – быстрые электроны, длина пробега их в воздухе несколько метров, а в ткани – несколько см, на пути в 1 см в воздухе они образуют до 100 пар ионов;</w:t>
      </w:r>
    </w:p>
    <w:p w:rsidR="00E62DB3" w:rsidRPr="00E62DB3" w:rsidRDefault="00E62DB3" w:rsidP="00E62DB3">
      <w:pPr>
        <w:numPr>
          <w:ilvl w:val="0"/>
          <w:numId w:val="1"/>
        </w:numPr>
        <w:tabs>
          <w:tab w:val="clear" w:pos="1069"/>
          <w:tab w:val="num" w:pos="0"/>
        </w:tabs>
        <w:spacing w:line="360" w:lineRule="auto"/>
        <w:ind w:left="0" w:firstLine="567"/>
        <w:jc w:val="both"/>
        <w:rPr>
          <w:sz w:val="28"/>
          <w:szCs w:val="28"/>
        </w:rPr>
      </w:pPr>
      <w:r w:rsidRPr="00E62DB3">
        <w:rPr>
          <w:sz w:val="28"/>
          <w:szCs w:val="28"/>
        </w:rPr>
        <w:sym w:font="Symbol" w:char="F067"/>
      </w:r>
      <w:r w:rsidRPr="00E62DB3">
        <w:rPr>
          <w:sz w:val="28"/>
          <w:szCs w:val="28"/>
        </w:rPr>
        <w:t xml:space="preserve"> - излучение – коротковолновое электромагнитное излучение большой проникающей способности, может свободно пройти сквозь человека, не вызывая взаимодействий, может на пути в 1 см в воздухе образовать несколько пар ионов.</w:t>
      </w:r>
    </w:p>
    <w:p w:rsidR="00E62DB3" w:rsidRPr="00E62DB3" w:rsidRDefault="00E62DB3" w:rsidP="00E62DB3">
      <w:pPr>
        <w:pStyle w:val="a3"/>
        <w:spacing w:before="0" w:line="360" w:lineRule="auto"/>
        <w:ind w:firstLine="709"/>
        <w:rPr>
          <w:szCs w:val="28"/>
        </w:rPr>
      </w:pPr>
      <w:r w:rsidRPr="00E62DB3">
        <w:rPr>
          <w:szCs w:val="28"/>
        </w:rPr>
        <w:t xml:space="preserve">Ионизирующие излучения, создающие естественный радиационный фон (для Читы 13…14 </w:t>
      </w:r>
      <w:proofErr w:type="spellStart"/>
      <w:r w:rsidRPr="00E62DB3">
        <w:rPr>
          <w:szCs w:val="28"/>
        </w:rPr>
        <w:t>мкР</w:t>
      </w:r>
      <w:proofErr w:type="spellEnd"/>
      <w:r w:rsidRPr="00E62DB3">
        <w:rPr>
          <w:szCs w:val="28"/>
        </w:rPr>
        <w:t xml:space="preserve">/ч), по своей природе происхождения имеет 2 источника: земной и космический. </w:t>
      </w:r>
    </w:p>
    <w:p w:rsidR="00E62DB3" w:rsidRPr="00E62DB3" w:rsidRDefault="00E62DB3" w:rsidP="00E62DB3">
      <w:pPr>
        <w:spacing w:line="360" w:lineRule="auto"/>
        <w:ind w:firstLine="709"/>
        <w:jc w:val="both"/>
        <w:rPr>
          <w:sz w:val="28"/>
          <w:szCs w:val="28"/>
        </w:rPr>
      </w:pPr>
      <w:r w:rsidRPr="00E62DB3">
        <w:rPr>
          <w:sz w:val="28"/>
          <w:szCs w:val="28"/>
        </w:rPr>
        <w:t xml:space="preserve">Земной источник заключается в естественном распаде радиоактивных элементов в земной коре. Кроме того, в результате ядерных испытаний в атмосфере около 10 % энергии ядерного взрыва представляло собой остаточную радиацию, ныне рассеянную по всей планете. </w:t>
      </w:r>
    </w:p>
    <w:p w:rsidR="00E62DB3" w:rsidRPr="00E62DB3" w:rsidRDefault="00E62DB3" w:rsidP="00E62DB3">
      <w:pPr>
        <w:spacing w:line="360" w:lineRule="auto"/>
        <w:ind w:firstLine="709"/>
        <w:jc w:val="both"/>
        <w:rPr>
          <w:sz w:val="28"/>
          <w:szCs w:val="28"/>
        </w:rPr>
      </w:pPr>
      <w:r w:rsidRPr="00E62DB3">
        <w:rPr>
          <w:sz w:val="28"/>
          <w:szCs w:val="28"/>
        </w:rPr>
        <w:t xml:space="preserve">Космический источник образуется в результате взаимодействия космических лучей с атмосферой Земли. Сами космические лучи до земной поверхности не доходят, но в результате их взаимодействия с веществом атмосферы образуются вторичные </w:t>
      </w:r>
      <w:r w:rsidRPr="00E62DB3">
        <w:rPr>
          <w:sz w:val="28"/>
          <w:szCs w:val="28"/>
        </w:rPr>
        <w:sym w:font="Symbol" w:char="F067"/>
      </w:r>
      <w:r w:rsidRPr="00E62DB3">
        <w:rPr>
          <w:sz w:val="28"/>
          <w:szCs w:val="28"/>
        </w:rPr>
        <w:t xml:space="preserve"> - лучи, которые и фиксируются как естественный фон. </w:t>
      </w:r>
    </w:p>
    <w:p w:rsidR="00E62DB3" w:rsidRPr="00E62DB3" w:rsidRDefault="00E62DB3" w:rsidP="00E62DB3">
      <w:pPr>
        <w:spacing w:line="360" w:lineRule="auto"/>
        <w:ind w:firstLine="709"/>
        <w:jc w:val="both"/>
        <w:rPr>
          <w:sz w:val="28"/>
          <w:szCs w:val="28"/>
        </w:rPr>
      </w:pPr>
      <w:r w:rsidRPr="00E62DB3">
        <w:rPr>
          <w:sz w:val="28"/>
          <w:szCs w:val="28"/>
        </w:rPr>
        <w:t xml:space="preserve">Воздействие ионизирующего излучения на живые организмы проявляется двояко в зависимости от интенсивности облучения и характера взаимодействия </w:t>
      </w:r>
      <w:r w:rsidRPr="00E62DB3">
        <w:rPr>
          <w:sz w:val="28"/>
          <w:szCs w:val="28"/>
        </w:rPr>
        <w:sym w:font="Symbol" w:char="F067"/>
      </w:r>
      <w:r w:rsidRPr="00E62DB3">
        <w:rPr>
          <w:sz w:val="28"/>
          <w:szCs w:val="28"/>
        </w:rPr>
        <w:t xml:space="preserve"> - кванта с живой клеткой. </w:t>
      </w:r>
    </w:p>
    <w:p w:rsidR="00E62DB3" w:rsidRPr="00E62DB3" w:rsidRDefault="00E62DB3" w:rsidP="00E62DB3">
      <w:pPr>
        <w:spacing w:line="360" w:lineRule="auto"/>
        <w:ind w:firstLine="709"/>
        <w:jc w:val="both"/>
        <w:rPr>
          <w:sz w:val="28"/>
          <w:szCs w:val="28"/>
        </w:rPr>
      </w:pPr>
      <w:r w:rsidRPr="00E62DB3">
        <w:rPr>
          <w:sz w:val="28"/>
          <w:szCs w:val="28"/>
        </w:rPr>
        <w:t xml:space="preserve">При попадании </w:t>
      </w:r>
      <w:r w:rsidRPr="00E62DB3">
        <w:rPr>
          <w:sz w:val="28"/>
          <w:szCs w:val="28"/>
        </w:rPr>
        <w:sym w:font="Symbol" w:char="F067"/>
      </w:r>
      <w:r w:rsidRPr="00E62DB3">
        <w:rPr>
          <w:sz w:val="28"/>
          <w:szCs w:val="28"/>
        </w:rPr>
        <w:t xml:space="preserve"> - кванта в ядро клетки взаимодействие может произойти с одним из атомов, входящих в состав дезоксирибонуклеиновой кислоты (ДНК), несущей код наследственности. Этот стабильный атом, потеряв электрон, превращается в химически активный ион, который может уйти из ДНК, соединившись с другим ионом противоположного заряда, либо этот ион притянуть к ДНК. В любом случае структура ДНК будет нарушена, будет нарушен код наследственности. Это приведет к развитию </w:t>
      </w:r>
      <w:r w:rsidRPr="00E62DB3">
        <w:rPr>
          <w:sz w:val="28"/>
          <w:szCs w:val="28"/>
        </w:rPr>
        <w:lastRenderedPageBreak/>
        <w:t>новообразований или раковых клеток. Либо, если будет нарушена структура гена, вызовет мутации в последующих поколениях.</w:t>
      </w:r>
    </w:p>
    <w:p w:rsidR="00E62DB3" w:rsidRPr="00E62DB3" w:rsidRDefault="00E62DB3" w:rsidP="00E62DB3">
      <w:pPr>
        <w:spacing w:line="360" w:lineRule="auto"/>
        <w:ind w:firstLine="709"/>
        <w:jc w:val="both"/>
        <w:rPr>
          <w:sz w:val="28"/>
          <w:szCs w:val="28"/>
        </w:rPr>
      </w:pPr>
      <w:r w:rsidRPr="00E62DB3">
        <w:rPr>
          <w:sz w:val="28"/>
          <w:szCs w:val="28"/>
        </w:rPr>
        <w:t xml:space="preserve">Такие явления были всегда, при любом естественном фоне, когда об атомном оружии  и его испытаниях человечество не имело представлений. Вспомните уродцев в Кунсткамере Петра </w:t>
      </w:r>
      <w:r w:rsidRPr="00E62DB3">
        <w:rPr>
          <w:sz w:val="28"/>
          <w:szCs w:val="28"/>
          <w:lang w:val="en-US"/>
        </w:rPr>
        <w:t>I</w:t>
      </w:r>
      <w:r w:rsidRPr="00E62DB3">
        <w:rPr>
          <w:sz w:val="28"/>
          <w:szCs w:val="28"/>
        </w:rPr>
        <w:t>, уродцев – домашних животных и раковых больных во все времена. Иное дело, что с повышением естественного фона, а это так, их частота появлений стала выше, особенно в зонах радиационного загрязнения (</w:t>
      </w:r>
      <w:proofErr w:type="spellStart"/>
      <w:r w:rsidRPr="00E62DB3">
        <w:rPr>
          <w:sz w:val="28"/>
          <w:szCs w:val="28"/>
        </w:rPr>
        <w:t>Чернобль</w:t>
      </w:r>
      <w:proofErr w:type="spellEnd"/>
      <w:r w:rsidRPr="00E62DB3">
        <w:rPr>
          <w:sz w:val="28"/>
          <w:szCs w:val="28"/>
        </w:rPr>
        <w:t xml:space="preserve">, Челябинская область). </w:t>
      </w:r>
    </w:p>
    <w:p w:rsidR="00E62DB3" w:rsidRPr="00E62DB3" w:rsidRDefault="00E62DB3" w:rsidP="00E62DB3">
      <w:pPr>
        <w:spacing w:line="360" w:lineRule="auto"/>
        <w:ind w:firstLine="709"/>
        <w:jc w:val="both"/>
        <w:rPr>
          <w:sz w:val="28"/>
          <w:szCs w:val="28"/>
        </w:rPr>
      </w:pPr>
      <w:r w:rsidRPr="00E62DB3">
        <w:rPr>
          <w:sz w:val="28"/>
          <w:szCs w:val="28"/>
        </w:rPr>
        <w:t xml:space="preserve">При попадании </w:t>
      </w:r>
      <w:r w:rsidRPr="00E62DB3">
        <w:rPr>
          <w:sz w:val="28"/>
          <w:szCs w:val="28"/>
        </w:rPr>
        <w:sym w:font="Symbol" w:char="F067"/>
      </w:r>
      <w:r w:rsidRPr="00E62DB3">
        <w:rPr>
          <w:sz w:val="28"/>
          <w:szCs w:val="28"/>
        </w:rPr>
        <w:t xml:space="preserve"> - кванта не в ядро клетки, а в молекулу воды, содержащейся в клетке (а все живое на 80 % или более состоит из воды), вероятность чего многократно выше, происходит ионизация и расщепление (диссоциация) молекулы воды на два иона Н</w:t>
      </w:r>
      <w:r w:rsidRPr="00E62DB3">
        <w:rPr>
          <w:sz w:val="28"/>
          <w:szCs w:val="28"/>
          <w:vertAlign w:val="superscript"/>
        </w:rPr>
        <w:t>+</w:t>
      </w:r>
      <w:r w:rsidRPr="00E62DB3">
        <w:rPr>
          <w:sz w:val="28"/>
          <w:szCs w:val="28"/>
        </w:rPr>
        <w:t xml:space="preserve"> и О</w:t>
      </w:r>
      <w:proofErr w:type="gramStart"/>
      <w:r w:rsidRPr="00E62DB3">
        <w:rPr>
          <w:sz w:val="28"/>
          <w:szCs w:val="28"/>
        </w:rPr>
        <w:t>Н</w:t>
      </w:r>
      <w:r w:rsidRPr="00E62DB3">
        <w:rPr>
          <w:sz w:val="28"/>
          <w:szCs w:val="28"/>
          <w:vertAlign w:val="superscript"/>
        </w:rPr>
        <w:t>-</w:t>
      </w:r>
      <w:proofErr w:type="gramEnd"/>
      <w:r w:rsidRPr="00E62DB3">
        <w:rPr>
          <w:sz w:val="28"/>
          <w:szCs w:val="28"/>
        </w:rPr>
        <w:t>, которые через цепь вторичных превращений дают перекись водорода Н</w:t>
      </w:r>
      <w:r w:rsidRPr="00E62DB3">
        <w:rPr>
          <w:sz w:val="28"/>
          <w:szCs w:val="28"/>
          <w:vertAlign w:val="subscript"/>
        </w:rPr>
        <w:t>2</w:t>
      </w:r>
      <w:r w:rsidRPr="00E62DB3">
        <w:rPr>
          <w:sz w:val="28"/>
          <w:szCs w:val="28"/>
        </w:rPr>
        <w:t>О</w:t>
      </w:r>
      <w:r w:rsidRPr="00E62DB3">
        <w:rPr>
          <w:sz w:val="28"/>
          <w:szCs w:val="28"/>
          <w:vertAlign w:val="subscript"/>
        </w:rPr>
        <w:t>2</w:t>
      </w:r>
      <w:r w:rsidRPr="00E62DB3">
        <w:rPr>
          <w:sz w:val="28"/>
          <w:szCs w:val="28"/>
        </w:rPr>
        <w:t xml:space="preserve"> и </w:t>
      </w:r>
      <w:proofErr w:type="spellStart"/>
      <w:r w:rsidRPr="00E62DB3">
        <w:rPr>
          <w:sz w:val="28"/>
          <w:szCs w:val="28"/>
        </w:rPr>
        <w:t>гидратный</w:t>
      </w:r>
      <w:proofErr w:type="spellEnd"/>
      <w:r w:rsidRPr="00E62DB3">
        <w:rPr>
          <w:sz w:val="28"/>
          <w:szCs w:val="28"/>
        </w:rPr>
        <w:t xml:space="preserve"> окисел НО</w:t>
      </w:r>
      <w:r w:rsidRPr="00E62DB3">
        <w:rPr>
          <w:sz w:val="28"/>
          <w:szCs w:val="28"/>
          <w:vertAlign w:val="subscript"/>
        </w:rPr>
        <w:t>2</w:t>
      </w:r>
      <w:r w:rsidRPr="00E62DB3">
        <w:rPr>
          <w:sz w:val="28"/>
          <w:szCs w:val="28"/>
        </w:rPr>
        <w:t xml:space="preserve"> – сильнейшие окислители. Существуя даже мгновения, они «сжигают» белковые клетки, нарушая нормальное течение биохимических процессов в организме. Это вызывает известную лучевую болезнь.</w:t>
      </w:r>
    </w:p>
    <w:p w:rsidR="00E62DB3" w:rsidRPr="00E62DB3" w:rsidRDefault="00E62DB3" w:rsidP="00E62DB3">
      <w:pPr>
        <w:spacing w:line="360" w:lineRule="auto"/>
        <w:ind w:firstLine="709"/>
        <w:jc w:val="both"/>
        <w:rPr>
          <w:sz w:val="28"/>
          <w:szCs w:val="28"/>
        </w:rPr>
      </w:pPr>
      <w:r w:rsidRPr="00E62DB3">
        <w:rPr>
          <w:sz w:val="28"/>
          <w:szCs w:val="28"/>
        </w:rPr>
        <w:t>Естественно, что при любой интенсивности облучения реакции по первому и второму вариантам происходят одновременно, только при малой интенсивности воздействие Н</w:t>
      </w:r>
      <w:r w:rsidRPr="00E62DB3">
        <w:rPr>
          <w:sz w:val="28"/>
          <w:szCs w:val="28"/>
          <w:vertAlign w:val="subscript"/>
        </w:rPr>
        <w:t>2</w:t>
      </w:r>
      <w:r w:rsidRPr="00E62DB3">
        <w:rPr>
          <w:sz w:val="28"/>
          <w:szCs w:val="28"/>
        </w:rPr>
        <w:t>О</w:t>
      </w:r>
      <w:r w:rsidRPr="00E62DB3">
        <w:rPr>
          <w:sz w:val="28"/>
          <w:szCs w:val="28"/>
          <w:vertAlign w:val="subscript"/>
        </w:rPr>
        <w:t>2</w:t>
      </w:r>
      <w:r w:rsidRPr="00E62DB3">
        <w:rPr>
          <w:sz w:val="28"/>
          <w:szCs w:val="28"/>
        </w:rPr>
        <w:t xml:space="preserve"> и НО</w:t>
      </w:r>
      <w:proofErr w:type="gramStart"/>
      <w:r w:rsidRPr="00E62DB3">
        <w:rPr>
          <w:sz w:val="28"/>
          <w:szCs w:val="28"/>
          <w:vertAlign w:val="subscript"/>
        </w:rPr>
        <w:t>2</w:t>
      </w:r>
      <w:proofErr w:type="gramEnd"/>
      <w:r w:rsidRPr="00E62DB3">
        <w:rPr>
          <w:sz w:val="28"/>
          <w:szCs w:val="28"/>
        </w:rPr>
        <w:t xml:space="preserve"> компенсируется защитными силами организма, а зримо проявляются </w:t>
      </w:r>
      <w:proofErr w:type="spellStart"/>
      <w:r w:rsidRPr="00E62DB3">
        <w:rPr>
          <w:sz w:val="28"/>
          <w:szCs w:val="28"/>
        </w:rPr>
        <w:t>новообразовательные</w:t>
      </w:r>
      <w:proofErr w:type="spellEnd"/>
      <w:r w:rsidRPr="00E62DB3">
        <w:rPr>
          <w:sz w:val="28"/>
          <w:szCs w:val="28"/>
        </w:rPr>
        <w:t xml:space="preserve"> и мутагенные явления. При интенсивном облучении в условиях развития лучевой болезни первые проявления отходят на второй план.</w:t>
      </w:r>
    </w:p>
    <w:p w:rsidR="00E62DB3" w:rsidRPr="00E62DB3" w:rsidRDefault="00E62DB3" w:rsidP="00E62DB3">
      <w:pPr>
        <w:spacing w:line="360" w:lineRule="auto"/>
        <w:ind w:firstLine="709"/>
        <w:jc w:val="both"/>
        <w:rPr>
          <w:sz w:val="28"/>
          <w:szCs w:val="28"/>
        </w:rPr>
      </w:pPr>
      <w:r w:rsidRPr="00E62DB3">
        <w:rPr>
          <w:sz w:val="28"/>
          <w:szCs w:val="28"/>
        </w:rPr>
        <w:t>При очень высоких дозах однократного облучения (600…1000 Р) реакция организма незамедлительна: уже через 10…15 минут начинаются неукротимые рвота и понос, температура поднимается до 40</w:t>
      </w:r>
      <w:r w:rsidRPr="00E62DB3">
        <w:rPr>
          <w:sz w:val="28"/>
          <w:szCs w:val="28"/>
          <w:vertAlign w:val="superscript"/>
        </w:rPr>
        <w:t>о</w:t>
      </w:r>
      <w:proofErr w:type="gramStart"/>
      <w:r w:rsidRPr="00E62DB3">
        <w:rPr>
          <w:sz w:val="28"/>
          <w:szCs w:val="28"/>
        </w:rPr>
        <w:t xml:space="preserve"> С</w:t>
      </w:r>
      <w:proofErr w:type="gramEnd"/>
      <w:r w:rsidRPr="00E62DB3">
        <w:rPr>
          <w:sz w:val="28"/>
          <w:szCs w:val="28"/>
        </w:rPr>
        <w:t>, очень скоро наступает смерть. Это означает, что все клетки организма как бы «пропитаны» чужеродными веществами – окислителями, происходит интенсивное химическое отравление организма со всеми симптомами.</w:t>
      </w:r>
    </w:p>
    <w:p w:rsidR="00E62DB3" w:rsidRPr="00E62DB3" w:rsidRDefault="00E62DB3" w:rsidP="00E62DB3">
      <w:pPr>
        <w:spacing w:line="360" w:lineRule="auto"/>
        <w:ind w:firstLine="709"/>
        <w:jc w:val="both"/>
        <w:rPr>
          <w:sz w:val="28"/>
          <w:szCs w:val="28"/>
        </w:rPr>
      </w:pPr>
      <w:r w:rsidRPr="00E62DB3">
        <w:rPr>
          <w:sz w:val="28"/>
          <w:szCs w:val="28"/>
        </w:rPr>
        <w:t>За дозу облучения для живых организмов принят «</w:t>
      </w:r>
      <w:r w:rsidRPr="00E62DB3">
        <w:rPr>
          <w:i/>
          <w:sz w:val="28"/>
          <w:szCs w:val="28"/>
        </w:rPr>
        <w:t>рад</w:t>
      </w:r>
      <w:r w:rsidRPr="00E62DB3">
        <w:rPr>
          <w:sz w:val="28"/>
          <w:szCs w:val="28"/>
        </w:rPr>
        <w:t xml:space="preserve">» (внесистемная </w:t>
      </w:r>
      <w:hyperlink r:id="rId7" w:tooltip="Единица измерения" w:history="1">
        <w:r w:rsidRPr="00E62DB3">
          <w:rPr>
            <w:rStyle w:val="a7"/>
            <w:sz w:val="28"/>
            <w:szCs w:val="28"/>
          </w:rPr>
          <w:t>единица измерения</w:t>
        </w:r>
      </w:hyperlink>
      <w:r w:rsidRPr="00E62DB3">
        <w:rPr>
          <w:sz w:val="28"/>
          <w:szCs w:val="28"/>
        </w:rPr>
        <w:t xml:space="preserve"> </w:t>
      </w:r>
      <w:hyperlink r:id="rId8" w:tooltip="Поглощённая доза" w:history="1">
        <w:r w:rsidRPr="00E62DB3">
          <w:rPr>
            <w:rStyle w:val="a7"/>
            <w:sz w:val="28"/>
            <w:szCs w:val="28"/>
          </w:rPr>
          <w:t>поглощённой дозы</w:t>
        </w:r>
      </w:hyperlink>
      <w:r w:rsidRPr="00E62DB3">
        <w:rPr>
          <w:sz w:val="28"/>
          <w:szCs w:val="28"/>
        </w:rPr>
        <w:t xml:space="preserve"> </w:t>
      </w:r>
      <w:hyperlink r:id="rId9" w:tooltip="Ионизирующее излучение" w:history="1">
        <w:r w:rsidRPr="00E62DB3">
          <w:rPr>
            <w:rStyle w:val="a7"/>
            <w:sz w:val="28"/>
            <w:szCs w:val="28"/>
          </w:rPr>
          <w:t>ионизирующего излучения</w:t>
        </w:r>
      </w:hyperlink>
      <w:r w:rsidRPr="00E62DB3">
        <w:rPr>
          <w:sz w:val="28"/>
          <w:szCs w:val="28"/>
        </w:rPr>
        <w:t xml:space="preserve">) - такая </w:t>
      </w:r>
      <w:r w:rsidRPr="00E62DB3">
        <w:rPr>
          <w:sz w:val="28"/>
          <w:szCs w:val="28"/>
        </w:rPr>
        <w:lastRenderedPageBreak/>
        <w:t xml:space="preserve">доза, при которой в 1 г ткани поглощается 100 эрг энергии. Рад – эквивалент «рентгена» (Р) для </w:t>
      </w:r>
      <w:r w:rsidRPr="00E62DB3">
        <w:rPr>
          <w:sz w:val="28"/>
          <w:szCs w:val="28"/>
        </w:rPr>
        <w:sym w:font="Symbol" w:char="F067"/>
      </w:r>
      <w:r w:rsidRPr="00E62DB3">
        <w:rPr>
          <w:sz w:val="28"/>
          <w:szCs w:val="28"/>
        </w:rPr>
        <w:t xml:space="preserve"> и рентгеновского излучения (1 Рад = 100 </w:t>
      </w:r>
      <w:hyperlink r:id="rId10" w:tooltip="Эрг" w:history="1">
        <w:r w:rsidRPr="00E62DB3">
          <w:rPr>
            <w:rStyle w:val="a7"/>
            <w:sz w:val="28"/>
            <w:szCs w:val="28"/>
          </w:rPr>
          <w:t>эрг</w:t>
        </w:r>
      </w:hyperlink>
      <w:r w:rsidRPr="00E62DB3">
        <w:rPr>
          <w:sz w:val="28"/>
          <w:szCs w:val="28"/>
        </w:rPr>
        <w:t>/</w:t>
      </w:r>
      <w:hyperlink r:id="rId11" w:tooltip="Грамм" w:history="1">
        <w:proofErr w:type="gramStart"/>
        <w:r w:rsidRPr="00E62DB3">
          <w:rPr>
            <w:rStyle w:val="a7"/>
            <w:sz w:val="28"/>
            <w:szCs w:val="28"/>
          </w:rPr>
          <w:t>г</w:t>
        </w:r>
        <w:proofErr w:type="gramEnd"/>
      </w:hyperlink>
      <w:r w:rsidRPr="00E62DB3">
        <w:rPr>
          <w:sz w:val="28"/>
          <w:szCs w:val="28"/>
        </w:rPr>
        <w:t xml:space="preserve"> = 0,01 </w:t>
      </w:r>
      <w:hyperlink r:id="rId12" w:tooltip="Джоуль" w:history="1">
        <w:r w:rsidRPr="00E62DB3">
          <w:rPr>
            <w:rStyle w:val="a7"/>
            <w:sz w:val="28"/>
            <w:szCs w:val="28"/>
          </w:rPr>
          <w:t>Дж</w:t>
        </w:r>
      </w:hyperlink>
      <w:r w:rsidRPr="00E62DB3">
        <w:rPr>
          <w:sz w:val="28"/>
          <w:szCs w:val="28"/>
        </w:rPr>
        <w:t>/</w:t>
      </w:r>
      <w:hyperlink r:id="rId13" w:tooltip="Килограмм" w:history="1">
        <w:r w:rsidRPr="00E62DB3">
          <w:rPr>
            <w:rStyle w:val="a7"/>
            <w:sz w:val="28"/>
            <w:szCs w:val="28"/>
          </w:rPr>
          <w:t>кг</w:t>
        </w:r>
      </w:hyperlink>
      <w:r w:rsidRPr="00E62DB3">
        <w:rPr>
          <w:sz w:val="28"/>
          <w:szCs w:val="28"/>
        </w:rPr>
        <w:t xml:space="preserve"> = 0,01 </w:t>
      </w:r>
      <w:hyperlink r:id="rId14" w:tooltip="Грэй (единица измерения)" w:history="1">
        <w:r w:rsidRPr="00E62DB3">
          <w:rPr>
            <w:rStyle w:val="a7"/>
            <w:sz w:val="28"/>
            <w:szCs w:val="28"/>
          </w:rPr>
          <w:t>Гр</w:t>
        </w:r>
      </w:hyperlink>
      <w:r w:rsidRPr="00E62DB3">
        <w:rPr>
          <w:sz w:val="28"/>
          <w:szCs w:val="28"/>
        </w:rPr>
        <w:t>.)</w:t>
      </w:r>
    </w:p>
    <w:p w:rsidR="00E62DB3" w:rsidRPr="00E62DB3" w:rsidRDefault="00E62DB3" w:rsidP="00E62DB3">
      <w:pPr>
        <w:spacing w:line="360" w:lineRule="auto"/>
        <w:ind w:firstLine="709"/>
        <w:jc w:val="both"/>
        <w:rPr>
          <w:sz w:val="28"/>
          <w:szCs w:val="28"/>
        </w:rPr>
      </w:pPr>
      <w:r w:rsidRPr="00E62DB3">
        <w:rPr>
          <w:sz w:val="28"/>
          <w:szCs w:val="28"/>
        </w:rPr>
        <w:t>Организмы по-разному адаптированы к ионизирующему облучению и их восприимчивость пропорциональна уровню биологического развития. Доза в 100 рад у млекопитающих вызывает стерильность, в 1000 рад – гибель 50 % особей.</w:t>
      </w:r>
    </w:p>
    <w:p w:rsidR="00E62DB3" w:rsidRPr="00E62DB3" w:rsidRDefault="00E62DB3" w:rsidP="00E62DB3">
      <w:pPr>
        <w:spacing w:line="360" w:lineRule="auto"/>
        <w:ind w:firstLine="709"/>
        <w:jc w:val="both"/>
        <w:rPr>
          <w:sz w:val="28"/>
          <w:szCs w:val="28"/>
        </w:rPr>
      </w:pPr>
      <w:r w:rsidRPr="00E62DB3">
        <w:rPr>
          <w:sz w:val="28"/>
          <w:szCs w:val="28"/>
        </w:rPr>
        <w:t>Для насекомых доза в 200 рад вызывает гибель зародышей, а гибель всех взрослых особей вызывает доза в 100000 рад.</w:t>
      </w:r>
    </w:p>
    <w:p w:rsidR="00E62DB3" w:rsidRPr="00E62DB3" w:rsidRDefault="00E62DB3" w:rsidP="00E62DB3">
      <w:pPr>
        <w:spacing w:line="360" w:lineRule="auto"/>
        <w:ind w:firstLine="709"/>
        <w:jc w:val="both"/>
        <w:rPr>
          <w:sz w:val="28"/>
          <w:szCs w:val="28"/>
        </w:rPr>
      </w:pPr>
      <w:r w:rsidRPr="00E62DB3">
        <w:rPr>
          <w:sz w:val="28"/>
          <w:szCs w:val="28"/>
        </w:rPr>
        <w:t>Бактерии выдерживают дозу до 10</w:t>
      </w:r>
      <w:r w:rsidRPr="00E62DB3">
        <w:rPr>
          <w:sz w:val="28"/>
          <w:szCs w:val="28"/>
          <w:vertAlign w:val="superscript"/>
        </w:rPr>
        <w:t>6</w:t>
      </w:r>
      <w:r w:rsidRPr="00E62DB3">
        <w:rPr>
          <w:sz w:val="28"/>
          <w:szCs w:val="28"/>
        </w:rPr>
        <w:t xml:space="preserve"> рад и более. </w:t>
      </w:r>
    </w:p>
    <w:p w:rsidR="00E62DB3" w:rsidRPr="00E62DB3" w:rsidRDefault="00E62DB3" w:rsidP="00E62DB3">
      <w:pPr>
        <w:spacing w:line="360" w:lineRule="auto"/>
        <w:ind w:firstLine="709"/>
        <w:jc w:val="both"/>
        <w:rPr>
          <w:sz w:val="28"/>
          <w:szCs w:val="28"/>
        </w:rPr>
      </w:pPr>
      <w:r w:rsidRPr="00E62DB3">
        <w:rPr>
          <w:sz w:val="28"/>
          <w:szCs w:val="28"/>
        </w:rPr>
        <w:t xml:space="preserve">Более чувствительны к ионизирующему излучению </w:t>
      </w:r>
      <w:proofErr w:type="spellStart"/>
      <w:r w:rsidRPr="00E62DB3">
        <w:rPr>
          <w:sz w:val="28"/>
          <w:szCs w:val="28"/>
        </w:rPr>
        <w:t>быстроделящиеся</w:t>
      </w:r>
      <w:proofErr w:type="spellEnd"/>
      <w:r w:rsidRPr="00E62DB3">
        <w:rPr>
          <w:sz w:val="28"/>
          <w:szCs w:val="28"/>
        </w:rPr>
        <w:t xml:space="preserve"> (молодые) клетки и молодые организмы.</w:t>
      </w:r>
    </w:p>
    <w:p w:rsidR="00CF709C" w:rsidRPr="00E62DB3" w:rsidRDefault="00E62DB3" w:rsidP="00E62DB3">
      <w:pPr>
        <w:spacing w:line="360" w:lineRule="auto"/>
        <w:ind w:firstLine="708"/>
        <w:rPr>
          <w:sz w:val="28"/>
          <w:szCs w:val="28"/>
        </w:rPr>
      </w:pPr>
      <w:r w:rsidRPr="00E62DB3">
        <w:rPr>
          <w:sz w:val="28"/>
          <w:szCs w:val="28"/>
        </w:rPr>
        <w:t>При больших дозах облучений вблизи источников не может выжить ни одно высшее растение или животное.</w:t>
      </w:r>
    </w:p>
    <w:sectPr w:rsidR="00CF709C" w:rsidRPr="00E62DB3" w:rsidSect="007D39ED">
      <w:footerReference w:type="defaul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DDF" w:rsidRDefault="00460DDF" w:rsidP="00E85762">
      <w:r>
        <w:separator/>
      </w:r>
    </w:p>
  </w:endnote>
  <w:endnote w:type="continuationSeparator" w:id="0">
    <w:p w:rsidR="00460DDF" w:rsidRDefault="00460DDF" w:rsidP="00E857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1004"/>
      <w:docPartObj>
        <w:docPartGallery w:val="Page Numbers (Bottom of Page)"/>
        <w:docPartUnique/>
      </w:docPartObj>
    </w:sdtPr>
    <w:sdtContent>
      <w:p w:rsidR="00E85762" w:rsidRDefault="00E85762">
        <w:pPr>
          <w:pStyle w:val="aa"/>
          <w:jc w:val="right"/>
        </w:pPr>
        <w:fldSimple w:instr=" PAGE   \* MERGEFORMAT ">
          <w:r>
            <w:rPr>
              <w:noProof/>
            </w:rPr>
            <w:t>1</w:t>
          </w:r>
        </w:fldSimple>
      </w:p>
    </w:sdtContent>
  </w:sdt>
  <w:p w:rsidR="00E85762" w:rsidRDefault="00E8576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DDF" w:rsidRDefault="00460DDF" w:rsidP="00E85762">
      <w:r>
        <w:separator/>
      </w:r>
    </w:p>
  </w:footnote>
  <w:footnote w:type="continuationSeparator" w:id="0">
    <w:p w:rsidR="00460DDF" w:rsidRDefault="00460DDF" w:rsidP="00E857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528E1"/>
    <w:multiLevelType w:val="hybridMultilevel"/>
    <w:tmpl w:val="373C4E6A"/>
    <w:lvl w:ilvl="0" w:tplc="FFFFFFFF">
      <w:numFmt w:val="bullet"/>
      <w:lvlText w:val="-"/>
      <w:lvlJc w:val="left"/>
      <w:pPr>
        <w:tabs>
          <w:tab w:val="num" w:pos="1069"/>
        </w:tabs>
        <w:ind w:left="1069" w:hanging="360"/>
      </w:pPr>
      <w:rPr>
        <w:rFonts w:ascii="Times New Roman" w:eastAsia="Times New Roman" w:hAnsi="Times New Roman"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62DB3"/>
    <w:rsid w:val="00154C53"/>
    <w:rsid w:val="00240107"/>
    <w:rsid w:val="00264F76"/>
    <w:rsid w:val="00460DDF"/>
    <w:rsid w:val="006F3E4D"/>
    <w:rsid w:val="00743EA7"/>
    <w:rsid w:val="007C49D3"/>
    <w:rsid w:val="007D39ED"/>
    <w:rsid w:val="00A64648"/>
    <w:rsid w:val="00CF495A"/>
    <w:rsid w:val="00DB655D"/>
    <w:rsid w:val="00E62DB3"/>
    <w:rsid w:val="00E85762"/>
    <w:rsid w:val="00FD14C3"/>
    <w:rsid w:val="00FD7D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DB3"/>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E62DB3"/>
    <w:pPr>
      <w:keepNext/>
      <w:widowControl w:val="0"/>
      <w:spacing w:before="120"/>
      <w:ind w:right="26" w:firstLine="567"/>
      <w:jc w:val="center"/>
      <w:outlineLvl w:val="1"/>
    </w:pPr>
    <w:rPr>
      <w:b/>
      <w:snapToGrid w:val="0"/>
      <w:sz w:val="28"/>
    </w:rPr>
  </w:style>
  <w:style w:type="paragraph" w:styleId="3">
    <w:name w:val="heading 3"/>
    <w:basedOn w:val="a"/>
    <w:next w:val="a"/>
    <w:link w:val="30"/>
    <w:qFormat/>
    <w:rsid w:val="00E62DB3"/>
    <w:pPr>
      <w:keepNext/>
      <w:ind w:left="420" w:right="-766"/>
      <w:jc w:val="center"/>
      <w:outlineLvl w:val="2"/>
    </w:pPr>
    <w:rPr>
      <w:b/>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62DB3"/>
    <w:rPr>
      <w:rFonts w:ascii="Times New Roman" w:eastAsia="Times New Roman" w:hAnsi="Times New Roman" w:cs="Times New Roman"/>
      <w:b/>
      <w:snapToGrid w:val="0"/>
      <w:sz w:val="28"/>
      <w:szCs w:val="20"/>
      <w:lang w:eastAsia="ru-RU"/>
    </w:rPr>
  </w:style>
  <w:style w:type="character" w:customStyle="1" w:styleId="30">
    <w:name w:val="Заголовок 3 Знак"/>
    <w:basedOn w:val="a0"/>
    <w:link w:val="3"/>
    <w:rsid w:val="00E62DB3"/>
    <w:rPr>
      <w:rFonts w:ascii="Times New Roman" w:eastAsia="Times New Roman" w:hAnsi="Times New Roman" w:cs="Times New Roman"/>
      <w:b/>
      <w:snapToGrid w:val="0"/>
      <w:sz w:val="28"/>
      <w:szCs w:val="20"/>
      <w:lang w:eastAsia="ru-RU"/>
    </w:rPr>
  </w:style>
  <w:style w:type="paragraph" w:styleId="a3">
    <w:name w:val="Body Text Indent"/>
    <w:basedOn w:val="a"/>
    <w:link w:val="a4"/>
    <w:rsid w:val="00E62DB3"/>
    <w:pPr>
      <w:widowControl w:val="0"/>
      <w:spacing w:before="120"/>
      <w:ind w:right="28" w:firstLine="567"/>
      <w:jc w:val="both"/>
    </w:pPr>
    <w:rPr>
      <w:snapToGrid w:val="0"/>
      <w:sz w:val="28"/>
    </w:rPr>
  </w:style>
  <w:style w:type="character" w:customStyle="1" w:styleId="a4">
    <w:name w:val="Основной текст с отступом Знак"/>
    <w:basedOn w:val="a0"/>
    <w:link w:val="a3"/>
    <w:rsid w:val="00E62DB3"/>
    <w:rPr>
      <w:rFonts w:ascii="Times New Roman" w:eastAsia="Times New Roman" w:hAnsi="Times New Roman" w:cs="Times New Roman"/>
      <w:snapToGrid w:val="0"/>
      <w:sz w:val="28"/>
      <w:szCs w:val="20"/>
      <w:lang w:eastAsia="ru-RU"/>
    </w:rPr>
  </w:style>
  <w:style w:type="paragraph" w:styleId="a5">
    <w:name w:val="Body Text"/>
    <w:basedOn w:val="a"/>
    <w:link w:val="a6"/>
    <w:rsid w:val="00E62DB3"/>
    <w:rPr>
      <w:sz w:val="28"/>
    </w:rPr>
  </w:style>
  <w:style w:type="character" w:customStyle="1" w:styleId="a6">
    <w:name w:val="Основной текст Знак"/>
    <w:basedOn w:val="a0"/>
    <w:link w:val="a5"/>
    <w:rsid w:val="00E62DB3"/>
    <w:rPr>
      <w:rFonts w:ascii="Times New Roman" w:eastAsia="Times New Roman" w:hAnsi="Times New Roman" w:cs="Times New Roman"/>
      <w:sz w:val="28"/>
      <w:szCs w:val="20"/>
      <w:lang w:eastAsia="ru-RU"/>
    </w:rPr>
  </w:style>
  <w:style w:type="paragraph" w:styleId="31">
    <w:name w:val="Body Text Indent 3"/>
    <w:basedOn w:val="a"/>
    <w:link w:val="32"/>
    <w:rsid w:val="00E62DB3"/>
    <w:pPr>
      <w:widowControl w:val="0"/>
      <w:tabs>
        <w:tab w:val="left" w:pos="9639"/>
        <w:tab w:val="left" w:pos="9781"/>
      </w:tabs>
      <w:spacing w:before="120"/>
      <w:ind w:right="85" w:firstLine="567"/>
      <w:jc w:val="both"/>
    </w:pPr>
    <w:rPr>
      <w:snapToGrid w:val="0"/>
      <w:sz w:val="28"/>
    </w:rPr>
  </w:style>
  <w:style w:type="character" w:customStyle="1" w:styleId="32">
    <w:name w:val="Основной текст с отступом 3 Знак"/>
    <w:basedOn w:val="a0"/>
    <w:link w:val="31"/>
    <w:rsid w:val="00E62DB3"/>
    <w:rPr>
      <w:rFonts w:ascii="Times New Roman" w:eastAsia="Times New Roman" w:hAnsi="Times New Roman" w:cs="Times New Roman"/>
      <w:snapToGrid w:val="0"/>
      <w:sz w:val="28"/>
      <w:szCs w:val="20"/>
      <w:lang w:eastAsia="ru-RU"/>
    </w:rPr>
  </w:style>
  <w:style w:type="character" w:styleId="a7">
    <w:name w:val="Hyperlink"/>
    <w:basedOn w:val="a0"/>
    <w:uiPriority w:val="99"/>
    <w:unhideWhenUsed/>
    <w:rsid w:val="00E62DB3"/>
    <w:rPr>
      <w:color w:val="0000FF"/>
      <w:u w:val="single"/>
    </w:rPr>
  </w:style>
  <w:style w:type="paragraph" w:styleId="a8">
    <w:name w:val="header"/>
    <w:basedOn w:val="a"/>
    <w:link w:val="a9"/>
    <w:uiPriority w:val="99"/>
    <w:semiHidden/>
    <w:unhideWhenUsed/>
    <w:rsid w:val="00E85762"/>
    <w:pPr>
      <w:tabs>
        <w:tab w:val="center" w:pos="4677"/>
        <w:tab w:val="right" w:pos="9355"/>
      </w:tabs>
    </w:pPr>
  </w:style>
  <w:style w:type="character" w:customStyle="1" w:styleId="a9">
    <w:name w:val="Верхний колонтитул Знак"/>
    <w:basedOn w:val="a0"/>
    <w:link w:val="a8"/>
    <w:uiPriority w:val="99"/>
    <w:semiHidden/>
    <w:rsid w:val="00E85762"/>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E85762"/>
    <w:pPr>
      <w:tabs>
        <w:tab w:val="center" w:pos="4677"/>
        <w:tab w:val="right" w:pos="9355"/>
      </w:tabs>
    </w:pPr>
  </w:style>
  <w:style w:type="character" w:customStyle="1" w:styleId="ab">
    <w:name w:val="Нижний колонтитул Знак"/>
    <w:basedOn w:val="a0"/>
    <w:link w:val="aa"/>
    <w:uiPriority w:val="99"/>
    <w:rsid w:val="00E85762"/>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0%BE%D0%B3%D0%BB%D0%BE%D1%89%D1%91%D0%BD%D0%BD%D0%B0%D1%8F_%D0%B4%D0%BE%D0%B7%D0%B0" TargetMode="External"/><Relationship Id="rId13" Type="http://schemas.openxmlformats.org/officeDocument/2006/relationships/hyperlink" Target="https://ru.wikipedia.org/wiki/%D0%9A%D0%B8%D0%BB%D0%BE%D0%B3%D1%80%D0%B0%D0%BC%D0%BC" TargetMode="External"/><Relationship Id="rId3" Type="http://schemas.openxmlformats.org/officeDocument/2006/relationships/settings" Target="settings.xml"/><Relationship Id="rId7" Type="http://schemas.openxmlformats.org/officeDocument/2006/relationships/hyperlink" Target="https://ru.wikipedia.org/wiki/%D0%95%D0%B4%D0%B8%D0%BD%D0%B8%D1%86%D0%B0_%D0%B8%D0%B7%D0%BC%D0%B5%D1%80%D0%B5%D0%BD%D0%B8%D1%8F" TargetMode="External"/><Relationship Id="rId12" Type="http://schemas.openxmlformats.org/officeDocument/2006/relationships/hyperlink" Target="https://ru.wikipedia.org/wiki/%D0%94%D0%B6%D0%BE%D1%83%D0%BB%D1%8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3%D1%80%D0%B0%D0%BC%D0%B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u.wikipedia.org/wiki/%D0%AD%D1%80%D0%B3" TargetMode="External"/><Relationship Id="rId4" Type="http://schemas.openxmlformats.org/officeDocument/2006/relationships/webSettings" Target="webSettings.xml"/><Relationship Id="rId9" Type="http://schemas.openxmlformats.org/officeDocument/2006/relationships/hyperlink" Target="https://ru.wikipedia.org/wiki/%D0%98%D0%BE%D0%BD%D0%B8%D0%B7%D0%B8%D1%80%D1%83%D1%8E%D1%89%D0%B5%D0%B5_%D0%B8%D0%B7%D0%BB%D1%83%D1%87%D0%B5%D0%BD%D0%B8%D0%B5" TargetMode="External"/><Relationship Id="rId14" Type="http://schemas.openxmlformats.org/officeDocument/2006/relationships/hyperlink" Target="https://ru.wikipedia.org/wiki/%D0%93%D1%80%D1%8D%D0%B9_(%D0%B5%D0%B4%D0%B8%D0%BD%D0%B8%D1%86%D0%B0_%D0%B8%D0%B7%D0%BC%D0%B5%D1%80%D0%B5%D0%BD%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14</Pages>
  <Words>3535</Words>
  <Characters>20156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cp:revision>
  <dcterms:created xsi:type="dcterms:W3CDTF">2020-06-01T03:50:00Z</dcterms:created>
  <dcterms:modified xsi:type="dcterms:W3CDTF">2020-12-10T06:26:00Z</dcterms:modified>
</cp:coreProperties>
</file>