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AA1" w:rsidRPr="00DB1AA1" w:rsidRDefault="00DB1AA1" w:rsidP="00DB1A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B1A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Лекция 16.11.2021</w:t>
      </w:r>
    </w:p>
    <w:p w:rsidR="00DB1AA1" w:rsidRDefault="00DB1AA1" w:rsidP="00DB1A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B1AA1" w:rsidRPr="00DB1AA1" w:rsidRDefault="00DB1AA1" w:rsidP="00DB1A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B1A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Лекция 4. Нормирование качества окружающей природной среды</w:t>
      </w:r>
    </w:p>
    <w:p w:rsidR="00DB1AA1" w:rsidRPr="00DB1AA1" w:rsidRDefault="00DB1AA1" w:rsidP="00DB1AA1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B1AA1" w:rsidRPr="00DB1AA1" w:rsidRDefault="00DB1AA1" w:rsidP="00DB1AA1">
      <w:p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DB1A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Под </w:t>
      </w:r>
      <w:r w:rsidRPr="00DB1A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качеством природной среды </w:t>
      </w:r>
      <w:r w:rsidRPr="00DB1A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понимают такое состояние ее экологических систем, при котором по</w:t>
      </w:r>
      <w:r w:rsidRPr="00DB1A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  <w:t xml:space="preserve">стоянно обеспечиваются обменные процессы энергии и веществ между природой и человеком на уровне, обеспечивающем воспроизводство жизни на Земле. </w:t>
      </w:r>
    </w:p>
    <w:p w:rsidR="00DB1AA1" w:rsidRPr="00DB1AA1" w:rsidRDefault="00DB1AA1" w:rsidP="00DB1AA1">
      <w:p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Качество среды до вмешательства человека обеспечивалось самой природой путем </w:t>
      </w:r>
      <w:proofErr w:type="spellStart"/>
      <w:r w:rsidRPr="00DB1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</w:t>
      </w:r>
      <w:r w:rsidRPr="00DB1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ции</w:t>
      </w:r>
      <w:proofErr w:type="spellEnd"/>
      <w:r w:rsidRPr="00DB1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самоочищения от загрязнений не техногенного происхождения.</w:t>
      </w:r>
      <w:r w:rsidRPr="00DB1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1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Воздействие человека на природную среду и негативные последствия его деятельности создали в цивилизованном обществе проблему регулирования качества среды, в которой живет и проявляет себя </w:t>
      </w:r>
      <w:r w:rsidRPr="00DB1A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человек.</w:t>
      </w:r>
      <w:r w:rsidRPr="00DB1AA1">
        <w:rPr>
          <w:rFonts w:ascii="Arial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</w:p>
    <w:p w:rsidR="00DB1AA1" w:rsidRPr="00DB1AA1" w:rsidRDefault="00DB1AA1" w:rsidP="00DB1AA1">
      <w:pPr>
        <w:tabs>
          <w:tab w:val="left" w:pos="720"/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B1A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B1A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Нормирование качества окружающей природной среды опреде</w:t>
      </w:r>
      <w:r w:rsidRPr="00DB1A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  <w:t xml:space="preserve">ляется как деятельность уполномоченных государственных органов по установлению экологических нормативов (показателей предельно допустимых воздействий человека на окружающую природную среду) в соответствии с требованиями природоохранного законодательства. </w:t>
      </w:r>
    </w:p>
    <w:p w:rsidR="00DB1AA1" w:rsidRPr="00DB1AA1" w:rsidRDefault="00DB1AA1" w:rsidP="00DB1AA1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A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Нормативы качества </w:t>
      </w:r>
      <w:r w:rsidRPr="00DB1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окружающей природной среды подразделяются на три группы.</w:t>
      </w:r>
    </w:p>
    <w:p w:rsidR="00DB1AA1" w:rsidRPr="00DB1AA1" w:rsidRDefault="00DB1AA1" w:rsidP="00DB1AA1">
      <w:pPr>
        <w:shd w:val="clear" w:color="auto" w:fill="FFFFFF"/>
        <w:tabs>
          <w:tab w:val="left" w:pos="1080"/>
          <w:tab w:val="left" w:pos="1134"/>
          <w:tab w:val="num" w:pos="144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A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ab/>
        <w:t xml:space="preserve">1. </w:t>
      </w:r>
      <w:r w:rsidRPr="00DB1A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Санитарно-гигиенические – </w:t>
      </w:r>
      <w:r w:rsidRPr="00DB1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предельно допустимые концентрации (ПДК) вредных веществ и предельно допустимые уровни (ПДУ) физических, биологических и других воздействий, определяющие численные показатели качества окружающей среды относительно </w:t>
      </w:r>
      <w:r w:rsidRPr="00DB1AA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здоровья человека.</w:t>
      </w:r>
    </w:p>
    <w:p w:rsidR="00DB1AA1" w:rsidRPr="00DB1AA1" w:rsidRDefault="00DB1AA1" w:rsidP="00DB1AA1">
      <w:pPr>
        <w:shd w:val="clear" w:color="auto" w:fill="FFFFFF"/>
        <w:tabs>
          <w:tab w:val="left" w:pos="1080"/>
          <w:tab w:val="left" w:pos="1134"/>
          <w:tab w:val="num" w:pos="144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A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ab/>
        <w:t xml:space="preserve">2. </w:t>
      </w:r>
      <w:r w:rsidRPr="00DB1A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Производственно-хозяйственные (экологические) – </w:t>
      </w:r>
      <w:r w:rsidRPr="00DB1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нормативы допустимых выбросов и сбросов (НДВ, НДС), временных допустимых концентраций (ВДК) вредных веществ, технические (технологические), строительные и другие правила, содержащие экологические требования </w:t>
      </w:r>
      <w:r w:rsidRPr="00DB1AA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 источнику вредного воздействия,</w:t>
      </w:r>
      <w:r w:rsidRPr="00DB1A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DB1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ограничивающие его негативное воздействие пороговой величиной.</w:t>
      </w:r>
    </w:p>
    <w:p w:rsidR="00DB1AA1" w:rsidRPr="00DB1AA1" w:rsidRDefault="00DB1AA1" w:rsidP="00DB1AA1">
      <w:pPr>
        <w:shd w:val="clear" w:color="auto" w:fill="FFFFFF"/>
        <w:tabs>
          <w:tab w:val="left" w:pos="1080"/>
          <w:tab w:val="left" w:pos="1134"/>
          <w:tab w:val="num" w:pos="144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A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ab/>
        <w:t xml:space="preserve">3. </w:t>
      </w:r>
      <w:r w:rsidRPr="00DB1A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Комплексные – </w:t>
      </w:r>
      <w:r w:rsidRPr="00DB1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нормативы, сочетающие признаки </w:t>
      </w:r>
      <w:r w:rsidRPr="00DB1AA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первой и</w:t>
      </w:r>
      <w:r w:rsidRPr="00DB1A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DB1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второй групп. Предельно допустимая (критическая) нагрузка (ПДН) является показателем воздействия одного или нескольких вредных веществ на окружающую природную среду: превышение ее может привести к вредному воздействию на природные ресурсы и человека.</w:t>
      </w:r>
    </w:p>
    <w:p w:rsidR="00DB1AA1" w:rsidRDefault="00DB1AA1" w:rsidP="00DB1AA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DB1AA1" w:rsidRDefault="00DB1AA1" w:rsidP="00DB1AA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60304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Задание: внимательно прочитать лекцию и письменно в тетради ответить на вопросы по лекции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4</w:t>
      </w:r>
      <w:r w:rsidRPr="0060304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:</w:t>
      </w:r>
    </w:p>
    <w:p w:rsidR="00DB1AA1" w:rsidRPr="0060304A" w:rsidRDefault="00DB1AA1" w:rsidP="00DB1AA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DB1AA1">
        <w:rPr>
          <w:rFonts w:ascii="Times New Roman" w:eastAsia="Times New Roman" w:hAnsi="Times New Roman" w:cs="Times New Roman"/>
          <w:b/>
          <w:color w:val="000000"/>
          <w:sz w:val="32"/>
          <w:szCs w:val="32"/>
          <w:highlight w:val="yellow"/>
          <w:lang w:eastAsia="ru-RU"/>
        </w:rPr>
        <w:t>Обязательно пишем название лекции</w:t>
      </w:r>
    </w:p>
    <w:p w:rsidR="00DB1AA1" w:rsidRPr="00DB1AA1" w:rsidRDefault="00DB1AA1" w:rsidP="00DB1AA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1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дайте определение «качество окружающей природной среды»;</w:t>
      </w:r>
    </w:p>
    <w:p w:rsidR="00DB1AA1" w:rsidRPr="00DB1AA1" w:rsidRDefault="00DB1AA1" w:rsidP="00DB1AA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1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дайте определение «нормирование качества окружающей природной среды», какие три группы нормативов качества выделяют.</w:t>
      </w:r>
    </w:p>
    <w:p w:rsidR="00DB1AA1" w:rsidRDefault="00DB1AA1" w:rsidP="00DB1AA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B1AA1" w:rsidRPr="0060304A" w:rsidRDefault="00DB1AA1" w:rsidP="00DB1AA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0304A">
        <w:rPr>
          <w:rFonts w:ascii="Times New Roman" w:hAnsi="Times New Roman" w:cs="Times New Roman"/>
          <w:b/>
          <w:sz w:val="32"/>
          <w:szCs w:val="32"/>
        </w:rPr>
        <w:t>Выполненное задание загрузить в личный кабинет</w:t>
      </w:r>
    </w:p>
    <w:p w:rsidR="00DB1AA1" w:rsidRDefault="00DB1AA1" w:rsidP="00DB1AA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0304A">
        <w:rPr>
          <w:rFonts w:ascii="Times New Roman" w:hAnsi="Times New Roman" w:cs="Times New Roman"/>
          <w:b/>
          <w:sz w:val="32"/>
          <w:szCs w:val="32"/>
        </w:rPr>
        <w:t xml:space="preserve">Подписываем файл правильно: </w:t>
      </w:r>
    </w:p>
    <w:p w:rsidR="00DB1AA1" w:rsidRPr="0052637A" w:rsidRDefault="00DB1AA1" w:rsidP="00DB1AA1">
      <w:pPr>
        <w:jc w:val="center"/>
        <w:rPr>
          <w:rFonts w:ascii="Times New Roman" w:hAnsi="Times New Roman" w:cs="Times New Roman"/>
          <w:b/>
          <w:color w:val="4472C4" w:themeColor="accent5"/>
          <w:sz w:val="32"/>
          <w:szCs w:val="32"/>
        </w:rPr>
      </w:pPr>
      <w:r w:rsidRPr="0052637A">
        <w:rPr>
          <w:rFonts w:ascii="Times New Roman" w:hAnsi="Times New Roman" w:cs="Times New Roman"/>
          <w:b/>
          <w:color w:val="4472C4" w:themeColor="accent5"/>
          <w:sz w:val="32"/>
          <w:szCs w:val="32"/>
        </w:rPr>
        <w:t>Промышленная экология (</w:t>
      </w:r>
      <w:proofErr w:type="spellStart"/>
      <w:r w:rsidRPr="0052637A">
        <w:rPr>
          <w:rFonts w:ascii="Times New Roman" w:hAnsi="Times New Roman" w:cs="Times New Roman"/>
          <w:b/>
          <w:color w:val="4472C4" w:themeColor="accent5"/>
          <w:sz w:val="32"/>
          <w:szCs w:val="32"/>
        </w:rPr>
        <w:t>лк</w:t>
      </w:r>
      <w:proofErr w:type="spellEnd"/>
      <w:r w:rsidRPr="0052637A">
        <w:rPr>
          <w:rFonts w:ascii="Times New Roman" w:hAnsi="Times New Roman" w:cs="Times New Roman"/>
          <w:b/>
          <w:color w:val="4472C4" w:themeColor="accent5"/>
          <w:sz w:val="32"/>
          <w:szCs w:val="32"/>
        </w:rPr>
        <w:t xml:space="preserve">) </w:t>
      </w:r>
      <w:r>
        <w:rPr>
          <w:rFonts w:ascii="Times New Roman" w:hAnsi="Times New Roman" w:cs="Times New Roman"/>
          <w:b/>
          <w:color w:val="4472C4" w:themeColor="accent5"/>
          <w:sz w:val="32"/>
          <w:szCs w:val="32"/>
        </w:rPr>
        <w:t>1</w:t>
      </w:r>
      <w:r>
        <w:rPr>
          <w:rFonts w:ascii="Times New Roman" w:hAnsi="Times New Roman" w:cs="Times New Roman"/>
          <w:b/>
          <w:color w:val="4472C4" w:themeColor="accent5"/>
          <w:sz w:val="32"/>
          <w:szCs w:val="32"/>
        </w:rPr>
        <w:t>6</w:t>
      </w:r>
      <w:r w:rsidRPr="0052637A">
        <w:rPr>
          <w:rFonts w:ascii="Times New Roman" w:hAnsi="Times New Roman" w:cs="Times New Roman"/>
          <w:b/>
          <w:color w:val="4472C4" w:themeColor="accent5"/>
          <w:sz w:val="32"/>
          <w:szCs w:val="32"/>
        </w:rPr>
        <w:t>.11.2021</w:t>
      </w:r>
    </w:p>
    <w:p w:rsidR="00DB1AA1" w:rsidRPr="0060304A" w:rsidRDefault="00DB1AA1" w:rsidP="00DB1AA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0304A">
        <w:rPr>
          <w:rFonts w:ascii="Times New Roman" w:hAnsi="Times New Roman" w:cs="Times New Roman"/>
          <w:b/>
          <w:sz w:val="32"/>
          <w:szCs w:val="32"/>
        </w:rPr>
        <w:t>Файл должен быть один</w:t>
      </w:r>
    </w:p>
    <w:p w:rsidR="00AF37E5" w:rsidRPr="00DB1AA1" w:rsidRDefault="00AF37E5">
      <w:pPr>
        <w:rPr>
          <w:sz w:val="28"/>
          <w:szCs w:val="28"/>
        </w:rPr>
      </w:pPr>
      <w:bookmarkStart w:id="0" w:name="_GoBack"/>
      <w:bookmarkEnd w:id="0"/>
    </w:p>
    <w:sectPr w:rsidR="00AF37E5" w:rsidRPr="00DB1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E2CA9"/>
    <w:multiLevelType w:val="hybridMultilevel"/>
    <w:tmpl w:val="F56CDDA4"/>
    <w:lvl w:ilvl="0" w:tplc="090A0004">
      <w:start w:val="1"/>
      <w:numFmt w:val="bullet"/>
      <w:lvlText w:val=""/>
      <w:lvlJc w:val="left"/>
      <w:pPr>
        <w:tabs>
          <w:tab w:val="num" w:pos="737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AA1"/>
    <w:rsid w:val="00AF37E5"/>
    <w:rsid w:val="00DB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011AB4-5417-40CE-8414-DCF514B00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1</cp:revision>
  <dcterms:created xsi:type="dcterms:W3CDTF">2021-11-08T02:35:00Z</dcterms:created>
  <dcterms:modified xsi:type="dcterms:W3CDTF">2021-11-08T02:40:00Z</dcterms:modified>
</cp:coreProperties>
</file>