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72350" w14:textId="77777777" w:rsidR="004E501F" w:rsidRPr="0029571A" w:rsidRDefault="004E501F" w:rsidP="004E501F">
      <w:pPr>
        <w:pStyle w:val="a4"/>
        <w:spacing w:line="360" w:lineRule="auto"/>
        <w:ind w:left="0" w:right="284" w:firstLine="426"/>
        <w:jc w:val="both"/>
        <w:rPr>
          <w:color w:val="FF0000"/>
          <w:sz w:val="28"/>
          <w:szCs w:val="28"/>
        </w:rPr>
      </w:pPr>
      <w:r w:rsidRPr="0029571A">
        <w:rPr>
          <w:sz w:val="28"/>
          <w:szCs w:val="28"/>
        </w:rPr>
        <w:t xml:space="preserve">Работы выкладывать в личном кабинете в формате </w:t>
      </w:r>
      <w:r w:rsidRPr="0029571A">
        <w:rPr>
          <w:color w:val="FF0000"/>
          <w:sz w:val="28"/>
          <w:szCs w:val="28"/>
          <w:lang w:val="en-US"/>
        </w:rPr>
        <w:t>pdf</w:t>
      </w:r>
      <w:r w:rsidRPr="0029571A">
        <w:rPr>
          <w:sz w:val="28"/>
          <w:szCs w:val="28"/>
        </w:rPr>
        <w:t xml:space="preserve"> (работы в любом другом формате проверяться не будут). Название файла: </w:t>
      </w:r>
      <w:r w:rsidRPr="0029571A">
        <w:rPr>
          <w:color w:val="FF0000"/>
          <w:sz w:val="28"/>
          <w:szCs w:val="28"/>
        </w:rPr>
        <w:t xml:space="preserve">Математика, лекция № </w:t>
      </w:r>
      <w:proofErr w:type="gramStart"/>
      <w:r w:rsidRPr="0029571A">
        <w:rPr>
          <w:color w:val="FF0000"/>
          <w:sz w:val="28"/>
          <w:szCs w:val="28"/>
        </w:rPr>
        <w:t>…(</w:t>
      </w:r>
      <w:proofErr w:type="gramEnd"/>
      <w:r w:rsidRPr="0029571A">
        <w:rPr>
          <w:color w:val="FF0000"/>
          <w:sz w:val="28"/>
          <w:szCs w:val="28"/>
        </w:rPr>
        <w:t>практика №…).</w:t>
      </w:r>
    </w:p>
    <w:p w14:paraId="3E4264D7" w14:textId="77777777" w:rsidR="004E501F" w:rsidRPr="0029571A" w:rsidRDefault="004E501F" w:rsidP="004E501F">
      <w:pPr>
        <w:spacing w:line="360" w:lineRule="auto"/>
        <w:ind w:right="284" w:firstLine="709"/>
        <w:rPr>
          <w:rFonts w:ascii="Times New Roman" w:hAnsi="Times New Roman" w:cs="Times New Roman"/>
          <w:i/>
          <w:sz w:val="28"/>
          <w:szCs w:val="28"/>
        </w:rPr>
      </w:pPr>
      <w:r w:rsidRPr="0029571A">
        <w:rPr>
          <w:rFonts w:ascii="Times New Roman" w:hAnsi="Times New Roman" w:cs="Times New Roman"/>
          <w:i/>
          <w:sz w:val="28"/>
          <w:szCs w:val="28"/>
        </w:rPr>
        <w:t xml:space="preserve">Рекомендации: </w:t>
      </w:r>
    </w:p>
    <w:p w14:paraId="14236F77" w14:textId="75B928C6" w:rsidR="004E501F" w:rsidRPr="002F73E7" w:rsidRDefault="004E501F" w:rsidP="004E501F">
      <w:pPr>
        <w:pStyle w:val="a4"/>
        <w:numPr>
          <w:ilvl w:val="0"/>
          <w:numId w:val="1"/>
        </w:numPr>
        <w:spacing w:line="360" w:lineRule="auto"/>
        <w:ind w:left="993" w:right="284" w:hanging="567"/>
        <w:rPr>
          <w:sz w:val="28"/>
          <w:szCs w:val="28"/>
        </w:rPr>
      </w:pPr>
      <w:r w:rsidRPr="009E0B06">
        <w:rPr>
          <w:color w:val="000000"/>
          <w:sz w:val="28"/>
          <w:szCs w:val="28"/>
        </w:rPr>
        <w:t xml:space="preserve">Заходите на сайт </w:t>
      </w:r>
      <w:proofErr w:type="spellStart"/>
      <w:r w:rsidRPr="009E0B06">
        <w:rPr>
          <w:color w:val="000000"/>
          <w:sz w:val="28"/>
          <w:szCs w:val="28"/>
        </w:rPr>
        <w:t>ЗабГУ</w:t>
      </w:r>
      <w:proofErr w:type="spellEnd"/>
      <w:r w:rsidRPr="009E0B06">
        <w:rPr>
          <w:color w:val="000000"/>
          <w:sz w:val="28"/>
          <w:szCs w:val="28"/>
        </w:rPr>
        <w:t xml:space="preserve"> → Научная библиотека → ЭБС → Лань → в строку поиск забиваете</w:t>
      </w:r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Апарина</w:t>
      </w:r>
      <w:proofErr w:type="spellEnd"/>
      <w:r>
        <w:rPr>
          <w:color w:val="000000"/>
          <w:sz w:val="28"/>
          <w:szCs w:val="28"/>
        </w:rPr>
        <w:t xml:space="preserve"> Л. В. Числовые и функциональные ряды: Учебное пособие. 2-е изд., </w:t>
      </w:r>
      <w:proofErr w:type="spellStart"/>
      <w:r>
        <w:rPr>
          <w:color w:val="000000"/>
          <w:sz w:val="28"/>
          <w:szCs w:val="28"/>
        </w:rPr>
        <w:t>испр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softHyphen/>
        <w:t xml:space="preserve"> СПб.: Издательство «Лань», 2012. </w:t>
      </w:r>
      <w:r>
        <w:rPr>
          <w:color w:val="000000"/>
          <w:sz w:val="28"/>
          <w:szCs w:val="28"/>
        </w:rPr>
        <w:softHyphen/>
        <w:t xml:space="preserve"> 160 с.: ил. </w:t>
      </w:r>
      <w:r>
        <w:rPr>
          <w:color w:val="000000"/>
          <w:sz w:val="28"/>
          <w:szCs w:val="28"/>
        </w:rPr>
        <w:softHyphen/>
        <w:t xml:space="preserve"> </w:t>
      </w:r>
      <w:proofErr w:type="gramStart"/>
      <w:r>
        <w:rPr>
          <w:color w:val="000000"/>
          <w:sz w:val="28"/>
          <w:szCs w:val="28"/>
        </w:rPr>
        <w:t>( Учебник</w:t>
      </w:r>
      <w:proofErr w:type="gramEnd"/>
      <w:r>
        <w:rPr>
          <w:color w:val="000000"/>
          <w:sz w:val="28"/>
          <w:szCs w:val="28"/>
        </w:rPr>
        <w:t xml:space="preserve"> для вузов. Специальная литература)</w:t>
      </w:r>
      <w:r w:rsidR="002F73E7">
        <w:rPr>
          <w:color w:val="000000"/>
          <w:sz w:val="28"/>
          <w:szCs w:val="28"/>
        </w:rPr>
        <w:t>.</w:t>
      </w:r>
    </w:p>
    <w:p w14:paraId="5B5E31F5" w14:textId="49C5EC87" w:rsidR="002F73E7" w:rsidRPr="007911CB" w:rsidRDefault="002F73E7" w:rsidP="002F73E7">
      <w:pPr>
        <w:pStyle w:val="a4"/>
        <w:spacing w:line="360" w:lineRule="auto"/>
        <w:ind w:left="993" w:right="284"/>
        <w:rPr>
          <w:i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ISBN 978-5-8114-1341-6</w:t>
      </w:r>
    </w:p>
    <w:p w14:paraId="2E77E1A0" w14:textId="77777777" w:rsidR="004E501F" w:rsidRPr="0029571A" w:rsidRDefault="004E501F" w:rsidP="004E501F">
      <w:pPr>
        <w:pStyle w:val="a4"/>
        <w:numPr>
          <w:ilvl w:val="0"/>
          <w:numId w:val="1"/>
        </w:numPr>
        <w:spacing w:line="360" w:lineRule="auto"/>
        <w:ind w:left="993" w:right="284" w:hanging="567"/>
        <w:rPr>
          <w:sz w:val="28"/>
          <w:szCs w:val="28"/>
        </w:rPr>
      </w:pPr>
      <w:r w:rsidRPr="0029571A">
        <w:rPr>
          <w:sz w:val="28"/>
          <w:szCs w:val="28"/>
        </w:rPr>
        <w:t>Написать лекцию по плану.</w:t>
      </w:r>
    </w:p>
    <w:p w14:paraId="48179635" w14:textId="77777777" w:rsidR="004E501F" w:rsidRDefault="004E501F" w:rsidP="004E501F">
      <w:pPr>
        <w:pStyle w:val="a4"/>
        <w:numPr>
          <w:ilvl w:val="0"/>
          <w:numId w:val="1"/>
        </w:numPr>
        <w:spacing w:line="360" w:lineRule="auto"/>
        <w:ind w:left="993" w:right="284" w:hanging="567"/>
        <w:rPr>
          <w:sz w:val="28"/>
          <w:szCs w:val="28"/>
        </w:rPr>
      </w:pPr>
      <w:r w:rsidRPr="0029571A">
        <w:rPr>
          <w:sz w:val="28"/>
          <w:szCs w:val="28"/>
        </w:rPr>
        <w:t>У каждой формулы должна быть расшифровка.</w:t>
      </w:r>
    </w:p>
    <w:p w14:paraId="4BEA5C59" w14:textId="77777777" w:rsidR="004E501F" w:rsidRPr="0029571A" w:rsidRDefault="004E501F" w:rsidP="004E501F">
      <w:pPr>
        <w:pStyle w:val="a4"/>
        <w:numPr>
          <w:ilvl w:val="0"/>
          <w:numId w:val="1"/>
        </w:numPr>
        <w:spacing w:line="360" w:lineRule="auto"/>
        <w:ind w:left="993" w:right="284" w:hanging="567"/>
        <w:rPr>
          <w:sz w:val="28"/>
          <w:szCs w:val="28"/>
        </w:rPr>
      </w:pPr>
      <w:r>
        <w:rPr>
          <w:sz w:val="28"/>
          <w:szCs w:val="28"/>
        </w:rPr>
        <w:t>Можно использовать любой другой учебник.</w:t>
      </w:r>
    </w:p>
    <w:p w14:paraId="78E5AE27" w14:textId="73578F36" w:rsidR="004E501F" w:rsidRPr="004E3FDB" w:rsidRDefault="004E501F" w:rsidP="004E501F">
      <w:pPr>
        <w:pStyle w:val="a4"/>
        <w:spacing w:line="360" w:lineRule="auto"/>
        <w:ind w:left="0" w:right="284" w:firstLine="709"/>
        <w:jc w:val="both"/>
        <w:rPr>
          <w:b/>
          <w:i/>
          <w:sz w:val="28"/>
          <w:szCs w:val="28"/>
        </w:rPr>
      </w:pPr>
      <w:r w:rsidRPr="004E3FDB">
        <w:rPr>
          <w:b/>
          <w:i/>
          <w:sz w:val="28"/>
          <w:szCs w:val="28"/>
        </w:rPr>
        <w:t xml:space="preserve">Лекция № </w:t>
      </w:r>
      <w:r w:rsidR="008C5FA8">
        <w:rPr>
          <w:b/>
          <w:i/>
          <w:sz w:val="28"/>
          <w:szCs w:val="28"/>
        </w:rPr>
        <w:t>2</w:t>
      </w:r>
      <w:bookmarkStart w:id="0" w:name="_GoBack"/>
      <w:bookmarkEnd w:id="0"/>
      <w:r w:rsidRPr="004E3FDB">
        <w:rPr>
          <w:b/>
          <w:i/>
          <w:sz w:val="28"/>
          <w:szCs w:val="28"/>
        </w:rPr>
        <w:t xml:space="preserve">: </w:t>
      </w:r>
    </w:p>
    <w:p w14:paraId="1E56F69F" w14:textId="4D719CDC" w:rsidR="004E501F" w:rsidRDefault="004E501F" w:rsidP="004E501F">
      <w:pPr>
        <w:pStyle w:val="a4"/>
        <w:numPr>
          <w:ilvl w:val="0"/>
          <w:numId w:val="2"/>
        </w:numPr>
        <w:spacing w:line="360" w:lineRule="auto"/>
        <w:ind w:right="284"/>
        <w:jc w:val="both"/>
        <w:rPr>
          <w:sz w:val="28"/>
          <w:szCs w:val="28"/>
        </w:rPr>
      </w:pPr>
      <w:r w:rsidRPr="0029571A">
        <w:rPr>
          <w:sz w:val="28"/>
          <w:szCs w:val="28"/>
        </w:rPr>
        <w:t>Раздел: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Ряды.</w:t>
      </w:r>
    </w:p>
    <w:p w14:paraId="093FED55" w14:textId="22B0A76E" w:rsidR="004E501F" w:rsidRDefault="004E501F" w:rsidP="004E501F">
      <w:pPr>
        <w:pStyle w:val="a3"/>
        <w:numPr>
          <w:ilvl w:val="0"/>
          <w:numId w:val="2"/>
        </w:numPr>
        <w:spacing w:line="360" w:lineRule="auto"/>
        <w:ind w:right="284"/>
        <w:jc w:val="both"/>
        <w:rPr>
          <w:color w:val="000000"/>
          <w:sz w:val="28"/>
          <w:szCs w:val="28"/>
        </w:rPr>
      </w:pPr>
      <w:r w:rsidRPr="009E0B06">
        <w:rPr>
          <w:sz w:val="28"/>
          <w:szCs w:val="28"/>
        </w:rPr>
        <w:t xml:space="preserve">Тема: </w:t>
      </w:r>
      <w:r>
        <w:rPr>
          <w:color w:val="000000"/>
          <w:sz w:val="28"/>
          <w:szCs w:val="28"/>
        </w:rPr>
        <w:t>Числовые ряды</w:t>
      </w:r>
      <w:r w:rsidRPr="009E0B06">
        <w:rPr>
          <w:color w:val="000000"/>
          <w:sz w:val="28"/>
          <w:szCs w:val="28"/>
        </w:rPr>
        <w:t>.</w:t>
      </w:r>
    </w:p>
    <w:p w14:paraId="6E13DA82" w14:textId="3E80672E" w:rsidR="007911CB" w:rsidRDefault="007911CB" w:rsidP="007911CB">
      <w:pPr>
        <w:pStyle w:val="a3"/>
        <w:spacing w:line="360" w:lineRule="auto"/>
        <w:ind w:left="1146" w:right="28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Рекомендации.</w:t>
      </w:r>
    </w:p>
    <w:p w14:paraId="5F0330F7" w14:textId="2FDE06F9" w:rsidR="007911CB" w:rsidRPr="007911CB" w:rsidRDefault="007911CB" w:rsidP="007911CB">
      <w:pPr>
        <w:pStyle w:val="a3"/>
        <w:numPr>
          <w:ilvl w:val="0"/>
          <w:numId w:val="2"/>
        </w:numPr>
        <w:spacing w:line="360" w:lineRule="auto"/>
        <w:ind w:right="284"/>
        <w:jc w:val="both"/>
        <w:rPr>
          <w:color w:val="000000"/>
          <w:sz w:val="28"/>
          <w:szCs w:val="28"/>
        </w:rPr>
      </w:pPr>
      <w:r w:rsidRPr="007911CB">
        <w:rPr>
          <w:color w:val="000000"/>
          <w:sz w:val="28"/>
          <w:szCs w:val="28"/>
        </w:rPr>
        <w:t>Все теоремы выписывать без доказательств</w:t>
      </w:r>
      <w:r>
        <w:rPr>
          <w:color w:val="000000"/>
          <w:sz w:val="28"/>
          <w:szCs w:val="28"/>
        </w:rPr>
        <w:t>.</w:t>
      </w:r>
    </w:p>
    <w:p w14:paraId="0253526E" w14:textId="658F1583" w:rsidR="007911CB" w:rsidRPr="007911CB" w:rsidRDefault="00BB619C" w:rsidP="007911CB">
      <w:pPr>
        <w:pStyle w:val="a3"/>
        <w:numPr>
          <w:ilvl w:val="0"/>
          <w:numId w:val="2"/>
        </w:numPr>
        <w:spacing w:line="360" w:lineRule="auto"/>
        <w:ind w:righ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7911CB" w:rsidRPr="007911CB">
        <w:rPr>
          <w:color w:val="000000"/>
          <w:sz w:val="28"/>
          <w:szCs w:val="28"/>
        </w:rPr>
        <w:t>се формулы</w:t>
      </w:r>
      <w:r>
        <w:rPr>
          <w:color w:val="000000"/>
          <w:sz w:val="28"/>
          <w:szCs w:val="28"/>
        </w:rPr>
        <w:t xml:space="preserve"> писать с пояснениями</w:t>
      </w:r>
      <w:r w:rsidR="007911CB" w:rsidRPr="007911CB">
        <w:rPr>
          <w:color w:val="000000"/>
          <w:sz w:val="28"/>
          <w:szCs w:val="28"/>
        </w:rPr>
        <w:t>.</w:t>
      </w:r>
    </w:p>
    <w:p w14:paraId="1BB0EECB" w14:textId="20CB1051" w:rsidR="00C45432" w:rsidRDefault="007911CB" w:rsidP="001359B3">
      <w:pPr>
        <w:spacing w:line="360" w:lineRule="auto"/>
        <w:ind w:right="284" w:firstLine="851"/>
        <w:rPr>
          <w:rFonts w:ascii="Times New Roman" w:hAnsi="Times New Roman" w:cs="Times New Roman"/>
          <w:i/>
          <w:sz w:val="28"/>
          <w:szCs w:val="28"/>
        </w:rPr>
      </w:pPr>
      <w:r w:rsidRPr="007911CB">
        <w:rPr>
          <w:rFonts w:ascii="Times New Roman" w:hAnsi="Times New Roman" w:cs="Times New Roman"/>
          <w:i/>
          <w:sz w:val="28"/>
          <w:szCs w:val="28"/>
        </w:rPr>
        <w:t>План: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6515"/>
        <w:gridCol w:w="2120"/>
      </w:tblGrid>
      <w:tr w:rsidR="007911CB" w14:paraId="3A608941" w14:textId="77777777" w:rsidTr="00BB619C">
        <w:tc>
          <w:tcPr>
            <w:tcW w:w="710" w:type="dxa"/>
          </w:tcPr>
          <w:p w14:paraId="46CDBA6A" w14:textId="76B711CC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15" w:type="dxa"/>
          </w:tcPr>
          <w:p w14:paraId="5D754BF3" w14:textId="0C3E2F60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понятия (выписать все определения и теоремы).</w:t>
            </w:r>
          </w:p>
        </w:tc>
        <w:tc>
          <w:tcPr>
            <w:tcW w:w="2120" w:type="dxa"/>
          </w:tcPr>
          <w:p w14:paraId="77EF8224" w14:textId="1E999165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7 – 9.</w:t>
            </w:r>
          </w:p>
        </w:tc>
      </w:tr>
      <w:tr w:rsidR="007911CB" w14:paraId="5CE14A32" w14:textId="77777777" w:rsidTr="00BB619C">
        <w:tc>
          <w:tcPr>
            <w:tcW w:w="710" w:type="dxa"/>
          </w:tcPr>
          <w:p w14:paraId="247E44ED" w14:textId="7B3330A4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15" w:type="dxa"/>
          </w:tcPr>
          <w:p w14:paraId="1B27086C" w14:textId="476CEC29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Сходимость числовых рядов и его остатка (выписать все определения, следствия и теоремы).</w:t>
            </w:r>
          </w:p>
        </w:tc>
        <w:tc>
          <w:tcPr>
            <w:tcW w:w="2120" w:type="dxa"/>
          </w:tcPr>
          <w:p w14:paraId="437AE649" w14:textId="66DEAFDC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11 – 14.</w:t>
            </w:r>
          </w:p>
        </w:tc>
      </w:tr>
      <w:tr w:rsidR="007911CB" w14:paraId="139B7525" w14:textId="77777777" w:rsidTr="00BB619C">
        <w:tc>
          <w:tcPr>
            <w:tcW w:w="710" w:type="dxa"/>
          </w:tcPr>
          <w:p w14:paraId="49E84B89" w14:textId="5F5297DA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15" w:type="dxa"/>
          </w:tcPr>
          <w:p w14:paraId="6FA6ABC5" w14:textId="7014537C" w:rsidR="007911CB" w:rsidRDefault="00233A87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Необходимое условие сходимости (определение, формула с пояснениями).</w:t>
            </w:r>
          </w:p>
        </w:tc>
        <w:tc>
          <w:tcPr>
            <w:tcW w:w="2120" w:type="dxa"/>
          </w:tcPr>
          <w:p w14:paraId="68189F12" w14:textId="0D54E331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14 -16.</w:t>
            </w:r>
          </w:p>
        </w:tc>
      </w:tr>
      <w:tr w:rsidR="007911CB" w14:paraId="605825DD" w14:textId="77777777" w:rsidTr="00BB619C">
        <w:tc>
          <w:tcPr>
            <w:tcW w:w="710" w:type="dxa"/>
          </w:tcPr>
          <w:p w14:paraId="4DE9CCBB" w14:textId="364D0F15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6515" w:type="dxa"/>
          </w:tcPr>
          <w:p w14:paraId="1D5FF5EE" w14:textId="459AFA58" w:rsidR="007911CB" w:rsidRDefault="00233A87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Критерий Коши.</w:t>
            </w:r>
          </w:p>
        </w:tc>
        <w:tc>
          <w:tcPr>
            <w:tcW w:w="2120" w:type="dxa"/>
          </w:tcPr>
          <w:p w14:paraId="056A76B1" w14:textId="11770597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17.</w:t>
            </w:r>
          </w:p>
        </w:tc>
      </w:tr>
      <w:tr w:rsidR="007911CB" w14:paraId="1C4EF289" w14:textId="77777777" w:rsidTr="00BB619C">
        <w:tc>
          <w:tcPr>
            <w:tcW w:w="710" w:type="dxa"/>
          </w:tcPr>
          <w:p w14:paraId="30B166A7" w14:textId="0414DD08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15" w:type="dxa"/>
          </w:tcPr>
          <w:p w14:paraId="20BBE691" w14:textId="41F5C521" w:rsidR="007911CB" w:rsidRDefault="00233A87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 сравнения, 2 штуки (определение, формула с пояснениями).</w:t>
            </w:r>
          </w:p>
        </w:tc>
        <w:tc>
          <w:tcPr>
            <w:tcW w:w="2120" w:type="dxa"/>
          </w:tcPr>
          <w:p w14:paraId="6389109B" w14:textId="596EF9EE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22.</w:t>
            </w:r>
          </w:p>
        </w:tc>
      </w:tr>
      <w:tr w:rsidR="007911CB" w14:paraId="1AE96292" w14:textId="77777777" w:rsidTr="00BB619C">
        <w:tc>
          <w:tcPr>
            <w:tcW w:w="710" w:type="dxa"/>
          </w:tcPr>
          <w:p w14:paraId="1BBB3EA6" w14:textId="7FE1BCBC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15" w:type="dxa"/>
          </w:tcPr>
          <w:p w14:paraId="795F27B7" w14:textId="50F1AFBE" w:rsidR="007911CB" w:rsidRDefault="00233A87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Радикальный признак Коши (определение, формула с пояснениями).</w:t>
            </w:r>
          </w:p>
        </w:tc>
        <w:tc>
          <w:tcPr>
            <w:tcW w:w="2120" w:type="dxa"/>
          </w:tcPr>
          <w:p w14:paraId="52838746" w14:textId="1E1E3B70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28.</w:t>
            </w:r>
          </w:p>
        </w:tc>
      </w:tr>
      <w:tr w:rsidR="007911CB" w14:paraId="7D0AA981" w14:textId="77777777" w:rsidTr="00BB619C">
        <w:tc>
          <w:tcPr>
            <w:tcW w:w="710" w:type="dxa"/>
          </w:tcPr>
          <w:p w14:paraId="0677423A" w14:textId="6669BD7E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15" w:type="dxa"/>
          </w:tcPr>
          <w:p w14:paraId="28344D9D" w14:textId="5413921B" w:rsidR="007911CB" w:rsidRDefault="00233A87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 Даламбера (определение, формула с пояснениями).</w:t>
            </w:r>
          </w:p>
        </w:tc>
        <w:tc>
          <w:tcPr>
            <w:tcW w:w="2120" w:type="dxa"/>
          </w:tcPr>
          <w:p w14:paraId="79924FC1" w14:textId="486E29F2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31.</w:t>
            </w:r>
          </w:p>
        </w:tc>
      </w:tr>
      <w:tr w:rsidR="007911CB" w14:paraId="1DBF1B1B" w14:textId="77777777" w:rsidTr="00BB619C">
        <w:tc>
          <w:tcPr>
            <w:tcW w:w="710" w:type="dxa"/>
          </w:tcPr>
          <w:p w14:paraId="1D15A696" w14:textId="2899C599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15" w:type="dxa"/>
          </w:tcPr>
          <w:p w14:paraId="62A4918C" w14:textId="2A2F3F3A" w:rsidR="007911CB" w:rsidRDefault="00233A87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Интегральный признак сходимости (определение, формула с пояснениями).</w:t>
            </w:r>
          </w:p>
        </w:tc>
        <w:tc>
          <w:tcPr>
            <w:tcW w:w="2120" w:type="dxa"/>
          </w:tcPr>
          <w:p w14:paraId="5E708585" w14:textId="2719C53E" w:rsidR="007911CB" w:rsidRDefault="007911CB" w:rsidP="001359B3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35.</w:t>
            </w:r>
          </w:p>
        </w:tc>
      </w:tr>
    </w:tbl>
    <w:p w14:paraId="293DB451" w14:textId="77777777" w:rsidR="007911CB" w:rsidRPr="007911CB" w:rsidRDefault="007911CB" w:rsidP="001359B3">
      <w:pPr>
        <w:spacing w:line="360" w:lineRule="auto"/>
        <w:ind w:right="284" w:firstLine="851"/>
        <w:rPr>
          <w:rFonts w:ascii="Times New Roman" w:hAnsi="Times New Roman" w:cs="Times New Roman"/>
          <w:sz w:val="28"/>
          <w:szCs w:val="28"/>
        </w:rPr>
      </w:pPr>
    </w:p>
    <w:sectPr w:rsidR="007911CB" w:rsidRPr="0079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27A4B"/>
    <w:multiLevelType w:val="hybridMultilevel"/>
    <w:tmpl w:val="30F456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1D5E58"/>
    <w:multiLevelType w:val="hybridMultilevel"/>
    <w:tmpl w:val="4C96A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32"/>
    <w:rsid w:val="001359B3"/>
    <w:rsid w:val="00233A87"/>
    <w:rsid w:val="002F73E7"/>
    <w:rsid w:val="004E501F"/>
    <w:rsid w:val="007911CB"/>
    <w:rsid w:val="008C5FA8"/>
    <w:rsid w:val="00BB619C"/>
    <w:rsid w:val="00C4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98DD"/>
  <w15:chartTrackingRefBased/>
  <w15:docId w15:val="{682A60AF-E2A3-412D-AA25-E421C4A8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50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91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6</cp:revision>
  <dcterms:created xsi:type="dcterms:W3CDTF">2020-12-18T07:51:00Z</dcterms:created>
  <dcterms:modified xsi:type="dcterms:W3CDTF">2020-12-19T07:11:00Z</dcterms:modified>
</cp:coreProperties>
</file>