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E6CFE" w14:textId="5EF593C5" w:rsidR="0070678E" w:rsidRPr="0070678E" w:rsidRDefault="0070678E" w:rsidP="001B6F7A">
      <w:pPr>
        <w:spacing w:after="0" w:line="240" w:lineRule="auto"/>
        <w:jc w:val="center"/>
        <w:rPr>
          <w:rFonts w:ascii="Times New Roman" w:hAnsi="Times New Roman" w:cs="Times New Roman"/>
          <w:b/>
          <w:sz w:val="28"/>
          <w:szCs w:val="28"/>
        </w:rPr>
      </w:pPr>
      <w:r w:rsidRPr="0070678E">
        <w:rPr>
          <w:rFonts w:ascii="Times New Roman" w:hAnsi="Times New Roman" w:cs="Times New Roman"/>
          <w:b/>
          <w:sz w:val="28"/>
          <w:szCs w:val="28"/>
        </w:rPr>
        <w:t>Лекции</w:t>
      </w:r>
    </w:p>
    <w:p w14:paraId="00817ACC" w14:textId="77777777" w:rsidR="0070678E" w:rsidRDefault="0070678E" w:rsidP="001B6F7A">
      <w:pPr>
        <w:spacing w:after="0" w:line="240" w:lineRule="auto"/>
        <w:jc w:val="center"/>
        <w:rPr>
          <w:rFonts w:ascii="Times New Roman" w:hAnsi="Times New Roman" w:cs="Times New Roman"/>
          <w:b/>
          <w:sz w:val="32"/>
          <w:szCs w:val="32"/>
        </w:rPr>
      </w:pPr>
    </w:p>
    <w:p w14:paraId="070B2D30" w14:textId="77464267" w:rsidR="001B6F7A" w:rsidRPr="00E60480" w:rsidRDefault="001B6F7A" w:rsidP="001B6F7A">
      <w:pPr>
        <w:spacing w:after="0" w:line="240" w:lineRule="auto"/>
        <w:jc w:val="center"/>
        <w:rPr>
          <w:rFonts w:ascii="Times New Roman" w:hAnsi="Times New Roman" w:cs="Times New Roman"/>
          <w:b/>
          <w:i/>
          <w:sz w:val="28"/>
          <w:szCs w:val="28"/>
        </w:rPr>
      </w:pPr>
      <w:r w:rsidRPr="00E60480">
        <w:rPr>
          <w:rFonts w:ascii="Times New Roman" w:hAnsi="Times New Roman" w:cs="Times New Roman"/>
          <w:b/>
          <w:i/>
          <w:sz w:val="28"/>
          <w:szCs w:val="28"/>
        </w:rPr>
        <w:t>Тема 1. Основы термодинамики горных  пород</w:t>
      </w:r>
    </w:p>
    <w:p w14:paraId="2E99BA5B" w14:textId="77777777" w:rsidR="00341076" w:rsidRPr="00E60480" w:rsidRDefault="00341076" w:rsidP="001B6F7A">
      <w:pPr>
        <w:spacing w:after="0" w:line="240" w:lineRule="auto"/>
        <w:jc w:val="center"/>
        <w:rPr>
          <w:rFonts w:ascii="Times New Roman" w:hAnsi="Times New Roman" w:cs="Times New Roman"/>
          <w:b/>
          <w:sz w:val="28"/>
          <w:szCs w:val="28"/>
        </w:rPr>
      </w:pPr>
    </w:p>
    <w:p w14:paraId="52D14375" w14:textId="1C72BF93"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Термодинамические системы и их параметры</w:t>
      </w:r>
    </w:p>
    <w:p w14:paraId="5D86EE59" w14:textId="77777777" w:rsidR="00341076" w:rsidRDefault="00341076" w:rsidP="001B6F7A">
      <w:pPr>
        <w:spacing w:after="0" w:line="240" w:lineRule="auto"/>
        <w:ind w:firstLine="709"/>
        <w:jc w:val="both"/>
        <w:rPr>
          <w:rFonts w:ascii="Times New Roman" w:hAnsi="Times New Roman" w:cs="Times New Roman"/>
          <w:sz w:val="24"/>
          <w:szCs w:val="28"/>
        </w:rPr>
      </w:pPr>
    </w:p>
    <w:p w14:paraId="4115C21C" w14:textId="38317CA1" w:rsidR="001B6F7A" w:rsidRPr="00AC6E5D" w:rsidRDefault="001B6F7A" w:rsidP="001B6F7A">
      <w:pPr>
        <w:spacing w:after="0" w:line="240" w:lineRule="auto"/>
        <w:ind w:firstLine="709"/>
        <w:jc w:val="both"/>
        <w:rPr>
          <w:rFonts w:ascii="Times New Roman" w:hAnsi="Times New Roman" w:cs="Times New Roman"/>
          <w:sz w:val="24"/>
          <w:szCs w:val="28"/>
        </w:rPr>
      </w:pPr>
      <w:r w:rsidRPr="00AC6E5D">
        <w:rPr>
          <w:rFonts w:ascii="Times New Roman" w:hAnsi="Times New Roman" w:cs="Times New Roman"/>
          <w:sz w:val="24"/>
          <w:szCs w:val="28"/>
        </w:rPr>
        <w:t xml:space="preserve">Наука, занимающаяся изучением законов взаимодействия и передачи энергии, называется – </w:t>
      </w:r>
      <w:r w:rsidRPr="00AC6E5D">
        <w:rPr>
          <w:rFonts w:ascii="Times New Roman" w:hAnsi="Times New Roman" w:cs="Times New Roman"/>
          <w:b/>
          <w:sz w:val="24"/>
          <w:szCs w:val="28"/>
        </w:rPr>
        <w:t>термодинамикой</w:t>
      </w:r>
      <w:r w:rsidRPr="00AC6E5D">
        <w:rPr>
          <w:rFonts w:ascii="Times New Roman" w:hAnsi="Times New Roman" w:cs="Times New Roman"/>
          <w:sz w:val="24"/>
          <w:szCs w:val="28"/>
        </w:rPr>
        <w:t xml:space="preserve">. </w:t>
      </w:r>
    </w:p>
    <w:p w14:paraId="7AC48782" w14:textId="77777777" w:rsidR="001B6F7A" w:rsidRPr="00AC6E5D" w:rsidRDefault="001B6F7A" w:rsidP="001B6F7A">
      <w:pPr>
        <w:spacing w:after="0" w:line="240" w:lineRule="auto"/>
        <w:ind w:firstLine="709"/>
        <w:jc w:val="both"/>
        <w:rPr>
          <w:rFonts w:ascii="Times New Roman" w:hAnsi="Times New Roman" w:cs="Times New Roman"/>
          <w:i/>
          <w:noProof/>
          <w:sz w:val="24"/>
          <w:szCs w:val="28"/>
        </w:rPr>
      </w:pPr>
      <w:r w:rsidRPr="00AC6E5D">
        <w:rPr>
          <w:rFonts w:ascii="Times New Roman" w:hAnsi="Times New Roman" w:cs="Times New Roman"/>
          <w:i/>
          <w:noProof/>
          <w:sz w:val="24"/>
          <w:szCs w:val="28"/>
        </w:rPr>
        <w:t>Термодинамика рассматривает тела, состоящие из большого количества молекул (системы), и в ее классическом виде не принимает во внимание поведение и свойств отдельных молекул взаимодействие между ними, энергетические превращения внутри тел, т.е. феноменологическая или классическая термодинамика не связана с представлением о микроструктуре вещества.</w:t>
      </w:r>
    </w:p>
    <w:p w14:paraId="608F702C" w14:textId="77777777"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i/>
          <w:noProof/>
          <w:sz w:val="24"/>
          <w:szCs w:val="28"/>
        </w:rPr>
        <w:t>Оценкой поведения отдельных молекул занимается молекулярно-кинетическая теория вещества, которая обосновывает результаты термодинамики.</w:t>
      </w:r>
      <w:r w:rsidRPr="00AC6E5D">
        <w:rPr>
          <w:rFonts w:ascii="Times New Roman" w:hAnsi="Times New Roman" w:cs="Times New Roman"/>
          <w:noProof/>
          <w:sz w:val="24"/>
          <w:szCs w:val="28"/>
        </w:rPr>
        <w:t xml:space="preserve"> </w:t>
      </w:r>
      <w:r w:rsidRPr="00AC6E5D">
        <w:rPr>
          <w:rFonts w:ascii="Times New Roman" w:hAnsi="Times New Roman" w:cs="Times New Roman"/>
          <w:i/>
          <w:noProof/>
          <w:sz w:val="24"/>
          <w:szCs w:val="28"/>
        </w:rPr>
        <w:t>Поведением систем, состоящих из большого числа частиц, занимается статистическая физика, которая определяет свойства систем (тел) математическими методами, основаными на теории вероятности.</w:t>
      </w:r>
      <w:r w:rsidRPr="00AC6E5D">
        <w:rPr>
          <w:rFonts w:ascii="Times New Roman" w:hAnsi="Times New Roman" w:cs="Times New Roman"/>
          <w:noProof/>
          <w:sz w:val="24"/>
          <w:szCs w:val="28"/>
        </w:rPr>
        <w:t xml:space="preserve"> </w:t>
      </w:r>
    </w:p>
    <w:p w14:paraId="79CF4230" w14:textId="77777777"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noProof/>
          <w:sz w:val="24"/>
          <w:szCs w:val="28"/>
        </w:rPr>
        <w:t>Таким образом, объектом исследования является макроскопические тела, состоящие из большого числа материальных частиц (молекул, атомов, электронов и т.п.), а в более общей поставновке и поля (электическое, магнитное, гравитационное).</w:t>
      </w:r>
    </w:p>
    <w:p w14:paraId="1F2B3575" w14:textId="77777777"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noProof/>
          <w:sz w:val="24"/>
          <w:szCs w:val="28"/>
        </w:rPr>
        <w:t xml:space="preserve">Под </w:t>
      </w:r>
      <w:r w:rsidRPr="00AC6E5D">
        <w:rPr>
          <w:rFonts w:ascii="Times New Roman" w:hAnsi="Times New Roman" w:cs="Times New Roman"/>
          <w:b/>
          <w:noProof/>
          <w:sz w:val="24"/>
          <w:szCs w:val="28"/>
        </w:rPr>
        <w:t>термодинамической системой</w:t>
      </w:r>
      <w:r w:rsidRPr="00AC6E5D">
        <w:rPr>
          <w:rFonts w:ascii="Times New Roman" w:hAnsi="Times New Roman" w:cs="Times New Roman"/>
          <w:noProof/>
          <w:sz w:val="24"/>
          <w:szCs w:val="28"/>
        </w:rPr>
        <w:t xml:space="preserve"> понимают макротело или совокупность тел, выделенных из материального мира и являющихся объектами исследования.</w:t>
      </w:r>
    </w:p>
    <w:p w14:paraId="57AE9375" w14:textId="77777777"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noProof/>
          <w:sz w:val="24"/>
          <w:szCs w:val="28"/>
        </w:rPr>
        <w:t xml:space="preserve">Система может быть </w:t>
      </w:r>
      <w:r w:rsidRPr="00AC6E5D">
        <w:rPr>
          <w:rFonts w:ascii="Times New Roman" w:hAnsi="Times New Roman" w:cs="Times New Roman"/>
          <w:b/>
          <w:noProof/>
          <w:sz w:val="24"/>
          <w:szCs w:val="28"/>
        </w:rPr>
        <w:t xml:space="preserve">гомогенной </w:t>
      </w:r>
      <w:r w:rsidRPr="00AC6E5D">
        <w:rPr>
          <w:rFonts w:ascii="Times New Roman" w:hAnsi="Times New Roman" w:cs="Times New Roman"/>
          <w:noProof/>
          <w:sz w:val="24"/>
          <w:szCs w:val="28"/>
        </w:rPr>
        <w:t xml:space="preserve">(однородной), обладающей одними и теми же свойствами, либо </w:t>
      </w:r>
      <w:r w:rsidRPr="00AC6E5D">
        <w:rPr>
          <w:rFonts w:ascii="Times New Roman" w:hAnsi="Times New Roman" w:cs="Times New Roman"/>
          <w:b/>
          <w:noProof/>
          <w:sz w:val="24"/>
          <w:szCs w:val="28"/>
        </w:rPr>
        <w:t>гетерогенной</w:t>
      </w:r>
      <w:r w:rsidRPr="00AC6E5D">
        <w:rPr>
          <w:rFonts w:ascii="Times New Roman" w:hAnsi="Times New Roman" w:cs="Times New Roman"/>
          <w:noProof/>
          <w:sz w:val="24"/>
          <w:szCs w:val="28"/>
        </w:rPr>
        <w:t xml:space="preserve">, состоящей из нескольких разновидностей частей (веществ) или веществ в различных агрегатных состяниях. Гомогенные части гетерогенной системы, отделенные от остальной ее части видимыми границами (поверхностями раздела), называются </w:t>
      </w:r>
      <w:r w:rsidRPr="00AC6E5D">
        <w:rPr>
          <w:rFonts w:ascii="Times New Roman" w:hAnsi="Times New Roman" w:cs="Times New Roman"/>
          <w:b/>
          <w:noProof/>
          <w:sz w:val="24"/>
          <w:szCs w:val="28"/>
        </w:rPr>
        <w:t>фазами</w:t>
      </w:r>
      <w:r w:rsidRPr="00AC6E5D">
        <w:rPr>
          <w:rFonts w:ascii="Times New Roman" w:hAnsi="Times New Roman" w:cs="Times New Roman"/>
          <w:noProof/>
          <w:sz w:val="24"/>
          <w:szCs w:val="28"/>
        </w:rPr>
        <w:t>.</w:t>
      </w:r>
    </w:p>
    <w:p w14:paraId="5F5BD40E" w14:textId="77777777" w:rsidR="001B6F7A" w:rsidRPr="00AC6E5D" w:rsidRDefault="001B6F7A" w:rsidP="001B6F7A">
      <w:pPr>
        <w:spacing w:after="0" w:line="240" w:lineRule="auto"/>
        <w:ind w:firstLine="709"/>
        <w:jc w:val="both"/>
        <w:rPr>
          <w:rFonts w:ascii="Times New Roman" w:hAnsi="Times New Roman" w:cs="Times New Roman"/>
          <w:i/>
          <w:noProof/>
          <w:sz w:val="24"/>
          <w:szCs w:val="28"/>
        </w:rPr>
      </w:pPr>
      <w:r w:rsidRPr="00AC6E5D">
        <w:rPr>
          <w:rFonts w:ascii="Times New Roman" w:hAnsi="Times New Roman" w:cs="Times New Roman"/>
          <w:i/>
          <w:noProof/>
          <w:sz w:val="24"/>
          <w:szCs w:val="28"/>
        </w:rPr>
        <w:t>Если система переходит из одного состояния в другое, то процесс перехода представляет собой термодинамический процесс.</w:t>
      </w:r>
    </w:p>
    <w:p w14:paraId="60E31425" w14:textId="77777777"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noProof/>
          <w:sz w:val="24"/>
          <w:szCs w:val="28"/>
        </w:rPr>
        <w:t xml:space="preserve">Под </w:t>
      </w:r>
      <w:r w:rsidRPr="00AC6E5D">
        <w:rPr>
          <w:rFonts w:ascii="Times New Roman" w:hAnsi="Times New Roman" w:cs="Times New Roman"/>
          <w:b/>
          <w:noProof/>
          <w:sz w:val="24"/>
          <w:szCs w:val="28"/>
        </w:rPr>
        <w:t>термодинамическим процессом</w:t>
      </w:r>
      <w:r w:rsidRPr="00AC6E5D">
        <w:rPr>
          <w:rFonts w:ascii="Times New Roman" w:hAnsi="Times New Roman" w:cs="Times New Roman"/>
          <w:noProof/>
          <w:sz w:val="24"/>
          <w:szCs w:val="28"/>
        </w:rPr>
        <w:t xml:space="preserve"> понимают всевозможные изменения состояния системы, которые возникают в ней под влиянием внешных воздействий. </w:t>
      </w:r>
    </w:p>
    <w:p w14:paraId="0288C156" w14:textId="77777777" w:rsidR="001B6F7A" w:rsidRPr="00AC6E5D" w:rsidRDefault="001B6F7A" w:rsidP="001B6F7A">
      <w:pPr>
        <w:spacing w:after="0" w:line="240" w:lineRule="auto"/>
        <w:ind w:firstLine="709"/>
        <w:jc w:val="both"/>
        <w:rPr>
          <w:rFonts w:ascii="Times New Roman" w:hAnsi="Times New Roman" w:cs="Times New Roman"/>
          <w:i/>
          <w:noProof/>
          <w:sz w:val="24"/>
          <w:szCs w:val="28"/>
        </w:rPr>
      </w:pPr>
      <w:r w:rsidRPr="00AC6E5D">
        <w:rPr>
          <w:rFonts w:ascii="Times New Roman" w:hAnsi="Times New Roman" w:cs="Times New Roman"/>
          <w:i/>
          <w:noProof/>
          <w:sz w:val="24"/>
          <w:szCs w:val="28"/>
        </w:rPr>
        <w:t>Все процессы, происходящие в термодинамической системе, можно разделить на равновесные и неравновесные.</w:t>
      </w:r>
    </w:p>
    <w:p w14:paraId="536DB750" w14:textId="77777777"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i/>
          <w:noProof/>
          <w:sz w:val="24"/>
          <w:szCs w:val="28"/>
        </w:rPr>
        <w:t>Равновесные</w:t>
      </w:r>
      <w:r w:rsidRPr="00AC6E5D">
        <w:rPr>
          <w:rFonts w:ascii="Times New Roman" w:hAnsi="Times New Roman" w:cs="Times New Roman"/>
          <w:noProof/>
          <w:sz w:val="24"/>
          <w:szCs w:val="28"/>
        </w:rPr>
        <w:t xml:space="preserve"> – процессы при которых система переходит последовательно из одного состояния равновесия в другое.</w:t>
      </w:r>
    </w:p>
    <w:p w14:paraId="331E6550" w14:textId="77777777"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i/>
          <w:noProof/>
          <w:sz w:val="24"/>
          <w:szCs w:val="28"/>
        </w:rPr>
        <w:t>Неравновесные</w:t>
      </w:r>
      <w:r w:rsidRPr="00AC6E5D">
        <w:rPr>
          <w:rFonts w:ascii="Times New Roman" w:hAnsi="Times New Roman" w:cs="Times New Roman"/>
          <w:noProof/>
          <w:sz w:val="24"/>
          <w:szCs w:val="28"/>
        </w:rPr>
        <w:t xml:space="preserve"> – процессы, которые не сопровождаются состоянием равновесия. Процесс перехода системы из неравновесного состояния в равновесное называется </w:t>
      </w:r>
      <w:r w:rsidRPr="00AC6E5D">
        <w:rPr>
          <w:rFonts w:ascii="Times New Roman" w:hAnsi="Times New Roman" w:cs="Times New Roman"/>
          <w:i/>
          <w:noProof/>
          <w:sz w:val="24"/>
          <w:szCs w:val="28"/>
        </w:rPr>
        <w:t>релаксацией</w:t>
      </w:r>
      <w:r w:rsidRPr="00AC6E5D">
        <w:rPr>
          <w:rFonts w:ascii="Times New Roman" w:hAnsi="Times New Roman" w:cs="Times New Roman"/>
          <w:noProof/>
          <w:sz w:val="24"/>
          <w:szCs w:val="28"/>
        </w:rPr>
        <w:t xml:space="preserve">, а время перехода в состояние равновесия – </w:t>
      </w:r>
      <w:r w:rsidRPr="00AC6E5D">
        <w:rPr>
          <w:rFonts w:ascii="Times New Roman" w:hAnsi="Times New Roman" w:cs="Times New Roman"/>
          <w:i/>
          <w:noProof/>
          <w:sz w:val="24"/>
          <w:szCs w:val="28"/>
        </w:rPr>
        <w:t>временем релаксации</w:t>
      </w:r>
      <w:r w:rsidRPr="00AC6E5D">
        <w:rPr>
          <w:rFonts w:ascii="Times New Roman" w:hAnsi="Times New Roman" w:cs="Times New Roman"/>
          <w:noProof/>
          <w:sz w:val="24"/>
          <w:szCs w:val="28"/>
        </w:rPr>
        <w:t xml:space="preserve">. </w:t>
      </w:r>
    </w:p>
    <w:p w14:paraId="30217219" w14:textId="77777777"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noProof/>
          <w:sz w:val="24"/>
          <w:szCs w:val="28"/>
        </w:rPr>
        <w:t xml:space="preserve">Если процесс протекает настолько медленно, что в каждый момент времени успевает установиться равновесие, то такой процесс носит название </w:t>
      </w:r>
      <w:r w:rsidRPr="00AC6E5D">
        <w:rPr>
          <w:rFonts w:ascii="Times New Roman" w:hAnsi="Times New Roman" w:cs="Times New Roman"/>
          <w:i/>
          <w:noProof/>
          <w:sz w:val="24"/>
          <w:szCs w:val="28"/>
        </w:rPr>
        <w:t>квазистатического</w:t>
      </w:r>
      <w:r w:rsidRPr="00AC6E5D">
        <w:rPr>
          <w:rFonts w:ascii="Times New Roman" w:hAnsi="Times New Roman" w:cs="Times New Roman"/>
          <w:noProof/>
          <w:sz w:val="24"/>
          <w:szCs w:val="28"/>
        </w:rPr>
        <w:t>. В ходе квазистатического процесса система и окружающая среда в каждый момент времени находится в квазиравновесных состояниях. Квазистатические процессы обладают свойством обратимости, т.е. в них может быть изменено направление процесса на обратное.</w:t>
      </w:r>
    </w:p>
    <w:p w14:paraId="0E23003A" w14:textId="77777777"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i/>
          <w:noProof/>
          <w:sz w:val="24"/>
          <w:szCs w:val="28"/>
        </w:rPr>
        <w:t>Рановесным состоянием термодинамической системы</w:t>
      </w:r>
      <w:r w:rsidRPr="00AC6E5D">
        <w:rPr>
          <w:rFonts w:ascii="Times New Roman" w:hAnsi="Times New Roman" w:cs="Times New Roman"/>
          <w:noProof/>
          <w:sz w:val="24"/>
          <w:szCs w:val="28"/>
        </w:rPr>
        <w:t xml:space="preserve"> называется такое состояние, к которому она стремится принимая при этом минимальное значение внутреней энергии. В отличие от равновесного состояния </w:t>
      </w:r>
      <w:r w:rsidRPr="00AC6E5D">
        <w:rPr>
          <w:rFonts w:ascii="Times New Roman" w:hAnsi="Times New Roman" w:cs="Times New Roman"/>
          <w:i/>
          <w:noProof/>
          <w:sz w:val="24"/>
          <w:szCs w:val="28"/>
        </w:rPr>
        <w:t>стационарное</w:t>
      </w:r>
      <w:r w:rsidRPr="00AC6E5D">
        <w:rPr>
          <w:rFonts w:ascii="Times New Roman" w:hAnsi="Times New Roman" w:cs="Times New Roman"/>
          <w:noProof/>
          <w:sz w:val="24"/>
          <w:szCs w:val="28"/>
        </w:rPr>
        <w:t>, предусматривает постоянство во времени параметров во всех частях системы, но это постоянство должно поддерживаться с помощью каких-либо процессов.</w:t>
      </w:r>
    </w:p>
    <w:p w14:paraId="6FCC6E0F" w14:textId="77777777" w:rsidR="001B6F7A" w:rsidRPr="00AC6E5D" w:rsidRDefault="001B6F7A" w:rsidP="001B6F7A">
      <w:pPr>
        <w:spacing w:after="0" w:line="240" w:lineRule="auto"/>
        <w:ind w:firstLine="709"/>
        <w:jc w:val="both"/>
        <w:rPr>
          <w:rFonts w:ascii="Times New Roman" w:hAnsi="Times New Roman" w:cs="Times New Roman"/>
          <w:i/>
          <w:noProof/>
          <w:sz w:val="24"/>
          <w:szCs w:val="28"/>
        </w:rPr>
      </w:pPr>
      <w:r w:rsidRPr="00AC6E5D">
        <w:rPr>
          <w:rFonts w:ascii="Times New Roman" w:hAnsi="Times New Roman" w:cs="Times New Roman"/>
          <w:noProof/>
          <w:sz w:val="24"/>
          <w:szCs w:val="28"/>
        </w:rPr>
        <w:lastRenderedPageBreak/>
        <w:t xml:space="preserve">Закон теплового равновемия носит название </w:t>
      </w:r>
      <w:r w:rsidRPr="00AC6E5D">
        <w:rPr>
          <w:rFonts w:ascii="Times New Roman" w:hAnsi="Times New Roman" w:cs="Times New Roman"/>
          <w:i/>
          <w:noProof/>
          <w:sz w:val="24"/>
          <w:szCs w:val="28"/>
        </w:rPr>
        <w:t>нулевого закона термодинамики.</w:t>
      </w:r>
      <w:r w:rsidRPr="00AC6E5D">
        <w:rPr>
          <w:rFonts w:ascii="Times New Roman" w:hAnsi="Times New Roman" w:cs="Times New Roman"/>
          <w:noProof/>
          <w:sz w:val="24"/>
          <w:szCs w:val="28"/>
        </w:rPr>
        <w:t xml:space="preserve"> </w:t>
      </w:r>
      <w:r w:rsidRPr="00AC6E5D">
        <w:rPr>
          <w:rFonts w:ascii="Times New Roman" w:hAnsi="Times New Roman" w:cs="Times New Roman"/>
          <w:i/>
          <w:noProof/>
          <w:sz w:val="24"/>
          <w:szCs w:val="28"/>
        </w:rPr>
        <w:t>Если системы А и В находятся в тепловом равновесии и системы В и С находятся в тепловом равновесии, то системы А и С также находятся в тепловом равновесии между собой:</w:t>
      </w:r>
    </w:p>
    <w:p w14:paraId="10A7301C" w14:textId="77777777" w:rsidR="001B6F7A" w:rsidRPr="00AC6E5D" w:rsidRDefault="001B6F7A" w:rsidP="003124B4">
      <w:pPr>
        <w:spacing w:after="0" w:line="240" w:lineRule="auto"/>
        <w:jc w:val="center"/>
        <w:rPr>
          <w:rFonts w:ascii="Times New Roman" w:hAnsi="Times New Roman" w:cs="Times New Roman"/>
          <w:i/>
          <w:noProof/>
          <w:sz w:val="24"/>
          <w:szCs w:val="28"/>
        </w:rPr>
      </w:pPr>
      <w:r w:rsidRPr="00AC6E5D">
        <w:rPr>
          <w:rFonts w:ascii="Times New Roman" w:hAnsi="Times New Roman" w:cs="Times New Roman"/>
          <w:i/>
          <w:noProof/>
          <w:sz w:val="24"/>
          <w:szCs w:val="28"/>
        </w:rPr>
        <w:t>А ~ В,   В ~ С → А ~ С.</w:t>
      </w:r>
    </w:p>
    <w:p w14:paraId="78ED62FB" w14:textId="77777777"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noProof/>
          <w:sz w:val="24"/>
          <w:szCs w:val="28"/>
        </w:rPr>
        <w:t xml:space="preserve">Состояние минералов и горных пород в термодинамических системах характеризуют </w:t>
      </w:r>
      <w:r w:rsidRPr="00AC6E5D">
        <w:rPr>
          <w:rFonts w:ascii="Times New Roman" w:hAnsi="Times New Roman" w:cs="Times New Roman"/>
          <w:i/>
          <w:noProof/>
          <w:sz w:val="24"/>
          <w:szCs w:val="28"/>
        </w:rPr>
        <w:t>параметры состояния</w:t>
      </w:r>
      <w:r w:rsidRPr="00AC6E5D">
        <w:rPr>
          <w:rFonts w:ascii="Times New Roman" w:hAnsi="Times New Roman" w:cs="Times New Roman"/>
          <w:noProof/>
          <w:sz w:val="24"/>
          <w:szCs w:val="28"/>
        </w:rPr>
        <w:t xml:space="preserve">, которые делятся на </w:t>
      </w:r>
      <w:r w:rsidRPr="00AC6E5D">
        <w:rPr>
          <w:rFonts w:ascii="Times New Roman" w:hAnsi="Times New Roman" w:cs="Times New Roman"/>
          <w:i/>
          <w:noProof/>
          <w:sz w:val="24"/>
          <w:szCs w:val="28"/>
        </w:rPr>
        <w:t>внешние</w:t>
      </w:r>
      <w:r w:rsidRPr="00AC6E5D">
        <w:rPr>
          <w:rFonts w:ascii="Times New Roman" w:hAnsi="Times New Roman" w:cs="Times New Roman"/>
          <w:noProof/>
          <w:sz w:val="24"/>
          <w:szCs w:val="28"/>
        </w:rPr>
        <w:t xml:space="preserve"> (характеризвующие окружающую среду) и </w:t>
      </w:r>
      <w:r w:rsidRPr="00AC6E5D">
        <w:rPr>
          <w:rFonts w:ascii="Times New Roman" w:hAnsi="Times New Roman" w:cs="Times New Roman"/>
          <w:i/>
          <w:noProof/>
          <w:sz w:val="24"/>
          <w:szCs w:val="28"/>
        </w:rPr>
        <w:t>внутрение</w:t>
      </w:r>
      <w:r w:rsidRPr="00AC6E5D">
        <w:rPr>
          <w:rFonts w:ascii="Times New Roman" w:hAnsi="Times New Roman" w:cs="Times New Roman"/>
          <w:noProof/>
          <w:sz w:val="24"/>
          <w:szCs w:val="28"/>
        </w:rPr>
        <w:t xml:space="preserve"> (определяющие внутренее состояние системы).</w:t>
      </w:r>
    </w:p>
    <w:p w14:paraId="45FB3BF5" w14:textId="77777777"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noProof/>
          <w:sz w:val="24"/>
          <w:szCs w:val="28"/>
        </w:rPr>
        <w:t>Внутрение параметры подразделяются на интенсивные и экстенсивные.</w:t>
      </w:r>
    </w:p>
    <w:p w14:paraId="5237FABF" w14:textId="77777777"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i/>
          <w:noProof/>
          <w:sz w:val="24"/>
          <w:szCs w:val="28"/>
        </w:rPr>
        <w:t>Интенсивные</w:t>
      </w:r>
      <w:r w:rsidRPr="00AC6E5D">
        <w:rPr>
          <w:rFonts w:ascii="Times New Roman" w:hAnsi="Times New Roman" w:cs="Times New Roman"/>
          <w:noProof/>
          <w:sz w:val="24"/>
          <w:szCs w:val="28"/>
        </w:rPr>
        <w:t xml:space="preserve"> те, величина которых не зависит от размеров (массы) системы. </w:t>
      </w:r>
      <w:r w:rsidRPr="00AC6E5D">
        <w:rPr>
          <w:rFonts w:ascii="Times New Roman" w:hAnsi="Times New Roman" w:cs="Times New Roman"/>
          <w:i/>
          <w:noProof/>
          <w:sz w:val="24"/>
          <w:szCs w:val="28"/>
        </w:rPr>
        <w:t>Например, давление и температура системы не изменяются, если мы разделим систему на несколько частей.</w:t>
      </w:r>
      <w:r w:rsidRPr="00AC6E5D">
        <w:rPr>
          <w:rFonts w:ascii="Times New Roman" w:hAnsi="Times New Roman" w:cs="Times New Roman"/>
          <w:noProof/>
          <w:sz w:val="24"/>
          <w:szCs w:val="28"/>
        </w:rPr>
        <w:t xml:space="preserve"> К интенсивным относят и удельные параметры, отнесеные к колическтву вещества (удельный объем, удельная теплоемкость и т.д.).</w:t>
      </w:r>
    </w:p>
    <w:p w14:paraId="489B5BEF" w14:textId="77777777"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i/>
          <w:noProof/>
          <w:sz w:val="24"/>
          <w:szCs w:val="28"/>
        </w:rPr>
        <w:t>Экстенсивные</w:t>
      </w:r>
      <w:r w:rsidRPr="00AC6E5D">
        <w:rPr>
          <w:rFonts w:ascii="Times New Roman" w:hAnsi="Times New Roman" w:cs="Times New Roman"/>
          <w:noProof/>
          <w:sz w:val="24"/>
          <w:szCs w:val="28"/>
        </w:rPr>
        <w:t xml:space="preserve"> параметры те, которые зависят от количества веществ в системе. К ним можно отнести общий объем системы, массу и т.д.</w:t>
      </w:r>
    </w:p>
    <w:p w14:paraId="0B22C4E8" w14:textId="5A8F0F32" w:rsidR="001B6F7A" w:rsidRPr="00AC6E5D" w:rsidRDefault="001B6F7A" w:rsidP="001B6F7A">
      <w:pPr>
        <w:spacing w:after="0" w:line="240" w:lineRule="auto"/>
        <w:ind w:firstLine="709"/>
        <w:jc w:val="both"/>
        <w:rPr>
          <w:rFonts w:ascii="Times New Roman" w:hAnsi="Times New Roman" w:cs="Times New Roman"/>
          <w:noProof/>
          <w:sz w:val="24"/>
          <w:szCs w:val="28"/>
        </w:rPr>
      </w:pPr>
      <w:r w:rsidRPr="00AC6E5D">
        <w:rPr>
          <w:rFonts w:ascii="Times New Roman" w:hAnsi="Times New Roman" w:cs="Times New Roman"/>
          <w:noProof/>
          <w:sz w:val="24"/>
          <w:szCs w:val="28"/>
        </w:rPr>
        <w:t xml:space="preserve">В термодинамике существует подразделение параметров на </w:t>
      </w:r>
      <w:r w:rsidRPr="00AC6E5D">
        <w:rPr>
          <w:rFonts w:ascii="Times New Roman" w:hAnsi="Times New Roman" w:cs="Times New Roman"/>
          <w:i/>
          <w:noProof/>
          <w:sz w:val="24"/>
          <w:szCs w:val="28"/>
        </w:rPr>
        <w:t>термически</w:t>
      </w:r>
      <w:r w:rsidRPr="00AC6E5D">
        <w:rPr>
          <w:rFonts w:ascii="Times New Roman" w:hAnsi="Times New Roman" w:cs="Times New Roman"/>
          <w:noProof/>
          <w:sz w:val="24"/>
          <w:szCs w:val="28"/>
        </w:rPr>
        <w:t xml:space="preserve">е (давление, температура, удельный объем) и </w:t>
      </w:r>
      <w:r w:rsidRPr="00AC6E5D">
        <w:rPr>
          <w:rFonts w:ascii="Times New Roman" w:hAnsi="Times New Roman" w:cs="Times New Roman"/>
          <w:i/>
          <w:noProof/>
          <w:sz w:val="24"/>
          <w:szCs w:val="28"/>
        </w:rPr>
        <w:t>калорические</w:t>
      </w:r>
      <w:r w:rsidRPr="00AC6E5D">
        <w:rPr>
          <w:rFonts w:ascii="Times New Roman" w:hAnsi="Times New Roman" w:cs="Times New Roman"/>
          <w:noProof/>
          <w:sz w:val="24"/>
          <w:szCs w:val="28"/>
        </w:rPr>
        <w:t xml:space="preserve"> – энергитические параметры (удельная энергия, удельная теплоемкость, удельные скрытые теплоты фазовых переходов). </w:t>
      </w:r>
    </w:p>
    <w:p w14:paraId="3D46DEB6" w14:textId="77777777" w:rsidR="00341076" w:rsidRDefault="00341076" w:rsidP="001B6F7A">
      <w:pPr>
        <w:spacing w:after="0" w:line="240" w:lineRule="auto"/>
        <w:ind w:firstLine="709"/>
        <w:jc w:val="both"/>
        <w:rPr>
          <w:rFonts w:ascii="Times New Roman" w:hAnsi="Times New Roman" w:cs="Times New Roman"/>
          <w:noProof/>
          <w:sz w:val="24"/>
          <w:szCs w:val="28"/>
        </w:rPr>
      </w:pPr>
    </w:p>
    <w:p w14:paraId="4FE8AD08" w14:textId="62DAB505" w:rsidR="001B6F7A" w:rsidRDefault="001B6F7A" w:rsidP="00341076">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Первый закон термодинамики</w:t>
      </w:r>
    </w:p>
    <w:p w14:paraId="7B5F76E6" w14:textId="77777777" w:rsidR="00341076" w:rsidRDefault="00341076" w:rsidP="001B6F7A">
      <w:pPr>
        <w:spacing w:after="0" w:line="240" w:lineRule="auto"/>
        <w:ind w:firstLine="709"/>
        <w:jc w:val="center"/>
        <w:rPr>
          <w:rFonts w:ascii="Times New Roman" w:hAnsi="Times New Roman" w:cs="Times New Roman"/>
          <w:b/>
          <w:noProof/>
          <w:sz w:val="28"/>
          <w:szCs w:val="28"/>
        </w:rPr>
      </w:pPr>
    </w:p>
    <w:p w14:paraId="2C42E0F4" w14:textId="77777777" w:rsidR="001B6F7A" w:rsidRDefault="001B6F7A" w:rsidP="001B6F7A">
      <w:pPr>
        <w:spacing w:after="0" w:line="240" w:lineRule="auto"/>
        <w:ind w:firstLine="709"/>
        <w:jc w:val="both"/>
        <w:rPr>
          <w:rFonts w:ascii="Times New Roman" w:hAnsi="Times New Roman" w:cs="Times New Roman"/>
          <w:noProof/>
          <w:sz w:val="24"/>
          <w:szCs w:val="28"/>
        </w:rPr>
      </w:pPr>
      <w:r>
        <w:rPr>
          <w:rFonts w:ascii="Times New Roman" w:hAnsi="Times New Roman" w:cs="Times New Roman"/>
          <w:noProof/>
          <w:sz w:val="24"/>
          <w:szCs w:val="28"/>
        </w:rPr>
        <w:t>Первый закон термодинамики представляет собой закон сохранения энергии. Его можно записать вформе</w:t>
      </w:r>
    </w:p>
    <w:p w14:paraId="1CBCAA57" w14:textId="77777777" w:rsidR="001B6F7A" w:rsidRDefault="001B6F7A" w:rsidP="00341076">
      <w:pPr>
        <w:spacing w:after="0" w:line="240" w:lineRule="auto"/>
        <w:jc w:val="center"/>
        <w:rPr>
          <w:rFonts w:ascii="Times New Roman" w:hAnsi="Times New Roman" w:cs="Times New Roman"/>
          <w:noProof/>
          <w:sz w:val="24"/>
          <w:szCs w:val="28"/>
        </w:rPr>
      </w:pPr>
      <w:r>
        <w:rPr>
          <w:rFonts w:ascii="Times New Roman" w:hAnsi="Times New Roman" w:cs="Times New Roman"/>
          <w:i/>
          <w:noProof/>
          <w:sz w:val="24"/>
          <w:szCs w:val="28"/>
        </w:rPr>
        <w:t>Е</w:t>
      </w:r>
      <w:r>
        <w:rPr>
          <w:rFonts w:ascii="Times New Roman" w:hAnsi="Times New Roman" w:cs="Times New Roman"/>
          <w:i/>
          <w:noProof/>
          <w:sz w:val="24"/>
          <w:szCs w:val="28"/>
          <w:vertAlign w:val="subscript"/>
        </w:rPr>
        <w:t>полн</w:t>
      </w:r>
      <w:r>
        <w:rPr>
          <w:rFonts w:ascii="Times New Roman" w:hAnsi="Times New Roman" w:cs="Times New Roman"/>
          <w:i/>
          <w:noProof/>
          <w:sz w:val="24"/>
          <w:szCs w:val="28"/>
        </w:rPr>
        <w:t xml:space="preserve">= </w:t>
      </w:r>
      <w:r>
        <w:rPr>
          <w:rFonts w:ascii="Times New Roman" w:hAnsi="Times New Roman" w:cs="Times New Roman"/>
          <w:i/>
          <w:noProof/>
          <w:sz w:val="24"/>
          <w:szCs w:val="28"/>
          <w:lang w:val="en-US"/>
        </w:rPr>
        <w:t>const</w:t>
      </w:r>
      <w:r>
        <w:rPr>
          <w:rFonts w:ascii="Times New Roman" w:hAnsi="Times New Roman" w:cs="Times New Roman"/>
          <w:noProof/>
          <w:sz w:val="24"/>
          <w:szCs w:val="28"/>
        </w:rPr>
        <w:t>,</w:t>
      </w:r>
    </w:p>
    <w:p w14:paraId="0CDF79D7" w14:textId="77777777" w:rsidR="001B6F7A" w:rsidRDefault="001B6F7A" w:rsidP="001B6F7A">
      <w:pPr>
        <w:spacing w:after="0" w:line="240" w:lineRule="auto"/>
        <w:jc w:val="both"/>
        <w:rPr>
          <w:rFonts w:ascii="Times New Roman" w:hAnsi="Times New Roman" w:cs="Times New Roman"/>
          <w:noProof/>
          <w:sz w:val="24"/>
          <w:szCs w:val="28"/>
        </w:rPr>
      </w:pPr>
      <w:r>
        <w:rPr>
          <w:rFonts w:ascii="Times New Roman" w:hAnsi="Times New Roman" w:cs="Times New Roman"/>
          <w:noProof/>
          <w:sz w:val="24"/>
          <w:szCs w:val="28"/>
        </w:rPr>
        <w:t>где Е</w:t>
      </w:r>
      <w:r>
        <w:rPr>
          <w:rFonts w:ascii="Times New Roman" w:hAnsi="Times New Roman" w:cs="Times New Roman"/>
          <w:noProof/>
          <w:sz w:val="24"/>
          <w:szCs w:val="28"/>
          <w:vertAlign w:val="subscript"/>
        </w:rPr>
        <w:t>полн</w:t>
      </w:r>
      <w:r>
        <w:rPr>
          <w:rFonts w:ascii="Times New Roman" w:hAnsi="Times New Roman" w:cs="Times New Roman"/>
          <w:noProof/>
          <w:sz w:val="24"/>
          <w:szCs w:val="28"/>
        </w:rPr>
        <w:t xml:space="preserve"> – полная энергия всей системы, включая все подсистемы, участвующие в рассматриваемом процессе.</w:t>
      </w:r>
    </w:p>
    <w:p w14:paraId="7451E35A" w14:textId="77777777" w:rsidR="001B6F7A" w:rsidRDefault="001B6F7A" w:rsidP="001B6F7A">
      <w:pPr>
        <w:spacing w:after="0" w:line="240" w:lineRule="auto"/>
        <w:jc w:val="both"/>
        <w:rPr>
          <w:rFonts w:ascii="Times New Roman" w:hAnsi="Times New Roman" w:cs="Times New Roman"/>
          <w:noProof/>
          <w:sz w:val="24"/>
          <w:szCs w:val="28"/>
        </w:rPr>
      </w:pPr>
      <w:r>
        <w:rPr>
          <w:rFonts w:ascii="Times New Roman" w:hAnsi="Times New Roman" w:cs="Times New Roman"/>
          <w:noProof/>
          <w:sz w:val="24"/>
          <w:szCs w:val="28"/>
        </w:rPr>
        <w:tab/>
        <w:t xml:space="preserve">Таким образом, при переходе системы из начального состояния </w:t>
      </w:r>
      <w:r>
        <w:rPr>
          <w:rFonts w:ascii="Times New Roman" w:hAnsi="Times New Roman" w:cs="Times New Roman"/>
          <w:i/>
          <w:noProof/>
          <w:sz w:val="24"/>
          <w:szCs w:val="28"/>
        </w:rPr>
        <w:t>1</w:t>
      </w:r>
      <w:r>
        <w:rPr>
          <w:rFonts w:ascii="Times New Roman" w:hAnsi="Times New Roman" w:cs="Times New Roman"/>
          <w:noProof/>
          <w:sz w:val="24"/>
          <w:szCs w:val="28"/>
        </w:rPr>
        <w:t xml:space="preserve"> в конечное состояние </w:t>
      </w:r>
      <w:r>
        <w:rPr>
          <w:rFonts w:ascii="Times New Roman" w:hAnsi="Times New Roman" w:cs="Times New Roman"/>
          <w:i/>
          <w:noProof/>
          <w:sz w:val="24"/>
          <w:szCs w:val="28"/>
        </w:rPr>
        <w:t>2</w:t>
      </w:r>
      <w:r>
        <w:rPr>
          <w:rFonts w:ascii="Times New Roman" w:hAnsi="Times New Roman" w:cs="Times New Roman"/>
          <w:noProof/>
          <w:sz w:val="24"/>
          <w:szCs w:val="28"/>
        </w:rPr>
        <w:t xml:space="preserve"> получаемая системой от окружающей среды сумма работы </w:t>
      </w:r>
      <w:r>
        <w:rPr>
          <w:rFonts w:ascii="Times New Roman" w:hAnsi="Times New Roman" w:cs="Times New Roman"/>
          <w:i/>
          <w:noProof/>
          <w:sz w:val="24"/>
          <w:szCs w:val="28"/>
        </w:rPr>
        <w:t>А</w:t>
      </w:r>
      <w:r>
        <w:rPr>
          <w:rFonts w:ascii="Times New Roman" w:hAnsi="Times New Roman" w:cs="Times New Roman"/>
          <w:noProof/>
          <w:sz w:val="24"/>
          <w:szCs w:val="28"/>
        </w:rPr>
        <w:t xml:space="preserve">, теплоты </w:t>
      </w:r>
      <w:r>
        <w:rPr>
          <w:rFonts w:ascii="Times New Roman" w:hAnsi="Times New Roman" w:cs="Times New Roman"/>
          <w:i/>
          <w:noProof/>
          <w:sz w:val="24"/>
          <w:szCs w:val="28"/>
          <w:lang w:val="en-US"/>
        </w:rPr>
        <w:t>Q</w:t>
      </w:r>
      <w:r>
        <w:rPr>
          <w:rFonts w:ascii="Times New Roman" w:hAnsi="Times New Roman" w:cs="Times New Roman"/>
          <w:noProof/>
          <w:sz w:val="24"/>
          <w:szCs w:val="28"/>
        </w:rPr>
        <w:t xml:space="preserve"> и энергии переноса массы </w:t>
      </w:r>
      <w:r>
        <w:rPr>
          <w:rFonts w:ascii="Times New Roman" w:hAnsi="Times New Roman" w:cs="Times New Roman"/>
          <w:i/>
          <w:noProof/>
          <w:sz w:val="24"/>
          <w:szCs w:val="28"/>
          <w:lang w:val="en-US"/>
        </w:rPr>
        <w:t>Z</w:t>
      </w:r>
      <w:r>
        <w:rPr>
          <w:rFonts w:ascii="Times New Roman" w:hAnsi="Times New Roman" w:cs="Times New Roman"/>
          <w:noProof/>
          <w:sz w:val="24"/>
          <w:szCs w:val="28"/>
        </w:rPr>
        <w:t xml:space="preserve"> определяется только состояниями </w:t>
      </w:r>
      <w:r>
        <w:rPr>
          <w:rFonts w:ascii="Times New Roman" w:hAnsi="Times New Roman" w:cs="Times New Roman"/>
          <w:i/>
          <w:noProof/>
          <w:sz w:val="24"/>
          <w:szCs w:val="28"/>
        </w:rPr>
        <w:t>1</w:t>
      </w:r>
      <w:r>
        <w:rPr>
          <w:rFonts w:ascii="Times New Roman" w:hAnsi="Times New Roman" w:cs="Times New Roman"/>
          <w:noProof/>
          <w:sz w:val="24"/>
          <w:szCs w:val="28"/>
        </w:rPr>
        <w:t xml:space="preserve"> и </w:t>
      </w:r>
      <w:r>
        <w:rPr>
          <w:rFonts w:ascii="Times New Roman" w:hAnsi="Times New Roman" w:cs="Times New Roman"/>
          <w:i/>
          <w:noProof/>
          <w:sz w:val="24"/>
          <w:szCs w:val="28"/>
        </w:rPr>
        <w:t>2</w:t>
      </w:r>
      <w:r>
        <w:rPr>
          <w:rFonts w:ascii="Times New Roman" w:hAnsi="Times New Roman" w:cs="Times New Roman"/>
          <w:noProof/>
          <w:sz w:val="24"/>
          <w:szCs w:val="28"/>
        </w:rPr>
        <w:t xml:space="preserve">; эта сумма не зависит от того, каким способом осуществляется переход из </w:t>
      </w:r>
      <w:r>
        <w:rPr>
          <w:rFonts w:ascii="Times New Roman" w:hAnsi="Times New Roman" w:cs="Times New Roman"/>
          <w:i/>
          <w:noProof/>
          <w:sz w:val="24"/>
          <w:szCs w:val="28"/>
        </w:rPr>
        <w:t>1</w:t>
      </w:r>
      <w:r>
        <w:rPr>
          <w:rFonts w:ascii="Times New Roman" w:hAnsi="Times New Roman" w:cs="Times New Roman"/>
          <w:noProof/>
          <w:sz w:val="24"/>
          <w:szCs w:val="28"/>
        </w:rPr>
        <w:t xml:space="preserve"> в </w:t>
      </w:r>
      <w:r>
        <w:rPr>
          <w:rFonts w:ascii="Times New Roman" w:hAnsi="Times New Roman" w:cs="Times New Roman"/>
          <w:i/>
          <w:noProof/>
          <w:sz w:val="24"/>
          <w:szCs w:val="28"/>
        </w:rPr>
        <w:t>2</w:t>
      </w:r>
      <w:r>
        <w:rPr>
          <w:rFonts w:ascii="Times New Roman" w:hAnsi="Times New Roman" w:cs="Times New Roman"/>
          <w:noProof/>
          <w:sz w:val="24"/>
          <w:szCs w:val="28"/>
        </w:rPr>
        <w:t xml:space="preserve">. Это означает, что существует такая величина </w:t>
      </w:r>
      <w:r>
        <w:rPr>
          <w:rFonts w:ascii="Times New Roman" w:hAnsi="Times New Roman" w:cs="Times New Roman"/>
          <w:i/>
          <w:noProof/>
          <w:sz w:val="24"/>
          <w:szCs w:val="28"/>
          <w:lang w:val="en-US"/>
        </w:rPr>
        <w:t>E</w:t>
      </w:r>
      <w:r>
        <w:rPr>
          <w:rFonts w:ascii="Times New Roman" w:hAnsi="Times New Roman" w:cs="Times New Roman"/>
          <w:noProof/>
          <w:sz w:val="24"/>
          <w:szCs w:val="28"/>
        </w:rPr>
        <w:t xml:space="preserve">, характеризующая внутренее строение состояние системы, что разность ее значений в состояниях </w:t>
      </w:r>
      <w:r>
        <w:rPr>
          <w:rFonts w:ascii="Times New Roman" w:hAnsi="Times New Roman" w:cs="Times New Roman"/>
          <w:i/>
          <w:noProof/>
          <w:sz w:val="24"/>
          <w:szCs w:val="28"/>
        </w:rPr>
        <w:t>1</w:t>
      </w:r>
      <w:r>
        <w:rPr>
          <w:rFonts w:ascii="Times New Roman" w:hAnsi="Times New Roman" w:cs="Times New Roman"/>
          <w:noProof/>
          <w:sz w:val="24"/>
          <w:szCs w:val="28"/>
        </w:rPr>
        <w:t xml:space="preserve"> и </w:t>
      </w:r>
      <w:r>
        <w:rPr>
          <w:rFonts w:ascii="Times New Roman" w:hAnsi="Times New Roman" w:cs="Times New Roman"/>
          <w:i/>
          <w:noProof/>
          <w:sz w:val="24"/>
          <w:szCs w:val="28"/>
        </w:rPr>
        <w:t>2</w:t>
      </w:r>
      <w:r>
        <w:rPr>
          <w:rFonts w:ascii="Times New Roman" w:hAnsi="Times New Roman" w:cs="Times New Roman"/>
          <w:noProof/>
          <w:sz w:val="24"/>
          <w:szCs w:val="28"/>
        </w:rPr>
        <w:t xml:space="preserve"> определяется соотношением:</w:t>
      </w:r>
    </w:p>
    <w:p w14:paraId="048BE105" w14:textId="77777777" w:rsidR="001B6F7A" w:rsidRDefault="001B6F7A" w:rsidP="001B6F7A">
      <w:pPr>
        <w:spacing w:after="0" w:line="240" w:lineRule="auto"/>
        <w:jc w:val="center"/>
        <w:rPr>
          <w:rFonts w:ascii="Times New Roman" w:hAnsi="Times New Roman" w:cs="Times New Roman"/>
          <w:i/>
          <w:noProof/>
          <w:sz w:val="24"/>
          <w:szCs w:val="28"/>
        </w:rPr>
      </w:pPr>
      <w:r>
        <w:rPr>
          <w:rFonts w:ascii="Times New Roman" w:hAnsi="Times New Roman" w:cs="Times New Roman"/>
          <w:i/>
          <w:noProof/>
          <w:sz w:val="24"/>
          <w:szCs w:val="28"/>
        </w:rPr>
        <w:t>Е</w:t>
      </w:r>
      <w:r>
        <w:rPr>
          <w:rFonts w:ascii="Times New Roman" w:hAnsi="Times New Roman" w:cs="Times New Roman"/>
          <w:i/>
          <w:noProof/>
          <w:sz w:val="24"/>
          <w:szCs w:val="28"/>
          <w:vertAlign w:val="subscript"/>
        </w:rPr>
        <w:t xml:space="preserve">2 </w:t>
      </w:r>
      <w:r>
        <w:rPr>
          <w:rFonts w:ascii="Times New Roman" w:hAnsi="Times New Roman" w:cs="Times New Roman"/>
          <w:i/>
          <w:noProof/>
          <w:sz w:val="24"/>
          <w:szCs w:val="28"/>
        </w:rPr>
        <w:t>- Е</w:t>
      </w:r>
      <w:r>
        <w:rPr>
          <w:rFonts w:ascii="Times New Roman" w:hAnsi="Times New Roman" w:cs="Times New Roman"/>
          <w:i/>
          <w:noProof/>
          <w:sz w:val="24"/>
          <w:szCs w:val="28"/>
          <w:vertAlign w:val="subscript"/>
        </w:rPr>
        <w:t xml:space="preserve">1 </w:t>
      </w:r>
      <w:r>
        <w:rPr>
          <w:rFonts w:ascii="Times New Roman" w:hAnsi="Times New Roman" w:cs="Times New Roman"/>
          <w:i/>
          <w:noProof/>
          <w:sz w:val="24"/>
          <w:szCs w:val="28"/>
        </w:rPr>
        <w:t xml:space="preserve">= А + </w:t>
      </w:r>
      <w:r>
        <w:rPr>
          <w:rFonts w:ascii="Times New Roman" w:hAnsi="Times New Roman" w:cs="Times New Roman"/>
          <w:i/>
          <w:noProof/>
          <w:sz w:val="24"/>
          <w:szCs w:val="28"/>
          <w:lang w:val="en-US"/>
        </w:rPr>
        <w:t>Q</w:t>
      </w:r>
      <w:r>
        <w:rPr>
          <w:rFonts w:ascii="Times New Roman" w:hAnsi="Times New Roman" w:cs="Times New Roman"/>
          <w:i/>
          <w:noProof/>
          <w:sz w:val="24"/>
          <w:szCs w:val="28"/>
        </w:rPr>
        <w:t xml:space="preserve"> + </w:t>
      </w:r>
      <w:r>
        <w:rPr>
          <w:rFonts w:ascii="Times New Roman" w:hAnsi="Times New Roman" w:cs="Times New Roman"/>
          <w:i/>
          <w:noProof/>
          <w:sz w:val="24"/>
          <w:szCs w:val="28"/>
          <w:lang w:val="en-US"/>
        </w:rPr>
        <w:t>Z</w:t>
      </w:r>
    </w:p>
    <w:p w14:paraId="24147DE3" w14:textId="4A37EE65" w:rsidR="001B6F7A" w:rsidRPr="00DF6BEC" w:rsidRDefault="001B6F7A" w:rsidP="00DF6BEC">
      <w:pPr>
        <w:spacing w:after="0" w:line="240" w:lineRule="auto"/>
        <w:ind w:firstLine="708"/>
        <w:jc w:val="both"/>
        <w:rPr>
          <w:rFonts w:ascii="Times New Roman" w:hAnsi="Times New Roman" w:cs="Times New Roman"/>
          <w:noProof/>
          <w:sz w:val="24"/>
          <w:szCs w:val="28"/>
        </w:rPr>
      </w:pPr>
      <w:r>
        <w:rPr>
          <w:rFonts w:ascii="Times New Roman" w:hAnsi="Times New Roman" w:cs="Times New Roman"/>
          <w:noProof/>
          <w:sz w:val="24"/>
          <w:szCs w:val="28"/>
        </w:rPr>
        <w:t>Данная функция представляет собой внутрениюю энергию системы, заключенная в системе.</w:t>
      </w:r>
      <w:r w:rsidR="00DF6BEC">
        <w:rPr>
          <w:rFonts w:ascii="Times New Roman" w:hAnsi="Times New Roman" w:cs="Times New Roman"/>
          <w:noProof/>
          <w:sz w:val="24"/>
          <w:szCs w:val="28"/>
        </w:rPr>
        <w:t xml:space="preserve"> </w:t>
      </w:r>
      <w:r>
        <w:rPr>
          <w:rFonts w:cs="Times New Roman"/>
          <w:i/>
          <w:noProof/>
          <w:sz w:val="24"/>
          <w:szCs w:val="28"/>
        </w:rPr>
        <w:t>Т.е. подсистема обменивается энергией с другими частями системы (окружающей средой) с помощью различных механизмов взаимодействия. Работа, теплота и энергия переноса массы представляет собой количество энергии, получаемой через соответствующие контакты.</w:t>
      </w:r>
    </w:p>
    <w:p w14:paraId="412E25E3" w14:textId="77777777" w:rsidR="001B6F7A" w:rsidRDefault="001B6F7A" w:rsidP="001B6F7A">
      <w:pPr>
        <w:spacing w:after="0" w:line="240" w:lineRule="auto"/>
        <w:jc w:val="both"/>
        <w:rPr>
          <w:rFonts w:ascii="Times New Roman" w:hAnsi="Times New Roman" w:cs="Times New Roman"/>
          <w:noProof/>
          <w:sz w:val="24"/>
          <w:szCs w:val="28"/>
        </w:rPr>
      </w:pPr>
      <w:r>
        <w:rPr>
          <w:rFonts w:ascii="Times New Roman" w:hAnsi="Times New Roman" w:cs="Times New Roman"/>
          <w:noProof/>
          <w:sz w:val="24"/>
          <w:szCs w:val="28"/>
        </w:rPr>
        <w:tab/>
        <w:t>В термодинамике полная энергия макросистемы равна</w:t>
      </w:r>
    </w:p>
    <w:p w14:paraId="227046B0" w14:textId="77777777" w:rsidR="001B6F7A" w:rsidRDefault="001B6F7A" w:rsidP="001B6F7A">
      <w:pPr>
        <w:spacing w:after="0" w:line="240" w:lineRule="auto"/>
        <w:jc w:val="center"/>
        <w:rPr>
          <w:rFonts w:ascii="Times New Roman" w:hAnsi="Times New Roman" w:cs="Times New Roman"/>
          <w:noProof/>
          <w:sz w:val="24"/>
          <w:szCs w:val="28"/>
        </w:rPr>
      </w:pPr>
      <w:r>
        <w:rPr>
          <w:rFonts w:ascii="Times New Roman" w:hAnsi="Times New Roman" w:cs="Times New Roman"/>
          <w:i/>
          <w:noProof/>
          <w:sz w:val="24"/>
          <w:szCs w:val="28"/>
        </w:rPr>
        <w:t>Е = Е</w:t>
      </w:r>
      <w:r>
        <w:rPr>
          <w:rFonts w:ascii="Times New Roman" w:hAnsi="Times New Roman" w:cs="Times New Roman"/>
          <w:i/>
          <w:noProof/>
          <w:sz w:val="24"/>
          <w:szCs w:val="28"/>
          <w:vertAlign w:val="subscript"/>
        </w:rPr>
        <w:t xml:space="preserve">кин </w:t>
      </w:r>
      <w:r>
        <w:rPr>
          <w:rFonts w:ascii="Times New Roman" w:hAnsi="Times New Roman" w:cs="Times New Roman"/>
          <w:i/>
          <w:noProof/>
          <w:sz w:val="24"/>
          <w:szCs w:val="28"/>
        </w:rPr>
        <w:t>+ Е</w:t>
      </w:r>
      <w:r>
        <w:rPr>
          <w:rFonts w:ascii="Times New Roman" w:hAnsi="Times New Roman" w:cs="Times New Roman"/>
          <w:i/>
          <w:noProof/>
          <w:sz w:val="24"/>
          <w:szCs w:val="28"/>
          <w:vertAlign w:val="subscript"/>
        </w:rPr>
        <w:t>пот</w:t>
      </w:r>
      <w:r>
        <w:rPr>
          <w:rFonts w:ascii="Times New Roman" w:hAnsi="Times New Roman" w:cs="Times New Roman"/>
          <w:i/>
          <w:noProof/>
          <w:sz w:val="24"/>
          <w:szCs w:val="28"/>
        </w:rPr>
        <w:t xml:space="preserve"> + </w:t>
      </w:r>
      <w:r>
        <w:rPr>
          <w:rFonts w:ascii="Times New Roman" w:hAnsi="Times New Roman" w:cs="Times New Roman"/>
          <w:i/>
          <w:noProof/>
          <w:sz w:val="24"/>
          <w:szCs w:val="28"/>
          <w:lang w:val="en-US"/>
        </w:rPr>
        <w:t>U</w:t>
      </w:r>
      <w:r>
        <w:rPr>
          <w:rFonts w:ascii="Times New Roman" w:hAnsi="Times New Roman" w:cs="Times New Roman"/>
          <w:noProof/>
          <w:sz w:val="24"/>
          <w:szCs w:val="28"/>
        </w:rPr>
        <w:t>,</w:t>
      </w:r>
    </w:p>
    <w:p w14:paraId="4854A3E1" w14:textId="77777777" w:rsidR="001B6F7A" w:rsidRDefault="001B6F7A" w:rsidP="001B6F7A">
      <w:pPr>
        <w:spacing w:after="0" w:line="240" w:lineRule="auto"/>
        <w:jc w:val="both"/>
        <w:rPr>
          <w:rFonts w:ascii="Times New Roman" w:hAnsi="Times New Roman" w:cs="Times New Roman"/>
          <w:noProof/>
          <w:sz w:val="24"/>
          <w:szCs w:val="28"/>
        </w:rPr>
      </w:pPr>
      <w:r>
        <w:rPr>
          <w:rFonts w:ascii="Times New Roman" w:hAnsi="Times New Roman" w:cs="Times New Roman"/>
          <w:noProof/>
          <w:sz w:val="24"/>
          <w:szCs w:val="28"/>
        </w:rPr>
        <w:t xml:space="preserve">где </w:t>
      </w:r>
      <w:r>
        <w:rPr>
          <w:rFonts w:ascii="Times New Roman" w:hAnsi="Times New Roman" w:cs="Times New Roman"/>
          <w:i/>
          <w:noProof/>
          <w:sz w:val="24"/>
          <w:szCs w:val="28"/>
        </w:rPr>
        <w:t>Е</w:t>
      </w:r>
      <w:r>
        <w:rPr>
          <w:rFonts w:ascii="Times New Roman" w:hAnsi="Times New Roman" w:cs="Times New Roman"/>
          <w:i/>
          <w:noProof/>
          <w:sz w:val="24"/>
          <w:szCs w:val="28"/>
          <w:vertAlign w:val="subscript"/>
        </w:rPr>
        <w:t>кин</w:t>
      </w:r>
      <w:r>
        <w:rPr>
          <w:rFonts w:ascii="Times New Roman" w:hAnsi="Times New Roman" w:cs="Times New Roman"/>
          <w:noProof/>
          <w:sz w:val="24"/>
          <w:szCs w:val="28"/>
        </w:rPr>
        <w:t xml:space="preserve"> – кинетическая энергия системы как целого;</w:t>
      </w:r>
    </w:p>
    <w:p w14:paraId="721FD5B0" w14:textId="0B4C209C" w:rsidR="001B6F7A" w:rsidRDefault="001B6F7A" w:rsidP="004474BB">
      <w:pPr>
        <w:spacing w:after="0" w:line="240" w:lineRule="auto"/>
        <w:ind w:firstLine="708"/>
        <w:jc w:val="both"/>
        <w:rPr>
          <w:rFonts w:ascii="Times New Roman" w:hAnsi="Times New Roman" w:cs="Times New Roman"/>
          <w:noProof/>
          <w:sz w:val="24"/>
          <w:szCs w:val="28"/>
        </w:rPr>
      </w:pPr>
      <w:r>
        <w:rPr>
          <w:rFonts w:ascii="Times New Roman" w:hAnsi="Times New Roman" w:cs="Times New Roman"/>
          <w:i/>
          <w:noProof/>
          <w:sz w:val="24"/>
          <w:szCs w:val="28"/>
        </w:rPr>
        <w:t>Е</w:t>
      </w:r>
      <w:r>
        <w:rPr>
          <w:rFonts w:ascii="Times New Roman" w:hAnsi="Times New Roman" w:cs="Times New Roman"/>
          <w:i/>
          <w:noProof/>
          <w:sz w:val="24"/>
          <w:szCs w:val="28"/>
          <w:vertAlign w:val="subscript"/>
        </w:rPr>
        <w:t>пот</w:t>
      </w:r>
      <w:r>
        <w:rPr>
          <w:rFonts w:ascii="Times New Roman" w:hAnsi="Times New Roman" w:cs="Times New Roman"/>
          <w:noProof/>
          <w:sz w:val="24"/>
          <w:szCs w:val="28"/>
        </w:rPr>
        <w:t xml:space="preserve"> – потенциальная энергия системы во внешних сиовых полях;</w:t>
      </w:r>
    </w:p>
    <w:p w14:paraId="4A55B0CE" w14:textId="67A7595F" w:rsidR="001B6F7A" w:rsidRDefault="001B6F7A" w:rsidP="004474BB">
      <w:pPr>
        <w:spacing w:after="0" w:line="240" w:lineRule="auto"/>
        <w:ind w:firstLine="708"/>
        <w:jc w:val="both"/>
        <w:rPr>
          <w:rFonts w:ascii="Times New Roman" w:hAnsi="Times New Roman" w:cs="Times New Roman"/>
          <w:noProof/>
          <w:sz w:val="24"/>
          <w:szCs w:val="28"/>
        </w:rPr>
      </w:pPr>
      <w:r>
        <w:rPr>
          <w:rFonts w:ascii="Times New Roman" w:hAnsi="Times New Roman" w:cs="Times New Roman"/>
          <w:i/>
          <w:noProof/>
          <w:sz w:val="24"/>
          <w:szCs w:val="28"/>
          <w:lang w:val="en-US"/>
        </w:rPr>
        <w:t>U</w:t>
      </w:r>
      <w:r>
        <w:rPr>
          <w:rFonts w:ascii="Times New Roman" w:hAnsi="Times New Roman" w:cs="Times New Roman"/>
          <w:noProof/>
          <w:sz w:val="24"/>
          <w:szCs w:val="28"/>
        </w:rPr>
        <w:t xml:space="preserve"> – внутренняя энергия.</w:t>
      </w:r>
    </w:p>
    <w:p w14:paraId="546CB004" w14:textId="77777777" w:rsidR="001B6F7A" w:rsidRDefault="001B6F7A" w:rsidP="001B6F7A">
      <w:pPr>
        <w:spacing w:after="0" w:line="240" w:lineRule="auto"/>
        <w:jc w:val="both"/>
        <w:rPr>
          <w:rFonts w:ascii="Times New Roman" w:hAnsi="Times New Roman" w:cs="Times New Roman"/>
          <w:noProof/>
          <w:sz w:val="24"/>
          <w:szCs w:val="28"/>
        </w:rPr>
      </w:pPr>
      <w:r>
        <w:rPr>
          <w:rFonts w:ascii="Times New Roman" w:hAnsi="Times New Roman" w:cs="Times New Roman"/>
          <w:noProof/>
          <w:sz w:val="24"/>
          <w:szCs w:val="28"/>
        </w:rPr>
        <w:tab/>
      </w:r>
      <w:r>
        <w:rPr>
          <w:rFonts w:cstheme="minorHAnsi"/>
          <w:i/>
          <w:noProof/>
          <w:sz w:val="24"/>
          <w:szCs w:val="28"/>
        </w:rPr>
        <w:t>Величины Е</w:t>
      </w:r>
      <w:r>
        <w:rPr>
          <w:rFonts w:cstheme="minorHAnsi"/>
          <w:i/>
          <w:noProof/>
          <w:sz w:val="24"/>
          <w:szCs w:val="28"/>
          <w:vertAlign w:val="subscript"/>
        </w:rPr>
        <w:t xml:space="preserve">кин  </w:t>
      </w:r>
      <w:r>
        <w:rPr>
          <w:rFonts w:cstheme="minorHAnsi"/>
          <w:i/>
          <w:noProof/>
          <w:sz w:val="24"/>
          <w:szCs w:val="28"/>
        </w:rPr>
        <w:t>и Е</w:t>
      </w:r>
      <w:r>
        <w:rPr>
          <w:rFonts w:cstheme="minorHAnsi"/>
          <w:i/>
          <w:noProof/>
          <w:sz w:val="24"/>
          <w:szCs w:val="28"/>
          <w:vertAlign w:val="subscript"/>
        </w:rPr>
        <w:t>пот</w:t>
      </w:r>
      <w:r>
        <w:rPr>
          <w:rFonts w:cstheme="minorHAnsi"/>
          <w:i/>
          <w:noProof/>
          <w:sz w:val="24"/>
          <w:szCs w:val="28"/>
        </w:rPr>
        <w:t xml:space="preserve"> определяются в соответствии с закнами механики. Кинетическая энергия системы, имеющей массу </w:t>
      </w:r>
      <w:r>
        <w:rPr>
          <w:rFonts w:cstheme="minorHAnsi"/>
          <w:i/>
          <w:noProof/>
          <w:sz w:val="24"/>
          <w:szCs w:val="28"/>
          <w:lang w:val="en-US"/>
        </w:rPr>
        <w:t>m</w:t>
      </w:r>
      <w:r>
        <w:rPr>
          <w:rFonts w:cstheme="minorHAnsi"/>
          <w:i/>
          <w:noProof/>
          <w:sz w:val="24"/>
          <w:szCs w:val="28"/>
        </w:rPr>
        <w:t xml:space="preserve"> и скорость </w:t>
      </w:r>
      <w:r>
        <w:rPr>
          <w:rFonts w:cstheme="minorHAnsi"/>
          <w:i/>
          <w:noProof/>
          <w:sz w:val="24"/>
          <w:szCs w:val="28"/>
          <w:lang w:val="en-US"/>
        </w:rPr>
        <w:t>w</w:t>
      </w:r>
      <w:r>
        <w:rPr>
          <w:rFonts w:cstheme="minorHAnsi"/>
          <w:i/>
          <w:noProof/>
          <w:sz w:val="24"/>
          <w:szCs w:val="28"/>
        </w:rPr>
        <w:t xml:space="preserve">, равна </w:t>
      </w:r>
      <w:r>
        <w:rPr>
          <w:rFonts w:cstheme="minorHAnsi"/>
          <w:i/>
          <w:noProof/>
          <w:sz w:val="24"/>
          <w:szCs w:val="28"/>
          <w:lang w:val="en-US"/>
        </w:rPr>
        <w:t>mw</w:t>
      </w:r>
      <w:r>
        <w:rPr>
          <w:rFonts w:cstheme="minorHAnsi"/>
          <w:i/>
          <w:noProof/>
          <w:sz w:val="24"/>
          <w:szCs w:val="28"/>
          <w:vertAlign w:val="superscript"/>
        </w:rPr>
        <w:t>2</w:t>
      </w:r>
      <w:r>
        <w:rPr>
          <w:rFonts w:cstheme="minorHAnsi"/>
          <w:i/>
          <w:noProof/>
          <w:sz w:val="24"/>
          <w:szCs w:val="28"/>
        </w:rPr>
        <w:t xml:space="preserve">/2. Изменение потенциальной энергии системы равно работе, совершаемой над системой при перемещении ее из одного места силового поля в другое. </w:t>
      </w:r>
      <w:r>
        <w:rPr>
          <w:rFonts w:ascii="Times New Roman" w:hAnsi="Times New Roman" w:cs="Times New Roman"/>
          <w:noProof/>
          <w:sz w:val="24"/>
          <w:szCs w:val="28"/>
        </w:rPr>
        <w:t xml:space="preserve">Внутреняя энергия </w:t>
      </w:r>
      <w:r>
        <w:rPr>
          <w:rFonts w:ascii="Times New Roman" w:hAnsi="Times New Roman" w:cs="Times New Roman"/>
          <w:noProof/>
          <w:sz w:val="24"/>
          <w:szCs w:val="28"/>
          <w:lang w:val="en-US"/>
        </w:rPr>
        <w:t>U</w:t>
      </w:r>
      <w:r>
        <w:rPr>
          <w:rFonts w:ascii="Times New Roman" w:hAnsi="Times New Roman" w:cs="Times New Roman"/>
          <w:noProof/>
          <w:sz w:val="24"/>
          <w:szCs w:val="28"/>
        </w:rPr>
        <w:t xml:space="preserve"> – это энергия, заключенная в системе. Внутреняя энергия системы есть сумма всех видов энергий движения взаимодействия частиц, составляющих систему.</w:t>
      </w:r>
    </w:p>
    <w:p w14:paraId="68A979D8" w14:textId="77777777" w:rsidR="001B6F7A" w:rsidRDefault="001B6F7A" w:rsidP="001B6F7A">
      <w:pPr>
        <w:spacing w:after="0" w:line="240" w:lineRule="auto"/>
        <w:ind w:firstLine="708"/>
        <w:jc w:val="both"/>
        <w:rPr>
          <w:rFonts w:ascii="Times New Roman" w:hAnsi="Times New Roman" w:cs="Times New Roman"/>
          <w:noProof/>
          <w:sz w:val="24"/>
          <w:szCs w:val="28"/>
        </w:rPr>
      </w:pPr>
      <w:r>
        <w:rPr>
          <w:rFonts w:ascii="Times New Roman" w:hAnsi="Times New Roman" w:cs="Times New Roman"/>
          <w:noProof/>
          <w:sz w:val="24"/>
          <w:szCs w:val="28"/>
        </w:rPr>
        <w:t xml:space="preserve">Не дифферцируя внутренюю энергию системы на эти составляющие, можно говорить о том, что внутреняя энергия является функцией внутренних параметров </w:t>
      </w:r>
      <w:r>
        <w:rPr>
          <w:rFonts w:ascii="Times New Roman" w:hAnsi="Times New Roman" w:cs="Times New Roman"/>
          <w:noProof/>
          <w:sz w:val="24"/>
          <w:szCs w:val="28"/>
        </w:rPr>
        <w:lastRenderedPageBreak/>
        <w:t>состояния: температуры, давления, состава системы и однозначно определяет состояние системы, т.е. является функцией состояния.</w:t>
      </w:r>
    </w:p>
    <w:p w14:paraId="48B43EFE" w14:textId="77777777" w:rsidR="001B6F7A" w:rsidRDefault="001B6F7A" w:rsidP="001B6F7A">
      <w:pPr>
        <w:spacing w:after="0" w:line="240" w:lineRule="auto"/>
        <w:ind w:firstLine="708"/>
        <w:jc w:val="both"/>
        <w:rPr>
          <w:rFonts w:ascii="Times New Roman" w:hAnsi="Times New Roman" w:cs="Times New Roman"/>
          <w:noProof/>
          <w:sz w:val="24"/>
          <w:szCs w:val="28"/>
        </w:rPr>
      </w:pPr>
      <w:r>
        <w:rPr>
          <w:rFonts w:ascii="Times New Roman" w:hAnsi="Times New Roman" w:cs="Times New Roman"/>
          <w:noProof/>
          <w:sz w:val="24"/>
          <w:szCs w:val="28"/>
        </w:rPr>
        <w:t xml:space="preserve">Вследствие того, что внутреняя энергия является функцией состояния, </w:t>
      </w:r>
      <w:r>
        <w:rPr>
          <w:rFonts w:ascii="Calibri" w:hAnsi="Calibri" w:cs="Times New Roman"/>
          <w:i/>
          <w:noProof/>
          <w:sz w:val="24"/>
          <w:szCs w:val="28"/>
        </w:rPr>
        <w:t>∆</w:t>
      </w:r>
      <w:r>
        <w:rPr>
          <w:rFonts w:ascii="Times New Roman" w:hAnsi="Times New Roman" w:cs="Times New Roman"/>
          <w:i/>
          <w:noProof/>
          <w:sz w:val="24"/>
          <w:szCs w:val="28"/>
          <w:lang w:val="en-US"/>
        </w:rPr>
        <w:t>U</w:t>
      </w:r>
      <w:r>
        <w:rPr>
          <w:rFonts w:ascii="Times New Roman" w:hAnsi="Times New Roman" w:cs="Times New Roman"/>
          <w:noProof/>
          <w:sz w:val="24"/>
          <w:szCs w:val="28"/>
        </w:rPr>
        <w:t xml:space="preserve"> не зависит от процесса изменения состояния системы, а определяется лишь значениями ее в конечном и начальном состояниях.</w:t>
      </w:r>
    </w:p>
    <w:p w14:paraId="45E162DA" w14:textId="77777777" w:rsidR="001B6F7A" w:rsidRDefault="001B6F7A" w:rsidP="00341076">
      <w:pPr>
        <w:spacing w:after="0" w:line="240" w:lineRule="auto"/>
        <w:jc w:val="center"/>
        <w:rPr>
          <w:rFonts w:ascii="Times New Roman" w:hAnsi="Times New Roman" w:cs="Times New Roman"/>
          <w:i/>
          <w:noProof/>
          <w:sz w:val="24"/>
          <w:szCs w:val="28"/>
        </w:rPr>
      </w:pPr>
      <w:r>
        <w:rPr>
          <w:rFonts w:ascii="Calibri" w:hAnsi="Calibri" w:cs="Times New Roman"/>
          <w:i/>
          <w:noProof/>
          <w:sz w:val="24"/>
          <w:szCs w:val="28"/>
        </w:rPr>
        <w:t>∆</w:t>
      </w:r>
      <w:r>
        <w:rPr>
          <w:rFonts w:ascii="Times New Roman" w:hAnsi="Times New Roman" w:cs="Times New Roman"/>
          <w:i/>
          <w:noProof/>
          <w:sz w:val="24"/>
          <w:szCs w:val="28"/>
          <w:lang w:val="en-US"/>
        </w:rPr>
        <w:t>U</w:t>
      </w:r>
      <w:r>
        <w:rPr>
          <w:rFonts w:ascii="Times New Roman" w:hAnsi="Times New Roman" w:cs="Times New Roman"/>
          <w:i/>
          <w:noProof/>
          <w:sz w:val="24"/>
          <w:szCs w:val="28"/>
        </w:rPr>
        <w:t xml:space="preserve"> = </w:t>
      </w:r>
      <w:r>
        <w:rPr>
          <w:rFonts w:ascii="Times New Roman" w:hAnsi="Times New Roman" w:cs="Times New Roman"/>
          <w:i/>
          <w:noProof/>
          <w:sz w:val="24"/>
          <w:szCs w:val="28"/>
          <w:lang w:val="en-US"/>
        </w:rPr>
        <w:t>U</w:t>
      </w:r>
      <w:r>
        <w:rPr>
          <w:rFonts w:ascii="Times New Roman" w:hAnsi="Times New Roman" w:cs="Times New Roman"/>
          <w:i/>
          <w:noProof/>
          <w:sz w:val="24"/>
          <w:szCs w:val="28"/>
          <w:vertAlign w:val="subscript"/>
        </w:rPr>
        <w:t>2</w:t>
      </w:r>
      <w:r>
        <w:rPr>
          <w:rFonts w:ascii="Times New Roman" w:hAnsi="Times New Roman" w:cs="Times New Roman"/>
          <w:i/>
          <w:noProof/>
          <w:sz w:val="24"/>
          <w:szCs w:val="28"/>
        </w:rPr>
        <w:t xml:space="preserve"> – </w:t>
      </w:r>
      <w:r>
        <w:rPr>
          <w:rFonts w:ascii="Times New Roman" w:hAnsi="Times New Roman" w:cs="Times New Roman"/>
          <w:i/>
          <w:noProof/>
          <w:sz w:val="24"/>
          <w:szCs w:val="28"/>
          <w:lang w:val="en-US"/>
        </w:rPr>
        <w:t>U</w:t>
      </w:r>
      <w:r>
        <w:rPr>
          <w:rFonts w:ascii="Times New Roman" w:hAnsi="Times New Roman" w:cs="Times New Roman"/>
          <w:i/>
          <w:noProof/>
          <w:sz w:val="24"/>
          <w:szCs w:val="28"/>
          <w:vertAlign w:val="subscript"/>
        </w:rPr>
        <w:t>1</w:t>
      </w:r>
    </w:p>
    <w:p w14:paraId="729A1118" w14:textId="77777777" w:rsidR="001B6F7A" w:rsidRDefault="001B6F7A" w:rsidP="00DF6BEC">
      <w:pPr>
        <w:spacing w:after="0" w:line="240" w:lineRule="auto"/>
        <w:ind w:firstLine="708"/>
        <w:jc w:val="both"/>
        <w:rPr>
          <w:rFonts w:ascii="Times New Roman" w:hAnsi="Times New Roman" w:cs="Times New Roman"/>
          <w:noProof/>
          <w:sz w:val="24"/>
          <w:szCs w:val="28"/>
        </w:rPr>
      </w:pPr>
      <w:r>
        <w:rPr>
          <w:rFonts w:ascii="Times New Roman" w:hAnsi="Times New Roman" w:cs="Times New Roman"/>
          <w:noProof/>
          <w:sz w:val="24"/>
          <w:szCs w:val="28"/>
        </w:rPr>
        <w:t xml:space="preserve">Изменение количества энергии в теле (системе) может произойти только в том случае, если оно вступит во взаимодействие с другими телами, передавая им часть своей энергии или воспринимая от них часть энергии. Таким образом, количество энергии в макротеле может меняться только при осуществлении процесса энергообмена с другими телами. При этом возможны два различных способа передачи энергии от системы к внешним телам: с изменением внешних параметров системы и без изменения этих параметров. Первый способ передачи энергии называется </w:t>
      </w:r>
      <w:r>
        <w:rPr>
          <w:rFonts w:ascii="Times New Roman" w:hAnsi="Times New Roman" w:cs="Times New Roman"/>
          <w:i/>
          <w:noProof/>
          <w:sz w:val="24"/>
          <w:szCs w:val="28"/>
        </w:rPr>
        <w:t>работой</w:t>
      </w:r>
      <w:r>
        <w:rPr>
          <w:rFonts w:ascii="Times New Roman" w:hAnsi="Times New Roman" w:cs="Times New Roman"/>
          <w:noProof/>
          <w:sz w:val="24"/>
          <w:szCs w:val="28"/>
        </w:rPr>
        <w:t xml:space="preserve">, второй способ – </w:t>
      </w:r>
      <w:r>
        <w:rPr>
          <w:rFonts w:ascii="Times New Roman" w:hAnsi="Times New Roman" w:cs="Times New Roman"/>
          <w:i/>
          <w:noProof/>
          <w:sz w:val="24"/>
          <w:szCs w:val="28"/>
        </w:rPr>
        <w:t>теплотой</w:t>
      </w:r>
      <w:r>
        <w:rPr>
          <w:rFonts w:ascii="Times New Roman" w:hAnsi="Times New Roman" w:cs="Times New Roman"/>
          <w:noProof/>
          <w:sz w:val="24"/>
          <w:szCs w:val="28"/>
        </w:rPr>
        <w:t xml:space="preserve">, а сам процесс передачи </w:t>
      </w:r>
      <w:r>
        <w:rPr>
          <w:rFonts w:ascii="Times New Roman" w:hAnsi="Times New Roman" w:cs="Times New Roman"/>
          <w:i/>
          <w:noProof/>
          <w:sz w:val="24"/>
          <w:szCs w:val="28"/>
        </w:rPr>
        <w:t>теплообменом</w:t>
      </w:r>
      <w:r>
        <w:rPr>
          <w:rFonts w:ascii="Times New Roman" w:hAnsi="Times New Roman" w:cs="Times New Roman"/>
          <w:noProof/>
          <w:sz w:val="24"/>
          <w:szCs w:val="28"/>
        </w:rPr>
        <w:t>.</w:t>
      </w:r>
    </w:p>
    <w:p w14:paraId="1B8EC600" w14:textId="77777777" w:rsidR="001B6F7A" w:rsidRDefault="001B6F7A" w:rsidP="001B6F7A">
      <w:pPr>
        <w:spacing w:after="0" w:line="240" w:lineRule="auto"/>
        <w:jc w:val="both"/>
        <w:rPr>
          <w:rFonts w:ascii="Times New Roman" w:hAnsi="Times New Roman" w:cs="Times New Roman"/>
          <w:noProof/>
          <w:sz w:val="28"/>
          <w:szCs w:val="28"/>
        </w:rPr>
      </w:pPr>
    </w:p>
    <w:p w14:paraId="4F4EA047" w14:textId="6AAAB3A2" w:rsidR="001B6F7A" w:rsidRPr="00341076" w:rsidRDefault="001B6F7A" w:rsidP="001B6F7A">
      <w:pPr>
        <w:spacing w:after="0" w:line="240" w:lineRule="auto"/>
        <w:jc w:val="center"/>
        <w:rPr>
          <w:rFonts w:ascii="Times New Roman" w:eastAsia="Times New Roman" w:hAnsi="Times New Roman" w:cs="Times New Roman"/>
          <w:b/>
          <w:sz w:val="28"/>
          <w:szCs w:val="28"/>
        </w:rPr>
      </w:pPr>
      <w:r w:rsidRPr="00341076">
        <w:rPr>
          <w:rFonts w:ascii="Times New Roman" w:eastAsia="Times New Roman" w:hAnsi="Times New Roman" w:cs="Times New Roman"/>
          <w:b/>
          <w:sz w:val="28"/>
          <w:szCs w:val="28"/>
        </w:rPr>
        <w:t>Термодинамические процессы</w:t>
      </w:r>
    </w:p>
    <w:p w14:paraId="31BA3D32" w14:textId="77777777" w:rsidR="00341076" w:rsidRDefault="00341076" w:rsidP="001B6F7A">
      <w:pPr>
        <w:spacing w:after="0" w:line="240" w:lineRule="auto"/>
        <w:jc w:val="center"/>
        <w:rPr>
          <w:rFonts w:ascii="Times New Roman" w:eastAsia="Times New Roman" w:hAnsi="Times New Roman" w:cs="Times New Roman"/>
          <w:b/>
          <w:sz w:val="28"/>
          <w:szCs w:val="28"/>
        </w:rPr>
      </w:pPr>
    </w:p>
    <w:p w14:paraId="16679910" w14:textId="77777777" w:rsidR="001B6F7A" w:rsidRDefault="001B6F7A" w:rsidP="001B6F7A">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8"/>
          <w:szCs w:val="28"/>
        </w:rPr>
        <w:tab/>
      </w:r>
      <w:r>
        <w:rPr>
          <w:rFonts w:ascii="Times New Roman" w:eastAsia="Times New Roman" w:hAnsi="Times New Roman" w:cs="Times New Roman"/>
          <w:sz w:val="24"/>
          <w:szCs w:val="28"/>
        </w:rPr>
        <w:t>Всякий термодинамический процесс может возникнуть только при нарушении механического или термического равновесия, т.е. при сжатии или расширении газа (давление среды больше или меньше давления газа), при нагреве или охлаждении газа (температура среды больше или меньше температуры газа). Чем сильнее нарушается равновесие, тем быстрее в общем случае проходит процесс и тем более резко будет нарушаться состояние покоя газа.</w:t>
      </w:r>
    </w:p>
    <w:p w14:paraId="1F67C96A"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 ходе термодинамического процесса будут меняться равновесные параметры системы (тела), связь между которыми дается уравнением состояния </w:t>
      </w:r>
      <w:r>
        <w:rPr>
          <w:rFonts w:ascii="Times New Roman" w:eastAsia="Times New Roman" w:hAnsi="Times New Roman" w:cs="Times New Roman"/>
          <w:i/>
          <w:sz w:val="24"/>
          <w:szCs w:val="28"/>
          <w:lang w:val="en-US"/>
        </w:rPr>
        <w:t>f</w:t>
      </w:r>
      <w:r>
        <w:rPr>
          <w:rFonts w:ascii="Times New Roman" w:eastAsia="Times New Roman" w:hAnsi="Times New Roman" w:cs="Times New Roman"/>
          <w:i/>
          <w:sz w:val="24"/>
          <w:szCs w:val="28"/>
        </w:rPr>
        <w:t>(</w:t>
      </w:r>
      <w:r>
        <w:rPr>
          <w:rFonts w:ascii="Times New Roman" w:eastAsia="Times New Roman" w:hAnsi="Times New Roman" w:cs="Times New Roman"/>
          <w:i/>
          <w:sz w:val="24"/>
          <w:szCs w:val="28"/>
          <w:lang w:val="en-US"/>
        </w:rPr>
        <w:t>p</w:t>
      </w:r>
      <w:r>
        <w:rPr>
          <w:rFonts w:ascii="Times New Roman" w:eastAsia="Times New Roman" w:hAnsi="Times New Roman" w:cs="Times New Roman"/>
          <w:i/>
          <w:sz w:val="24"/>
          <w:szCs w:val="28"/>
        </w:rPr>
        <w:t>,</w:t>
      </w:r>
      <w:r>
        <w:rPr>
          <w:rFonts w:ascii="Times New Roman" w:eastAsia="Times New Roman" w:hAnsi="Times New Roman" w:cs="Times New Roman"/>
          <w:i/>
          <w:sz w:val="24"/>
          <w:szCs w:val="28"/>
          <w:lang w:val="en-US"/>
        </w:rPr>
        <w:t>V</w:t>
      </w:r>
      <w:r>
        <w:rPr>
          <w:rFonts w:ascii="Times New Roman" w:eastAsia="Times New Roman" w:hAnsi="Times New Roman" w:cs="Times New Roman"/>
          <w:i/>
          <w:sz w:val="24"/>
          <w:szCs w:val="28"/>
        </w:rPr>
        <w:t>,</w:t>
      </w:r>
      <w:r>
        <w:rPr>
          <w:rFonts w:ascii="Times New Roman" w:eastAsia="Times New Roman" w:hAnsi="Times New Roman" w:cs="Times New Roman"/>
          <w:i/>
          <w:sz w:val="24"/>
          <w:szCs w:val="28"/>
          <w:lang w:val="en-US"/>
        </w:rPr>
        <w:t>T</w:t>
      </w:r>
      <w:r>
        <w:rPr>
          <w:rFonts w:ascii="Times New Roman" w:eastAsia="Times New Roman" w:hAnsi="Times New Roman" w:cs="Times New Roman"/>
          <w:i/>
          <w:sz w:val="24"/>
          <w:szCs w:val="28"/>
        </w:rPr>
        <w:t>)=0</w:t>
      </w:r>
      <w:r>
        <w:rPr>
          <w:rFonts w:ascii="Times New Roman" w:eastAsia="Times New Roman" w:hAnsi="Times New Roman" w:cs="Times New Roman"/>
          <w:sz w:val="24"/>
          <w:szCs w:val="28"/>
        </w:rPr>
        <w:t xml:space="preserve">, и внутренняя энергия, изменение которой можно определить по уравнению вида </w:t>
      </w:r>
      <w:r>
        <w:rPr>
          <w:rFonts w:ascii="Times New Roman" w:eastAsia="Times New Roman" w:hAnsi="Times New Roman" w:cs="Times New Roman"/>
          <w:i/>
          <w:sz w:val="24"/>
          <w:szCs w:val="28"/>
          <w:lang w:val="en-US"/>
        </w:rPr>
        <w:t>f</w:t>
      </w:r>
      <w:r>
        <w:rPr>
          <w:rFonts w:ascii="Times New Roman" w:eastAsia="Times New Roman" w:hAnsi="Times New Roman" w:cs="Times New Roman"/>
          <w:i/>
          <w:sz w:val="24"/>
          <w:szCs w:val="28"/>
        </w:rPr>
        <w:t>(</w:t>
      </w:r>
      <w:r>
        <w:rPr>
          <w:rFonts w:ascii="Times New Roman" w:eastAsia="Times New Roman" w:hAnsi="Times New Roman" w:cs="Times New Roman"/>
          <w:i/>
          <w:sz w:val="24"/>
          <w:szCs w:val="28"/>
          <w:lang w:val="en-US"/>
        </w:rPr>
        <w:t>U</w:t>
      </w:r>
      <w:r>
        <w:rPr>
          <w:rFonts w:ascii="Times New Roman" w:eastAsia="Times New Roman" w:hAnsi="Times New Roman" w:cs="Times New Roman"/>
          <w:i/>
          <w:sz w:val="24"/>
          <w:szCs w:val="28"/>
        </w:rPr>
        <w:t xml:space="preserve">, </w:t>
      </w:r>
      <w:r>
        <w:rPr>
          <w:rFonts w:ascii="Times New Roman" w:eastAsia="Times New Roman" w:hAnsi="Times New Roman" w:cs="Times New Roman"/>
          <w:i/>
          <w:sz w:val="24"/>
          <w:szCs w:val="28"/>
          <w:lang w:val="en-US"/>
        </w:rPr>
        <w:t>T</w:t>
      </w:r>
      <w:r>
        <w:rPr>
          <w:rFonts w:ascii="Times New Roman" w:eastAsia="Times New Roman" w:hAnsi="Times New Roman" w:cs="Times New Roman"/>
          <w:i/>
          <w:sz w:val="24"/>
          <w:szCs w:val="28"/>
        </w:rPr>
        <w:t xml:space="preserve">, </w:t>
      </w:r>
      <w:r>
        <w:rPr>
          <w:rFonts w:ascii="Times New Roman" w:eastAsia="Times New Roman" w:hAnsi="Times New Roman" w:cs="Times New Roman"/>
          <w:i/>
          <w:sz w:val="24"/>
          <w:szCs w:val="28"/>
          <w:lang w:val="en-US"/>
        </w:rPr>
        <w:t>V</w:t>
      </w:r>
      <w:r>
        <w:rPr>
          <w:rFonts w:ascii="Times New Roman" w:eastAsia="Times New Roman" w:hAnsi="Times New Roman" w:cs="Times New Roman"/>
          <w:i/>
          <w:sz w:val="24"/>
          <w:szCs w:val="28"/>
        </w:rPr>
        <w:t>)=0</w:t>
      </w:r>
      <w:r>
        <w:rPr>
          <w:rFonts w:ascii="Times New Roman" w:eastAsia="Times New Roman" w:hAnsi="Times New Roman" w:cs="Times New Roman"/>
          <w:sz w:val="24"/>
          <w:szCs w:val="28"/>
        </w:rPr>
        <w:t>.</w:t>
      </w:r>
    </w:p>
    <w:p w14:paraId="6BA6AFBD"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 термодинамике процессы, подчиненные закономерности, выражаемой условием φ=</w:t>
      </w:r>
      <w:proofErr w:type="spellStart"/>
      <w:r>
        <w:rPr>
          <w:rFonts w:ascii="Times New Roman" w:eastAsia="Times New Roman" w:hAnsi="Times New Roman" w:cs="Times New Roman"/>
          <w:sz w:val="24"/>
          <w:szCs w:val="28"/>
          <w:lang w:val="en-US"/>
        </w:rPr>
        <w:t>const</w:t>
      </w:r>
      <w:proofErr w:type="spellEnd"/>
      <w:r>
        <w:rPr>
          <w:rFonts w:ascii="Times New Roman" w:eastAsia="Times New Roman" w:hAnsi="Times New Roman" w:cs="Times New Roman"/>
          <w:sz w:val="24"/>
          <w:szCs w:val="28"/>
        </w:rPr>
        <w:t xml:space="preserve">, называются </w:t>
      </w:r>
      <w:r>
        <w:rPr>
          <w:rFonts w:ascii="Times New Roman" w:eastAsia="Times New Roman" w:hAnsi="Times New Roman" w:cs="Times New Roman"/>
          <w:i/>
          <w:sz w:val="24"/>
          <w:szCs w:val="28"/>
        </w:rPr>
        <w:t>политропными</w:t>
      </w:r>
      <w:r>
        <w:rPr>
          <w:rFonts w:ascii="Times New Roman" w:eastAsia="Times New Roman" w:hAnsi="Times New Roman" w:cs="Times New Roman"/>
          <w:sz w:val="24"/>
          <w:szCs w:val="28"/>
        </w:rPr>
        <w:t xml:space="preserve"> (с греч. многообразными). Изменение параметров газа в политропном процессе, определяется величиной </w:t>
      </w:r>
      <w:r>
        <w:rPr>
          <w:rFonts w:ascii="Times New Roman" w:eastAsia="Times New Roman" w:hAnsi="Times New Roman" w:cs="Times New Roman"/>
          <w:i/>
          <w:sz w:val="24"/>
          <w:szCs w:val="28"/>
          <w:lang w:val="en-US"/>
        </w:rPr>
        <w:t>n</w:t>
      </w:r>
      <w:r>
        <w:rPr>
          <w:rFonts w:ascii="Times New Roman" w:eastAsia="Times New Roman" w:hAnsi="Times New Roman" w:cs="Times New Roman"/>
          <w:sz w:val="24"/>
          <w:szCs w:val="28"/>
        </w:rPr>
        <w:t xml:space="preserve">, называемой показателем </w:t>
      </w:r>
      <w:proofErr w:type="spellStart"/>
      <w:r>
        <w:rPr>
          <w:rFonts w:ascii="Times New Roman" w:eastAsia="Times New Roman" w:hAnsi="Times New Roman" w:cs="Times New Roman"/>
          <w:i/>
          <w:sz w:val="24"/>
          <w:szCs w:val="28"/>
        </w:rPr>
        <w:t>политропы</w:t>
      </w:r>
      <w:proofErr w:type="spellEnd"/>
      <w:r>
        <w:rPr>
          <w:rFonts w:ascii="Times New Roman" w:eastAsia="Times New Roman" w:hAnsi="Times New Roman" w:cs="Times New Roman"/>
          <w:sz w:val="24"/>
          <w:szCs w:val="28"/>
        </w:rPr>
        <w:t xml:space="preserve"> и для каждого процесса она постоянна.</w:t>
      </w:r>
    </w:p>
    <w:p w14:paraId="74B0C364"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Исследование процессов при разных значениях </w:t>
      </w:r>
      <w:r>
        <w:rPr>
          <w:rFonts w:ascii="Times New Roman" w:eastAsia="Times New Roman" w:hAnsi="Times New Roman" w:cs="Times New Roman"/>
          <w:i/>
          <w:sz w:val="24"/>
          <w:szCs w:val="28"/>
          <w:lang w:val="en-US"/>
        </w:rPr>
        <w:t>n</w:t>
      </w:r>
      <w:r>
        <w:rPr>
          <w:rFonts w:ascii="Times New Roman" w:eastAsia="Times New Roman" w:hAnsi="Times New Roman" w:cs="Times New Roman"/>
          <w:sz w:val="24"/>
          <w:szCs w:val="28"/>
        </w:rPr>
        <w:t xml:space="preserve"> приводит нас к некоторым частным случаям политропных процессов, особо выделяемым при изучении:</w:t>
      </w:r>
    </w:p>
    <w:p w14:paraId="3C44DC86"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изобарный процесс (постоянное давление), показатель </w:t>
      </w:r>
      <w:proofErr w:type="spellStart"/>
      <w:r>
        <w:rPr>
          <w:rFonts w:ascii="Times New Roman" w:eastAsia="Times New Roman" w:hAnsi="Times New Roman" w:cs="Times New Roman"/>
          <w:sz w:val="24"/>
          <w:szCs w:val="28"/>
        </w:rPr>
        <w:t>политропы</w:t>
      </w:r>
      <w:proofErr w:type="spellEnd"/>
      <w:r>
        <w:rPr>
          <w:rFonts w:ascii="Times New Roman" w:eastAsia="Times New Roman" w:hAnsi="Times New Roman" w:cs="Times New Roman"/>
          <w:sz w:val="24"/>
          <w:szCs w:val="28"/>
        </w:rPr>
        <w:t xml:space="preserve"> равен 0;</w:t>
      </w:r>
    </w:p>
    <w:p w14:paraId="38CCCAA2"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изотермический процесс (постоянная температура), показатель </w:t>
      </w:r>
      <w:proofErr w:type="spellStart"/>
      <w:r>
        <w:rPr>
          <w:rFonts w:ascii="Times New Roman" w:eastAsia="Times New Roman" w:hAnsi="Times New Roman" w:cs="Times New Roman"/>
          <w:sz w:val="24"/>
          <w:szCs w:val="28"/>
        </w:rPr>
        <w:t>политропы</w:t>
      </w:r>
      <w:proofErr w:type="spellEnd"/>
      <w:r>
        <w:rPr>
          <w:rFonts w:ascii="Times New Roman" w:eastAsia="Times New Roman" w:hAnsi="Times New Roman" w:cs="Times New Roman"/>
          <w:sz w:val="24"/>
          <w:szCs w:val="28"/>
        </w:rPr>
        <w:t xml:space="preserve"> равен 1;</w:t>
      </w:r>
    </w:p>
    <w:p w14:paraId="23868D68"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адиабатный процесс (процесс без обмена теплотой с окружающим пространством), показатель </w:t>
      </w:r>
      <w:proofErr w:type="spellStart"/>
      <w:r>
        <w:rPr>
          <w:rFonts w:ascii="Times New Roman" w:eastAsia="Times New Roman" w:hAnsi="Times New Roman" w:cs="Times New Roman"/>
          <w:sz w:val="24"/>
          <w:szCs w:val="28"/>
        </w:rPr>
        <w:t>политропы</w:t>
      </w:r>
      <w:proofErr w:type="spellEnd"/>
      <w:r>
        <w:rPr>
          <w:rFonts w:ascii="Times New Roman" w:eastAsia="Times New Roman" w:hAnsi="Times New Roman" w:cs="Times New Roman"/>
          <w:sz w:val="24"/>
          <w:szCs w:val="28"/>
        </w:rPr>
        <w:t xml:space="preserve"> равен постоянному числу;</w:t>
      </w:r>
    </w:p>
    <w:p w14:paraId="7BEB9F7A"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изохорный процесс (объем постоянен), показатель </w:t>
      </w:r>
      <w:proofErr w:type="spellStart"/>
      <w:r>
        <w:rPr>
          <w:rFonts w:ascii="Times New Roman" w:eastAsia="Times New Roman" w:hAnsi="Times New Roman" w:cs="Times New Roman"/>
          <w:sz w:val="24"/>
          <w:szCs w:val="28"/>
        </w:rPr>
        <w:t>политропы</w:t>
      </w:r>
      <w:proofErr w:type="spellEnd"/>
      <w:r>
        <w:rPr>
          <w:rFonts w:ascii="Times New Roman" w:eastAsia="Times New Roman" w:hAnsi="Times New Roman" w:cs="Times New Roman"/>
          <w:sz w:val="24"/>
          <w:szCs w:val="28"/>
        </w:rPr>
        <w:t xml:space="preserve"> равен множеству.</w:t>
      </w:r>
    </w:p>
    <w:p w14:paraId="1951FD37" w14:textId="68E30E64"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Свойство вещества, указывающее количество энергии, которую можно преобразовать в теплоту, называют – </w:t>
      </w:r>
      <w:r>
        <w:rPr>
          <w:rFonts w:ascii="Times New Roman" w:eastAsia="Times New Roman" w:hAnsi="Times New Roman" w:cs="Times New Roman"/>
          <w:b/>
          <w:bCs/>
          <w:sz w:val="24"/>
          <w:szCs w:val="28"/>
        </w:rPr>
        <w:t xml:space="preserve">энтальпия. </w:t>
      </w:r>
      <w:r>
        <w:rPr>
          <w:rFonts w:ascii="Times New Roman" w:eastAsia="Times New Roman" w:hAnsi="Times New Roman" w:cs="Times New Roman"/>
          <w:sz w:val="24"/>
          <w:szCs w:val="28"/>
        </w:rPr>
        <w:t xml:space="preserve">Это значит, что, хотя вещество может обладать энергией на основании температуры и давления, не всю ее можно преобразовать в теплоту. Часть внутренней энергии </w:t>
      </w:r>
      <w:r>
        <w:rPr>
          <w:rFonts w:ascii="Times New Roman" w:eastAsia="Times New Roman" w:hAnsi="Times New Roman" w:cs="Times New Roman"/>
          <w:b/>
          <w:bCs/>
          <w:sz w:val="24"/>
          <w:szCs w:val="28"/>
        </w:rPr>
        <w:t>всегда остается в веществе</w:t>
      </w:r>
      <w:r>
        <w:rPr>
          <w:rFonts w:ascii="Times New Roman" w:eastAsia="Times New Roman" w:hAnsi="Times New Roman" w:cs="Times New Roman"/>
          <w:sz w:val="24"/>
          <w:szCs w:val="28"/>
        </w:rPr>
        <w:t xml:space="preserve"> и поддерживает его молекулярную структуру. Часть кинетической энергии вещества недоступна, когда его температура приближается к температуре окружающей среды. </w:t>
      </w:r>
      <w:r>
        <w:rPr>
          <w:rFonts w:ascii="Times New Roman" w:eastAsia="Times New Roman" w:hAnsi="Times New Roman" w:cs="Times New Roman"/>
          <w:b/>
          <w:bCs/>
          <w:sz w:val="24"/>
          <w:szCs w:val="28"/>
        </w:rPr>
        <w:t>Энтальпию</w:t>
      </w:r>
      <w:r>
        <w:rPr>
          <w:rFonts w:ascii="Times New Roman" w:eastAsia="Times New Roman" w:hAnsi="Times New Roman" w:cs="Times New Roman"/>
          <w:sz w:val="24"/>
          <w:szCs w:val="28"/>
        </w:rPr>
        <w:t xml:space="preserve"> определяют как </w:t>
      </w:r>
      <w:r>
        <w:rPr>
          <w:rFonts w:ascii="Times New Roman" w:eastAsia="Times New Roman" w:hAnsi="Times New Roman" w:cs="Times New Roman"/>
          <w:b/>
          <w:bCs/>
          <w:sz w:val="24"/>
          <w:szCs w:val="28"/>
        </w:rPr>
        <w:t>полную энергию вещества</w:t>
      </w:r>
      <w:r>
        <w:rPr>
          <w:rFonts w:ascii="Times New Roman" w:eastAsia="Times New Roman" w:hAnsi="Times New Roman" w:cs="Times New Roman"/>
          <w:sz w:val="24"/>
          <w:szCs w:val="28"/>
        </w:rPr>
        <w:t>, так как она равна сумме его внутренней энергии (</w:t>
      </w:r>
      <w:r w:rsidR="004474BB" w:rsidRPr="004474BB">
        <w:rPr>
          <w:rFonts w:ascii="Times New Roman" w:eastAsia="Times New Roman" w:hAnsi="Times New Roman" w:cs="Times New Roman"/>
          <w:i/>
          <w:sz w:val="24"/>
          <w:szCs w:val="28"/>
          <w:lang w:val="en-US"/>
        </w:rPr>
        <w:t>U</w:t>
      </w:r>
      <w:r>
        <w:rPr>
          <w:rFonts w:ascii="Times New Roman" w:eastAsia="Times New Roman" w:hAnsi="Times New Roman" w:cs="Times New Roman"/>
          <w:sz w:val="24"/>
          <w:szCs w:val="28"/>
        </w:rPr>
        <w:t>) в данном состоянии наряду с его способностью преобразовать теплоту в работу при определенной температуре и давлении (</w:t>
      </w:r>
      <w:r>
        <w:rPr>
          <w:rFonts w:ascii="Times New Roman" w:eastAsia="Times New Roman" w:hAnsi="Times New Roman" w:cs="Times New Roman"/>
          <w:sz w:val="24"/>
          <w:szCs w:val="28"/>
          <w:lang w:val="en-US"/>
        </w:rPr>
        <w:t>PV</w:t>
      </w:r>
      <w:r>
        <w:rPr>
          <w:rFonts w:ascii="Times New Roman" w:eastAsia="Times New Roman" w:hAnsi="Times New Roman" w:cs="Times New Roman"/>
          <w:sz w:val="24"/>
          <w:szCs w:val="28"/>
        </w:rPr>
        <w:t xml:space="preserve">). Но в действительности энтальпия не указывает полную энергию вещества при данной температуре выше абсолютного нуля (-273°С). Следовательно, вместо того, чтобы определять </w:t>
      </w:r>
      <w:r>
        <w:rPr>
          <w:rFonts w:ascii="Times New Roman" w:eastAsia="Times New Roman" w:hAnsi="Times New Roman" w:cs="Times New Roman"/>
          <w:b/>
          <w:bCs/>
          <w:sz w:val="24"/>
          <w:szCs w:val="28"/>
        </w:rPr>
        <w:t>энтальпию</w:t>
      </w:r>
      <w:r>
        <w:rPr>
          <w:rFonts w:ascii="Times New Roman" w:eastAsia="Times New Roman" w:hAnsi="Times New Roman" w:cs="Times New Roman"/>
          <w:sz w:val="24"/>
          <w:szCs w:val="28"/>
        </w:rPr>
        <w:t xml:space="preserve"> как полную теплоту вещества, более точно определять ее как общее количество доступной энергии вещества, которое можно преобразовать в теплоту.</w:t>
      </w:r>
    </w:p>
    <w:p w14:paraId="796BDE0D" w14:textId="77777777" w:rsidR="001B6F7A" w:rsidRPr="00DF6BEC" w:rsidRDefault="001B6F7A" w:rsidP="00341076">
      <w:pPr>
        <w:spacing w:after="0" w:line="240" w:lineRule="auto"/>
        <w:jc w:val="center"/>
        <w:rPr>
          <w:rFonts w:ascii="Times New Roman" w:eastAsia="Times New Roman" w:hAnsi="Times New Roman" w:cs="Times New Roman"/>
          <w:bCs/>
          <w:i/>
          <w:sz w:val="24"/>
          <w:szCs w:val="28"/>
        </w:rPr>
      </w:pPr>
      <w:r w:rsidRPr="00DF6BEC">
        <w:rPr>
          <w:rFonts w:ascii="Times New Roman" w:eastAsia="Times New Roman" w:hAnsi="Times New Roman" w:cs="Times New Roman"/>
          <w:bCs/>
          <w:i/>
          <w:sz w:val="24"/>
          <w:szCs w:val="28"/>
        </w:rPr>
        <w:t xml:space="preserve"> </w:t>
      </w:r>
      <w:r w:rsidRPr="00DF6BEC">
        <w:rPr>
          <w:rFonts w:ascii="Times New Roman" w:eastAsia="Times New Roman" w:hAnsi="Times New Roman" w:cs="Times New Roman"/>
          <w:bCs/>
          <w:i/>
          <w:sz w:val="24"/>
          <w:szCs w:val="28"/>
          <w:lang w:val="en-US"/>
        </w:rPr>
        <w:t>I</w:t>
      </w:r>
      <w:r w:rsidRPr="00DF6BEC">
        <w:rPr>
          <w:rFonts w:ascii="Times New Roman" w:eastAsia="Times New Roman" w:hAnsi="Times New Roman" w:cs="Times New Roman"/>
          <w:bCs/>
          <w:i/>
          <w:sz w:val="24"/>
          <w:szCs w:val="28"/>
        </w:rPr>
        <w:t xml:space="preserve"> = U + </w:t>
      </w:r>
      <w:r w:rsidRPr="00DF6BEC">
        <w:rPr>
          <w:rFonts w:ascii="Times New Roman" w:eastAsia="Times New Roman" w:hAnsi="Times New Roman" w:cs="Times New Roman"/>
          <w:bCs/>
          <w:i/>
          <w:sz w:val="24"/>
          <w:szCs w:val="28"/>
          <w:lang w:val="en-US"/>
        </w:rPr>
        <w:t>P</w:t>
      </w:r>
      <w:r w:rsidRPr="00DF6BEC">
        <w:rPr>
          <w:rFonts w:ascii="Times New Roman" w:eastAsia="Times New Roman" w:hAnsi="Times New Roman" w:cs="Times New Roman"/>
          <w:bCs/>
          <w:i/>
          <w:sz w:val="24"/>
          <w:szCs w:val="28"/>
        </w:rPr>
        <w:t>V</w:t>
      </w:r>
    </w:p>
    <w:p w14:paraId="3A3285F8" w14:textId="3217FF53"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lastRenderedPageBreak/>
        <w:t>Единицы энтальпии</w:t>
      </w:r>
      <w:r>
        <w:rPr>
          <w:rFonts w:ascii="Times New Roman" w:eastAsia="Times New Roman" w:hAnsi="Times New Roman" w:cs="Times New Roman"/>
          <w:sz w:val="24"/>
          <w:szCs w:val="28"/>
        </w:rPr>
        <w:t xml:space="preserve"> </w:t>
      </w:r>
      <w:r w:rsidR="00DF6BEC">
        <w:rPr>
          <w:rFonts w:ascii="Times New Roman" w:eastAsia="Times New Roman" w:hAnsi="Times New Roman" w:cs="Times New Roman"/>
          <w:sz w:val="24"/>
          <w:szCs w:val="28"/>
        </w:rPr>
        <w:t>–</w:t>
      </w:r>
      <w:r>
        <w:rPr>
          <w:rFonts w:ascii="Times New Roman" w:eastAsia="Times New Roman" w:hAnsi="Times New Roman" w:cs="Times New Roman"/>
          <w:sz w:val="24"/>
          <w:szCs w:val="28"/>
        </w:rPr>
        <w:t xml:space="preserve"> британская тепловая единица или джоуль для энергии и </w:t>
      </w:r>
      <w:proofErr w:type="spellStart"/>
      <w:r>
        <w:rPr>
          <w:rFonts w:ascii="Times New Roman" w:eastAsia="Times New Roman" w:hAnsi="Times New Roman" w:cs="Times New Roman"/>
          <w:sz w:val="24"/>
          <w:szCs w:val="28"/>
        </w:rPr>
        <w:t>Btu</w:t>
      </w:r>
      <w:proofErr w:type="spellEnd"/>
      <w:r>
        <w:rPr>
          <w:rFonts w:ascii="Times New Roman" w:eastAsia="Times New Roman" w:hAnsi="Times New Roman" w:cs="Times New Roman"/>
          <w:sz w:val="24"/>
          <w:szCs w:val="28"/>
        </w:rPr>
        <w:t>/</w:t>
      </w:r>
      <w:proofErr w:type="spellStart"/>
      <w:r>
        <w:rPr>
          <w:rFonts w:ascii="Times New Roman" w:eastAsia="Times New Roman" w:hAnsi="Times New Roman" w:cs="Times New Roman"/>
          <w:sz w:val="24"/>
          <w:szCs w:val="28"/>
        </w:rPr>
        <w:t>lbm</w:t>
      </w:r>
      <w:proofErr w:type="spellEnd"/>
      <w:r>
        <w:rPr>
          <w:rFonts w:ascii="Times New Roman" w:eastAsia="Times New Roman" w:hAnsi="Times New Roman" w:cs="Times New Roman"/>
          <w:sz w:val="24"/>
          <w:szCs w:val="28"/>
        </w:rPr>
        <w:t xml:space="preserve"> или Дж/кг для удельной энергии.</w:t>
      </w:r>
    </w:p>
    <w:p w14:paraId="240EEC84" w14:textId="3DD62A89" w:rsidR="0016201D" w:rsidRPr="0016201D" w:rsidRDefault="0016201D" w:rsidP="0016201D">
      <w:pPr>
        <w:spacing w:after="0" w:line="240" w:lineRule="auto"/>
        <w:ind w:firstLine="709"/>
        <w:jc w:val="both"/>
        <w:rPr>
          <w:rFonts w:ascii="Times New Roman" w:eastAsia="Times New Roman" w:hAnsi="Times New Roman" w:cs="Times New Roman"/>
          <w:sz w:val="24"/>
          <w:szCs w:val="28"/>
        </w:rPr>
      </w:pPr>
      <w:r w:rsidRPr="0016201D">
        <w:rPr>
          <w:rFonts w:ascii="Times New Roman" w:eastAsia="Times New Roman" w:hAnsi="Times New Roman" w:cs="Times New Roman"/>
          <w:sz w:val="24"/>
          <w:szCs w:val="28"/>
        </w:rPr>
        <w:t xml:space="preserve">При превращении тепловой энергии в механическую работу наиболее важным </w:t>
      </w:r>
      <w:r w:rsidR="00E12467" w:rsidRPr="0016201D">
        <w:rPr>
          <w:rFonts w:ascii="Times New Roman" w:eastAsia="Times New Roman" w:hAnsi="Times New Roman" w:cs="Times New Roman"/>
          <w:sz w:val="24"/>
          <w:szCs w:val="28"/>
        </w:rPr>
        <w:t>показателем</w:t>
      </w:r>
      <w:r w:rsidRPr="0016201D">
        <w:rPr>
          <w:rFonts w:ascii="Times New Roman" w:eastAsia="Times New Roman" w:hAnsi="Times New Roman" w:cs="Times New Roman"/>
          <w:sz w:val="24"/>
          <w:szCs w:val="28"/>
        </w:rPr>
        <w:t xml:space="preserve"> является термический </w:t>
      </w:r>
      <w:r w:rsidR="00E12467">
        <w:rPr>
          <w:rFonts w:ascii="Times New Roman" w:eastAsia="Times New Roman" w:hAnsi="Times New Roman" w:cs="Times New Roman"/>
          <w:sz w:val="24"/>
          <w:szCs w:val="28"/>
        </w:rPr>
        <w:t>КПД</w:t>
      </w:r>
      <w:r w:rsidRPr="0016201D">
        <w:rPr>
          <w:rFonts w:ascii="Times New Roman" w:eastAsia="Times New Roman" w:hAnsi="Times New Roman" w:cs="Times New Roman"/>
          <w:sz w:val="24"/>
          <w:szCs w:val="28"/>
        </w:rPr>
        <w:t>. Рассмотрим</w:t>
      </w:r>
      <w:r w:rsidR="00DF6BEC">
        <w:rPr>
          <w:rFonts w:ascii="Times New Roman" w:eastAsia="Times New Roman" w:hAnsi="Times New Roman" w:cs="Times New Roman"/>
          <w:sz w:val="24"/>
          <w:szCs w:val="28"/>
        </w:rPr>
        <w:t xml:space="preserve"> </w:t>
      </w:r>
      <w:r w:rsidR="00E12467">
        <w:rPr>
          <w:rFonts w:ascii="Times New Roman" w:eastAsia="Times New Roman" w:hAnsi="Times New Roman" w:cs="Times New Roman"/>
          <w:sz w:val="24"/>
          <w:szCs w:val="28"/>
        </w:rPr>
        <w:t>КПД</w:t>
      </w:r>
      <w:r w:rsidRPr="0016201D">
        <w:rPr>
          <w:rFonts w:ascii="Times New Roman" w:eastAsia="Times New Roman" w:hAnsi="Times New Roman" w:cs="Times New Roman"/>
          <w:sz w:val="24"/>
          <w:szCs w:val="28"/>
        </w:rPr>
        <w:t xml:space="preserve"> тепловой машины.</w:t>
      </w:r>
    </w:p>
    <w:p w14:paraId="6B94583F" w14:textId="77777777" w:rsidR="0016201D" w:rsidRPr="0016201D" w:rsidRDefault="0016201D" w:rsidP="0016201D">
      <w:pPr>
        <w:spacing w:after="0" w:line="240" w:lineRule="auto"/>
        <w:ind w:firstLine="709"/>
        <w:jc w:val="both"/>
        <w:rPr>
          <w:rFonts w:ascii="Times New Roman" w:eastAsia="Times New Roman" w:hAnsi="Times New Roman" w:cs="Times New Roman"/>
          <w:sz w:val="24"/>
          <w:szCs w:val="28"/>
        </w:rPr>
      </w:pPr>
      <w:r w:rsidRPr="00E12467">
        <w:rPr>
          <w:rFonts w:ascii="Times New Roman" w:eastAsia="Times New Roman" w:hAnsi="Times New Roman" w:cs="Times New Roman"/>
          <w:i/>
          <w:sz w:val="24"/>
          <w:szCs w:val="28"/>
        </w:rPr>
        <w:t>Тепловой машиной</w:t>
      </w:r>
      <w:r w:rsidRPr="0016201D">
        <w:rPr>
          <w:rFonts w:ascii="Times New Roman" w:eastAsia="Times New Roman" w:hAnsi="Times New Roman" w:cs="Times New Roman"/>
          <w:sz w:val="24"/>
          <w:szCs w:val="28"/>
        </w:rPr>
        <w:t xml:space="preserve"> называется устройство, которое преобразует теплоту в работу или обратно и действует строго периодически, т. е. после завершения цикла возвращается в исходное состояние.</w:t>
      </w:r>
    </w:p>
    <w:p w14:paraId="581EEB6F" w14:textId="77777777" w:rsidR="00E12467" w:rsidRDefault="00E12467" w:rsidP="0016201D">
      <w:pPr>
        <w:spacing w:after="0" w:line="240" w:lineRule="auto"/>
        <w:ind w:firstLine="709"/>
        <w:jc w:val="both"/>
        <w:rPr>
          <w:rFonts w:ascii="Times New Roman" w:eastAsia="Times New Roman" w:hAnsi="Times New Roman" w:cs="Times New Roman"/>
          <w:sz w:val="24"/>
          <w:szCs w:val="28"/>
        </w:rPr>
      </w:pPr>
    </w:p>
    <w:p w14:paraId="421BF0B6" w14:textId="01FBA948" w:rsidR="001B6F7A" w:rsidRPr="00160F10" w:rsidRDefault="00160F10" w:rsidP="00160F10">
      <w:pPr>
        <w:spacing w:after="0" w:line="240" w:lineRule="auto"/>
        <w:jc w:val="center"/>
        <w:rPr>
          <w:rFonts w:ascii="Times New Roman" w:eastAsia="Times New Roman" w:hAnsi="Times New Roman" w:cs="Times New Roman"/>
          <w:sz w:val="24"/>
          <w:szCs w:val="24"/>
        </w:rPr>
      </w:pPr>
      <w:r w:rsidRPr="00160F10">
        <w:rPr>
          <w:rFonts w:ascii="Times New Roman" w:eastAsia="Times New Roman" w:hAnsi="Times New Roman" w:cs="Times New Roman"/>
          <w:sz w:val="24"/>
          <w:szCs w:val="24"/>
        </w:rPr>
        <w:fldChar w:fldCharType="begin"/>
      </w:r>
      <w:r w:rsidRPr="00160F10">
        <w:rPr>
          <w:rFonts w:ascii="Times New Roman" w:eastAsia="Times New Roman" w:hAnsi="Times New Roman" w:cs="Times New Roman"/>
          <w:sz w:val="24"/>
          <w:szCs w:val="24"/>
        </w:rPr>
        <w:instrText xml:space="preserve"> INCLUDEPICTURE "http://fn.bmstu.ru/data-physics/library/physbook/tom2/ch3/images/image3_2.jpg" \* MERGEFORMATINET </w:instrText>
      </w:r>
      <w:r w:rsidRPr="00160F10">
        <w:rPr>
          <w:rFonts w:ascii="Times New Roman" w:eastAsia="Times New Roman" w:hAnsi="Times New Roman" w:cs="Times New Roman"/>
          <w:sz w:val="24"/>
          <w:szCs w:val="24"/>
        </w:rPr>
        <w:fldChar w:fldCharType="separate"/>
      </w:r>
      <w:r w:rsidRPr="00160F10">
        <w:rPr>
          <w:rFonts w:ascii="Times New Roman" w:eastAsia="Times New Roman" w:hAnsi="Times New Roman" w:cs="Times New Roman"/>
          <w:noProof/>
          <w:sz w:val="24"/>
          <w:szCs w:val="24"/>
        </w:rPr>
        <w:drawing>
          <wp:inline distT="0" distB="0" distL="0" distR="0" wp14:anchorId="03466528" wp14:editId="4FF4EB82">
            <wp:extent cx="2397600" cy="1606307"/>
            <wp:effectExtent l="0" t="0" r="3175" b="0"/>
            <wp:docPr id="279" name="Рисунок 279" descr="Рис.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Рис.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1544" cy="1615649"/>
                    </a:xfrm>
                    <a:prstGeom prst="rect">
                      <a:avLst/>
                    </a:prstGeom>
                    <a:noFill/>
                    <a:ln>
                      <a:noFill/>
                    </a:ln>
                  </pic:spPr>
                </pic:pic>
              </a:graphicData>
            </a:graphic>
          </wp:inline>
        </w:drawing>
      </w:r>
      <w:r w:rsidRPr="00160F10">
        <w:rPr>
          <w:rFonts w:ascii="Times New Roman" w:eastAsia="Times New Roman" w:hAnsi="Times New Roman" w:cs="Times New Roman"/>
          <w:sz w:val="24"/>
          <w:szCs w:val="24"/>
        </w:rPr>
        <w:fldChar w:fldCharType="end"/>
      </w:r>
    </w:p>
    <w:p w14:paraId="6DB1C8AB" w14:textId="636FD889" w:rsidR="00674074" w:rsidRPr="00674074" w:rsidRDefault="00674074" w:rsidP="0067407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Рис. </w:t>
      </w:r>
      <w:r w:rsidRPr="00674074">
        <w:rPr>
          <w:rFonts w:ascii="Times New Roman" w:eastAsia="Times New Roman" w:hAnsi="Times New Roman" w:cs="Times New Roman"/>
          <w:sz w:val="20"/>
          <w:szCs w:val="20"/>
        </w:rPr>
        <w:t>Термодинамический цикл тепловой машины</w:t>
      </w:r>
    </w:p>
    <w:p w14:paraId="34BB3F0D" w14:textId="77777777" w:rsidR="009E7306" w:rsidRDefault="009E7306" w:rsidP="001B6F7A">
      <w:pPr>
        <w:spacing w:after="0" w:line="240" w:lineRule="auto"/>
        <w:ind w:firstLine="709"/>
        <w:jc w:val="both"/>
        <w:rPr>
          <w:rFonts w:ascii="Times New Roman" w:eastAsia="Times New Roman" w:hAnsi="Times New Roman" w:cs="Times New Roman"/>
          <w:sz w:val="24"/>
          <w:szCs w:val="28"/>
        </w:rPr>
      </w:pPr>
      <w:r w:rsidRPr="009E7306">
        <w:rPr>
          <w:rFonts w:ascii="Times New Roman" w:eastAsia="Times New Roman" w:hAnsi="Times New Roman" w:cs="Times New Roman"/>
          <w:sz w:val="24"/>
          <w:szCs w:val="28"/>
        </w:rPr>
        <w:t xml:space="preserve">   </w:t>
      </w:r>
    </w:p>
    <w:p w14:paraId="09E510A2" w14:textId="2E99D479" w:rsidR="009E7306" w:rsidRDefault="009E7306" w:rsidP="009E7306">
      <w:pPr>
        <w:spacing w:after="0" w:line="240" w:lineRule="auto"/>
        <w:ind w:firstLine="709"/>
        <w:jc w:val="both"/>
        <w:rPr>
          <w:rFonts w:ascii="Times New Roman" w:eastAsia="Times New Roman" w:hAnsi="Times New Roman" w:cs="Times New Roman"/>
          <w:sz w:val="24"/>
          <w:szCs w:val="28"/>
        </w:rPr>
      </w:pPr>
      <w:r w:rsidRPr="009E7306">
        <w:rPr>
          <w:rFonts w:ascii="Times New Roman" w:eastAsia="Times New Roman" w:hAnsi="Times New Roman" w:cs="Times New Roman"/>
          <w:sz w:val="24"/>
          <w:szCs w:val="28"/>
        </w:rPr>
        <w:t xml:space="preserve">  Принцип действия тепловых машин заключается в следующем. Нагреватель передает рабочему телу теплоту </w:t>
      </w:r>
      <w:r w:rsidRPr="00160F10">
        <w:rPr>
          <w:rFonts w:ascii="Times New Roman" w:eastAsia="Times New Roman" w:hAnsi="Times New Roman" w:cs="Times New Roman"/>
          <w:i/>
          <w:sz w:val="24"/>
          <w:szCs w:val="28"/>
          <w:lang w:val="en-US"/>
        </w:rPr>
        <w:t>Q</w:t>
      </w:r>
      <w:r w:rsidRPr="00160F10">
        <w:rPr>
          <w:rFonts w:ascii="Times New Roman" w:eastAsia="Times New Roman" w:hAnsi="Times New Roman" w:cs="Times New Roman"/>
          <w:i/>
          <w:sz w:val="24"/>
          <w:szCs w:val="28"/>
          <w:vertAlign w:val="subscript"/>
        </w:rPr>
        <w:t>1</w:t>
      </w:r>
      <w:r w:rsidRPr="009E7306">
        <w:rPr>
          <w:rFonts w:ascii="Times New Roman" w:eastAsia="Times New Roman" w:hAnsi="Times New Roman" w:cs="Times New Roman"/>
          <w:sz w:val="24"/>
          <w:szCs w:val="28"/>
        </w:rPr>
        <w:t xml:space="preserve">, вызывая повышение его температуры. Рабочее тело совершает работу </w:t>
      </w:r>
      <w:r w:rsidRPr="00160F10">
        <w:rPr>
          <w:rFonts w:ascii="Times New Roman" w:eastAsia="Times New Roman" w:hAnsi="Times New Roman" w:cs="Times New Roman"/>
          <w:i/>
          <w:sz w:val="24"/>
          <w:szCs w:val="28"/>
          <w:lang w:val="en-US"/>
        </w:rPr>
        <w:t>A</w:t>
      </w:r>
      <w:r w:rsidRPr="009E7306">
        <w:rPr>
          <w:rFonts w:ascii="Times New Roman" w:eastAsia="Times New Roman" w:hAnsi="Times New Roman" w:cs="Times New Roman"/>
          <w:sz w:val="24"/>
          <w:szCs w:val="28"/>
        </w:rPr>
        <w:t xml:space="preserve"> над каким-либо механическим устройством, например, приводит во вращение турбину, и далее отдает холодильнику теплоту </w:t>
      </w:r>
      <w:r w:rsidRPr="00160F10">
        <w:rPr>
          <w:rFonts w:ascii="Times New Roman" w:eastAsia="Times New Roman" w:hAnsi="Times New Roman" w:cs="Times New Roman"/>
          <w:i/>
          <w:sz w:val="24"/>
          <w:szCs w:val="28"/>
          <w:lang w:val="en-US"/>
        </w:rPr>
        <w:t>Q</w:t>
      </w:r>
      <w:r w:rsidRPr="00160F10">
        <w:rPr>
          <w:rFonts w:ascii="Times New Roman" w:eastAsia="Times New Roman" w:hAnsi="Times New Roman" w:cs="Times New Roman"/>
          <w:i/>
          <w:sz w:val="24"/>
          <w:szCs w:val="28"/>
          <w:vertAlign w:val="subscript"/>
        </w:rPr>
        <w:t>2</w:t>
      </w:r>
      <w:r w:rsidRPr="009E7306">
        <w:rPr>
          <w:rFonts w:ascii="Times New Roman" w:eastAsia="Times New Roman" w:hAnsi="Times New Roman" w:cs="Times New Roman"/>
          <w:sz w:val="24"/>
          <w:szCs w:val="28"/>
        </w:rPr>
        <w:t>, возвращаясь в исходное состояние.</w:t>
      </w:r>
    </w:p>
    <w:p w14:paraId="5E78EAF8" w14:textId="5FDB01BC" w:rsidR="00160F10" w:rsidRDefault="00160F10" w:rsidP="009E7306">
      <w:pPr>
        <w:spacing w:after="0" w:line="240" w:lineRule="auto"/>
        <w:ind w:firstLine="709"/>
        <w:jc w:val="both"/>
        <w:rPr>
          <w:rFonts w:ascii="Times New Roman" w:eastAsia="Times New Roman" w:hAnsi="Times New Roman" w:cs="Times New Roman"/>
          <w:sz w:val="24"/>
          <w:szCs w:val="28"/>
        </w:rPr>
      </w:pPr>
    </w:p>
    <w:p w14:paraId="1B9667B2" w14:textId="2DC1F662" w:rsidR="00160F10" w:rsidRPr="00160F10" w:rsidRDefault="00160F10" w:rsidP="00160F10">
      <w:pPr>
        <w:spacing w:after="0" w:line="240" w:lineRule="auto"/>
        <w:jc w:val="center"/>
        <w:rPr>
          <w:rFonts w:ascii="Times New Roman" w:eastAsia="Times New Roman" w:hAnsi="Times New Roman" w:cs="Times New Roman"/>
          <w:sz w:val="24"/>
          <w:szCs w:val="24"/>
        </w:rPr>
      </w:pPr>
      <w:r w:rsidRPr="00160F10">
        <w:rPr>
          <w:rFonts w:ascii="Times New Roman" w:eastAsia="Times New Roman" w:hAnsi="Times New Roman" w:cs="Times New Roman"/>
          <w:sz w:val="24"/>
          <w:szCs w:val="24"/>
        </w:rPr>
        <w:fldChar w:fldCharType="begin"/>
      </w:r>
      <w:r w:rsidRPr="00160F10">
        <w:rPr>
          <w:rFonts w:ascii="Times New Roman" w:eastAsia="Times New Roman" w:hAnsi="Times New Roman" w:cs="Times New Roman"/>
          <w:sz w:val="24"/>
          <w:szCs w:val="24"/>
        </w:rPr>
        <w:instrText xml:space="preserve"> INCLUDEPICTURE "http://fn.bmstu.ru/data-physics/library/physbook/tom2/ch3/images/image3_1.jpg" \* MERGEFORMATINET </w:instrText>
      </w:r>
      <w:r w:rsidRPr="00160F10">
        <w:rPr>
          <w:rFonts w:ascii="Times New Roman" w:eastAsia="Times New Roman" w:hAnsi="Times New Roman" w:cs="Times New Roman"/>
          <w:sz w:val="24"/>
          <w:szCs w:val="24"/>
        </w:rPr>
        <w:fldChar w:fldCharType="separate"/>
      </w:r>
      <w:r w:rsidRPr="00160F10">
        <w:rPr>
          <w:rFonts w:ascii="Times New Roman" w:eastAsia="Times New Roman" w:hAnsi="Times New Roman" w:cs="Times New Roman"/>
          <w:noProof/>
          <w:sz w:val="24"/>
          <w:szCs w:val="24"/>
        </w:rPr>
        <w:drawing>
          <wp:inline distT="0" distB="0" distL="0" distR="0" wp14:anchorId="7CE295B6" wp14:editId="665DC897">
            <wp:extent cx="2095200" cy="2182095"/>
            <wp:effectExtent l="0" t="0" r="635" b="2540"/>
            <wp:docPr id="280" name="Рисунок 280" descr="Рис.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Рис.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5410" cy="2192728"/>
                    </a:xfrm>
                    <a:prstGeom prst="rect">
                      <a:avLst/>
                    </a:prstGeom>
                    <a:noFill/>
                    <a:ln>
                      <a:noFill/>
                    </a:ln>
                  </pic:spPr>
                </pic:pic>
              </a:graphicData>
            </a:graphic>
          </wp:inline>
        </w:drawing>
      </w:r>
      <w:r w:rsidRPr="00160F10">
        <w:rPr>
          <w:rFonts w:ascii="Times New Roman" w:eastAsia="Times New Roman" w:hAnsi="Times New Roman" w:cs="Times New Roman"/>
          <w:sz w:val="24"/>
          <w:szCs w:val="24"/>
        </w:rPr>
        <w:fldChar w:fldCharType="end"/>
      </w:r>
    </w:p>
    <w:p w14:paraId="6FDE7ABC" w14:textId="45177EA6" w:rsidR="00160F10" w:rsidRDefault="00160F10" w:rsidP="009E7306">
      <w:pPr>
        <w:spacing w:after="0" w:line="240" w:lineRule="auto"/>
        <w:ind w:firstLine="709"/>
        <w:jc w:val="both"/>
        <w:rPr>
          <w:rFonts w:ascii="Times New Roman" w:eastAsia="Times New Roman" w:hAnsi="Times New Roman" w:cs="Times New Roman"/>
          <w:sz w:val="24"/>
          <w:szCs w:val="28"/>
        </w:rPr>
      </w:pPr>
    </w:p>
    <w:p w14:paraId="316285FD" w14:textId="58C9CD61" w:rsidR="00160F10" w:rsidRPr="00160F10" w:rsidRDefault="00160F10" w:rsidP="00160F1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Рис. Схема тепловой машины</w:t>
      </w:r>
    </w:p>
    <w:p w14:paraId="42D5BE66" w14:textId="77777777" w:rsidR="00160F10" w:rsidRDefault="00160F10" w:rsidP="009E7306">
      <w:pPr>
        <w:spacing w:after="0" w:line="240" w:lineRule="auto"/>
        <w:ind w:firstLine="709"/>
        <w:jc w:val="both"/>
        <w:rPr>
          <w:rFonts w:ascii="Times New Roman" w:eastAsia="Times New Roman" w:hAnsi="Times New Roman" w:cs="Times New Roman"/>
          <w:sz w:val="24"/>
          <w:szCs w:val="28"/>
        </w:rPr>
      </w:pPr>
    </w:p>
    <w:p w14:paraId="44EE4B3C" w14:textId="63F9F54F" w:rsidR="001B6F7A" w:rsidRDefault="009E7306" w:rsidP="009E7306">
      <w:pPr>
        <w:spacing w:after="0" w:line="240" w:lineRule="auto"/>
        <w:ind w:firstLine="709"/>
        <w:jc w:val="both"/>
        <w:rPr>
          <w:rFonts w:ascii="Times New Roman" w:eastAsia="Times New Roman" w:hAnsi="Times New Roman" w:cs="Times New Roman"/>
          <w:sz w:val="24"/>
          <w:szCs w:val="28"/>
        </w:rPr>
      </w:pPr>
      <w:r w:rsidRPr="00E12467">
        <w:rPr>
          <w:rFonts w:ascii="Times New Roman" w:eastAsia="Times New Roman" w:hAnsi="Times New Roman" w:cs="Times New Roman"/>
          <w:i/>
          <w:sz w:val="24"/>
          <w:szCs w:val="28"/>
        </w:rPr>
        <w:t>Термический КПД</w:t>
      </w:r>
      <w:r w:rsidRPr="0016201D">
        <w:rPr>
          <w:rFonts w:ascii="Times New Roman" w:eastAsia="Times New Roman" w:hAnsi="Times New Roman" w:cs="Times New Roman"/>
          <w:sz w:val="24"/>
          <w:szCs w:val="28"/>
        </w:rPr>
        <w:t xml:space="preserve"> показывает какое количество подведенной теплоты перешло в полезную работу.</w:t>
      </w:r>
      <w:r>
        <w:rPr>
          <w:rFonts w:ascii="Times New Roman" w:eastAsia="Times New Roman" w:hAnsi="Times New Roman" w:cs="Times New Roman"/>
          <w:sz w:val="24"/>
          <w:szCs w:val="28"/>
        </w:rPr>
        <w:t xml:space="preserve"> </w:t>
      </w:r>
      <w:r w:rsidR="001B6F7A">
        <w:rPr>
          <w:rFonts w:ascii="Times New Roman" w:eastAsia="Times New Roman" w:hAnsi="Times New Roman" w:cs="Times New Roman"/>
          <w:sz w:val="24"/>
          <w:szCs w:val="28"/>
        </w:rPr>
        <w:t xml:space="preserve">Термический </w:t>
      </w:r>
      <w:r>
        <w:rPr>
          <w:rFonts w:ascii="Times New Roman" w:eastAsia="Times New Roman" w:hAnsi="Times New Roman" w:cs="Times New Roman"/>
          <w:sz w:val="24"/>
          <w:szCs w:val="28"/>
        </w:rPr>
        <w:t>КПД определяется из выражений</w:t>
      </w:r>
    </w:p>
    <w:p w14:paraId="04C923D4" w14:textId="77777777" w:rsidR="001B6F7A" w:rsidRDefault="00756F29" w:rsidP="009E7306">
      <w:pPr>
        <w:spacing w:after="0" w:line="240" w:lineRule="auto"/>
        <w:jc w:val="center"/>
        <w:rPr>
          <w:position w:val="-28"/>
          <w:sz w:val="24"/>
          <w:szCs w:val="28"/>
        </w:rPr>
      </w:pPr>
      <w:r w:rsidRPr="00756F29">
        <w:rPr>
          <w:noProof/>
          <w:position w:val="-30"/>
          <w:sz w:val="24"/>
          <w:szCs w:val="28"/>
        </w:rPr>
        <w:object w:dxaOrig="2055" w:dyaOrig="810" w14:anchorId="62452E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alt="" style="width:102.95pt;height:40.5pt;mso-width-percent:0;mso-height-percent:0;mso-width-percent:0;mso-height-percent:0" o:ole="">
            <v:imagedata r:id="rId7" o:title=""/>
          </v:shape>
          <o:OLEObject Type="Embed" ProgID="Equation.3" ShapeID="_x0000_i1153" DrawAspect="Content" ObjectID="_1668911341" r:id="rId8"/>
        </w:object>
      </w:r>
      <w:r w:rsidR="001B6F7A">
        <w:rPr>
          <w:position w:val="-28"/>
          <w:sz w:val="24"/>
          <w:szCs w:val="28"/>
        </w:rPr>
        <w:t xml:space="preserve">     </w:t>
      </w:r>
      <w:r w:rsidRPr="00756F29">
        <w:rPr>
          <w:noProof/>
          <w:position w:val="-30"/>
          <w:sz w:val="24"/>
          <w:szCs w:val="28"/>
        </w:rPr>
        <w:object w:dxaOrig="1980" w:dyaOrig="810" w14:anchorId="79B70935">
          <v:shape id="_x0000_i1152" type="#_x0000_t75" alt="" style="width:99pt;height:40.5pt;mso-width-percent:0;mso-height-percent:0;mso-width-percent:0;mso-height-percent:0" o:ole="">
            <v:imagedata r:id="rId9" o:title=""/>
          </v:shape>
          <o:OLEObject Type="Embed" ProgID="Equation.3" ShapeID="_x0000_i1152" DrawAspect="Content" ObjectID="_1668911342" r:id="rId10"/>
        </w:object>
      </w:r>
    </w:p>
    <w:p w14:paraId="16FB0117" w14:textId="639EF728" w:rsidR="00E12467" w:rsidRDefault="00E12467" w:rsidP="00E12467">
      <w:pPr>
        <w:spacing w:after="0" w:line="240" w:lineRule="auto"/>
        <w:ind w:firstLine="709"/>
        <w:jc w:val="both"/>
        <w:rPr>
          <w:rFonts w:ascii="Times New Roman" w:eastAsia="Times New Roman" w:hAnsi="Times New Roman" w:cs="Times New Roman"/>
          <w:sz w:val="24"/>
          <w:szCs w:val="28"/>
        </w:rPr>
      </w:pPr>
      <w:r w:rsidRPr="00E12467">
        <w:rPr>
          <w:rFonts w:ascii="Times New Roman" w:eastAsia="Times New Roman" w:hAnsi="Times New Roman" w:cs="Times New Roman"/>
          <w:sz w:val="24"/>
          <w:szCs w:val="28"/>
        </w:rPr>
        <w:t xml:space="preserve">Чем меньше будет </w:t>
      </w:r>
      <w:r w:rsidR="00674074" w:rsidRPr="00E12467">
        <w:rPr>
          <w:rFonts w:ascii="Times New Roman" w:eastAsia="Times New Roman" w:hAnsi="Times New Roman" w:cs="Times New Roman"/>
          <w:sz w:val="24"/>
          <w:szCs w:val="28"/>
        </w:rPr>
        <w:t>подведенная</w:t>
      </w:r>
      <w:r w:rsidRPr="00E12467">
        <w:rPr>
          <w:rFonts w:ascii="Times New Roman" w:eastAsia="Times New Roman" w:hAnsi="Times New Roman" w:cs="Times New Roman"/>
          <w:sz w:val="24"/>
          <w:szCs w:val="28"/>
        </w:rPr>
        <w:t xml:space="preserve"> теплота, тем больше будет термический </w:t>
      </w:r>
      <w:r>
        <w:rPr>
          <w:rFonts w:ascii="Times New Roman" w:eastAsia="Times New Roman" w:hAnsi="Times New Roman" w:cs="Times New Roman"/>
          <w:sz w:val="24"/>
          <w:szCs w:val="28"/>
        </w:rPr>
        <w:t>КПД</w:t>
      </w:r>
      <w:r w:rsidRPr="00E12467">
        <w:rPr>
          <w:rFonts w:ascii="Times New Roman" w:eastAsia="Times New Roman" w:hAnsi="Times New Roman" w:cs="Times New Roman"/>
          <w:sz w:val="24"/>
          <w:szCs w:val="28"/>
        </w:rPr>
        <w:t>.</w:t>
      </w:r>
    </w:p>
    <w:p w14:paraId="72DFFFE4" w14:textId="28A2504D" w:rsidR="00E12467" w:rsidRDefault="001B6F7A" w:rsidP="00E12467">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Если имеются различные циклические тепловые машины действующие между температурами </w:t>
      </w:r>
      <w:r>
        <w:rPr>
          <w:rFonts w:ascii="Times New Roman" w:eastAsia="Times New Roman" w:hAnsi="Times New Roman" w:cs="Times New Roman"/>
          <w:i/>
          <w:sz w:val="24"/>
          <w:szCs w:val="28"/>
        </w:rPr>
        <w:t>Т</w:t>
      </w:r>
      <w:r>
        <w:rPr>
          <w:rFonts w:ascii="Times New Roman" w:eastAsia="Times New Roman" w:hAnsi="Times New Roman" w:cs="Times New Roman"/>
          <w:i/>
          <w:sz w:val="24"/>
          <w:szCs w:val="28"/>
          <w:vertAlign w:val="subscript"/>
        </w:rPr>
        <w:t>1</w:t>
      </w:r>
      <w:r>
        <w:rPr>
          <w:rFonts w:ascii="Times New Roman" w:eastAsia="Times New Roman" w:hAnsi="Times New Roman" w:cs="Times New Roman"/>
          <w:sz w:val="24"/>
          <w:szCs w:val="28"/>
        </w:rPr>
        <w:t xml:space="preserve"> и </w:t>
      </w:r>
      <w:r>
        <w:rPr>
          <w:rFonts w:ascii="Times New Roman" w:eastAsia="Times New Roman" w:hAnsi="Times New Roman" w:cs="Times New Roman"/>
          <w:i/>
          <w:sz w:val="24"/>
          <w:szCs w:val="28"/>
        </w:rPr>
        <w:t>Т</w:t>
      </w:r>
      <w:r>
        <w:rPr>
          <w:rFonts w:ascii="Times New Roman" w:eastAsia="Times New Roman" w:hAnsi="Times New Roman" w:cs="Times New Roman"/>
          <w:i/>
          <w:sz w:val="24"/>
          <w:szCs w:val="28"/>
          <w:vertAlign w:val="subscript"/>
        </w:rPr>
        <w:t>2</w:t>
      </w:r>
      <w:r>
        <w:rPr>
          <w:rFonts w:ascii="Times New Roman" w:eastAsia="Times New Roman" w:hAnsi="Times New Roman" w:cs="Times New Roman"/>
          <w:i/>
          <w:sz w:val="24"/>
          <w:szCs w:val="28"/>
        </w:rPr>
        <w:t xml:space="preserve"> </w:t>
      </w:r>
      <w:r>
        <w:rPr>
          <w:rFonts w:ascii="Times New Roman" w:eastAsia="Times New Roman" w:hAnsi="Times New Roman" w:cs="Times New Roman"/>
          <w:sz w:val="24"/>
          <w:szCs w:val="28"/>
        </w:rPr>
        <w:t xml:space="preserve">и если некоторые из этих систем обратимые, то </w:t>
      </w:r>
      <w:r w:rsidR="00CD2AAE">
        <w:rPr>
          <w:rFonts w:ascii="Times New Roman" w:eastAsia="Times New Roman" w:hAnsi="Times New Roman" w:cs="Times New Roman"/>
          <w:sz w:val="24"/>
          <w:szCs w:val="28"/>
        </w:rPr>
        <w:t>КПД</w:t>
      </w:r>
      <w:r>
        <w:rPr>
          <w:rFonts w:ascii="Times New Roman" w:eastAsia="Times New Roman" w:hAnsi="Times New Roman" w:cs="Times New Roman"/>
          <w:sz w:val="24"/>
          <w:szCs w:val="28"/>
        </w:rPr>
        <w:t xml:space="preserve"> всех систем одинаков, а необратимые будут иметь </w:t>
      </w:r>
      <w:r w:rsidR="00E12467">
        <w:rPr>
          <w:rFonts w:ascii="Times New Roman" w:eastAsia="Times New Roman" w:hAnsi="Times New Roman" w:cs="Times New Roman"/>
          <w:sz w:val="24"/>
          <w:szCs w:val="28"/>
        </w:rPr>
        <w:t>КПД</w:t>
      </w:r>
      <w:r>
        <w:rPr>
          <w:rFonts w:ascii="Times New Roman" w:eastAsia="Times New Roman" w:hAnsi="Times New Roman" w:cs="Times New Roman"/>
          <w:sz w:val="24"/>
          <w:szCs w:val="28"/>
        </w:rPr>
        <w:t xml:space="preserve"> не превышающих </w:t>
      </w:r>
      <w:r w:rsidR="00E12467">
        <w:rPr>
          <w:rFonts w:ascii="Times New Roman" w:eastAsia="Times New Roman" w:hAnsi="Times New Roman" w:cs="Times New Roman"/>
          <w:sz w:val="24"/>
          <w:szCs w:val="28"/>
        </w:rPr>
        <w:t>КПД</w:t>
      </w:r>
      <w:r>
        <w:rPr>
          <w:rFonts w:ascii="Times New Roman" w:eastAsia="Times New Roman" w:hAnsi="Times New Roman" w:cs="Times New Roman"/>
          <w:sz w:val="24"/>
          <w:szCs w:val="28"/>
        </w:rPr>
        <w:t xml:space="preserve"> обратимых систем.</w:t>
      </w:r>
    </w:p>
    <w:p w14:paraId="4DE89853" w14:textId="396F8B36" w:rsidR="00E12467" w:rsidRDefault="00756F29" w:rsidP="00357DCB">
      <w:pPr>
        <w:spacing w:after="0" w:line="240" w:lineRule="auto"/>
        <w:jc w:val="center"/>
        <w:rPr>
          <w:rFonts w:ascii="Times New Roman" w:eastAsia="Times New Roman" w:hAnsi="Times New Roman" w:cs="Times New Roman"/>
          <w:sz w:val="24"/>
          <w:szCs w:val="28"/>
        </w:rPr>
      </w:pPr>
      <w:r w:rsidRPr="00756F29">
        <w:rPr>
          <w:noProof/>
          <w:position w:val="-30"/>
          <w:sz w:val="24"/>
          <w:szCs w:val="28"/>
        </w:rPr>
        <w:object w:dxaOrig="2130" w:dyaOrig="810" w14:anchorId="4BBDA8C3">
          <v:shape id="_x0000_i1151" type="#_x0000_t75" alt="" style="width:106.3pt;height:40.5pt;mso-width-percent:0;mso-height-percent:0;mso-width-percent:0;mso-height-percent:0" o:ole="">
            <v:imagedata r:id="rId11" o:title=""/>
          </v:shape>
          <o:OLEObject Type="Embed" ProgID="Equation.3" ShapeID="_x0000_i1151" DrawAspect="Content" ObjectID="_1668911343" r:id="rId12"/>
        </w:object>
      </w:r>
      <w:r w:rsidR="00CD2AAE">
        <w:rPr>
          <w:sz w:val="24"/>
          <w:szCs w:val="28"/>
        </w:rPr>
        <w:t xml:space="preserve">    </w:t>
      </w:r>
      <w:r w:rsidRPr="00756F29">
        <w:rPr>
          <w:noProof/>
          <w:position w:val="-30"/>
          <w:sz w:val="24"/>
          <w:szCs w:val="28"/>
        </w:rPr>
        <w:object w:dxaOrig="1050" w:dyaOrig="810" w14:anchorId="301E5B30">
          <v:shape id="_x0000_i1150" type="#_x0000_t75" alt="" style="width:52.3pt;height:40.5pt;mso-width-percent:0;mso-height-percent:0;mso-width-percent:0;mso-height-percent:0" o:ole="">
            <v:imagedata r:id="rId13" o:title=""/>
          </v:shape>
          <o:OLEObject Type="Embed" ProgID="Equation.3" ShapeID="_x0000_i1150" DrawAspect="Content" ObjectID="_1668911344" r:id="rId14"/>
        </w:object>
      </w:r>
      <w:r w:rsidR="00CD2AAE">
        <w:rPr>
          <w:sz w:val="24"/>
          <w:szCs w:val="28"/>
        </w:rPr>
        <w:t xml:space="preserve">   </w:t>
      </w:r>
      <w:r w:rsidRPr="00756F29">
        <w:rPr>
          <w:noProof/>
          <w:position w:val="-24"/>
          <w:sz w:val="24"/>
          <w:szCs w:val="28"/>
        </w:rPr>
        <w:object w:dxaOrig="1050" w:dyaOrig="705" w14:anchorId="62D2CC5D">
          <v:shape id="_x0000_i1149" type="#_x0000_t75" alt="" style="width:52.3pt;height:35.45pt;mso-width-percent:0;mso-height-percent:0;mso-width-percent:0;mso-height-percent:0" o:ole="">
            <v:imagedata r:id="rId15" o:title=""/>
          </v:shape>
          <o:OLEObject Type="Embed" ProgID="Equation.3" ShapeID="_x0000_i1149" DrawAspect="Content" ObjectID="_1668911345" r:id="rId16"/>
        </w:object>
      </w:r>
    </w:p>
    <w:p w14:paraId="7073769C"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 xml:space="preserve">Ничто, кроме силы трения, не мешает нам довести КПД простого механизма (рычага, блока, ворота и т.д.) до 100 %. Всю механическую энергию тела можно превратить во внутреннюю, во внутреннюю энергию самого тела и окружающих тел. </w:t>
      </w:r>
    </w:p>
    <w:p w14:paraId="189A2879" w14:textId="45EE2148" w:rsidR="001B6F7A" w:rsidRPr="00E12467" w:rsidRDefault="00E12467" w:rsidP="00E12467">
      <w:pPr>
        <w:spacing w:after="0" w:line="240" w:lineRule="auto"/>
        <w:ind w:firstLine="709"/>
        <w:jc w:val="both"/>
        <w:rPr>
          <w:rFonts w:ascii="Times New Roman" w:hAnsi="Times New Roman" w:cs="Times New Roman"/>
          <w:position w:val="-28"/>
          <w:sz w:val="24"/>
          <w:szCs w:val="28"/>
        </w:rPr>
      </w:pPr>
      <w:r w:rsidRPr="00E12467">
        <w:rPr>
          <w:rFonts w:ascii="Times New Roman" w:hAnsi="Times New Roman" w:cs="Times New Roman"/>
          <w:position w:val="-28"/>
          <w:sz w:val="24"/>
          <w:szCs w:val="28"/>
        </w:rPr>
        <w:t xml:space="preserve">Одной из функций состояния термодинамической системы является </w:t>
      </w:r>
      <w:r w:rsidRPr="00E12467">
        <w:rPr>
          <w:rFonts w:ascii="Times New Roman" w:hAnsi="Times New Roman" w:cs="Times New Roman"/>
          <w:i/>
          <w:position w:val="-28"/>
          <w:sz w:val="24"/>
          <w:szCs w:val="28"/>
        </w:rPr>
        <w:t>энтропия.</w:t>
      </w:r>
      <w:r w:rsidRPr="00E12467">
        <w:rPr>
          <w:rFonts w:ascii="Times New Roman" w:hAnsi="Times New Roman" w:cs="Times New Roman"/>
          <w:position w:val="-28"/>
          <w:sz w:val="24"/>
          <w:szCs w:val="28"/>
        </w:rPr>
        <w:t xml:space="preserve"> Это показатель, характеризующий связь системы с окружающей средой. Она показывает энергетическую ценность теплоты.</w:t>
      </w:r>
      <w:r w:rsidR="001B6F7A" w:rsidRPr="00E12467">
        <w:rPr>
          <w:rFonts w:ascii="Times New Roman" w:hAnsi="Times New Roman" w:cs="Times New Roman"/>
          <w:position w:val="-28"/>
          <w:sz w:val="24"/>
          <w:szCs w:val="28"/>
        </w:rPr>
        <w:t xml:space="preserve">      </w:t>
      </w:r>
    </w:p>
    <w:p w14:paraId="6D0F6FB6" w14:textId="77777777" w:rsidR="001B6F7A" w:rsidRDefault="00756F29" w:rsidP="001B6F7A">
      <w:pPr>
        <w:spacing w:after="0" w:line="240" w:lineRule="auto"/>
        <w:ind w:firstLine="709"/>
        <w:jc w:val="center"/>
        <w:rPr>
          <w:rFonts w:ascii="Times New Roman" w:hAnsi="Times New Roman" w:cs="Times New Roman"/>
          <w:position w:val="-28"/>
          <w:sz w:val="24"/>
          <w:szCs w:val="28"/>
        </w:rPr>
      </w:pPr>
      <w:r w:rsidRPr="00756F29">
        <w:rPr>
          <w:rFonts w:ascii="Times New Roman" w:hAnsi="Times New Roman" w:cs="Times New Roman"/>
          <w:noProof/>
          <w:position w:val="-24"/>
          <w:sz w:val="24"/>
          <w:szCs w:val="28"/>
        </w:rPr>
        <w:object w:dxaOrig="915" w:dyaOrig="705" w14:anchorId="795C9F0B">
          <v:shape id="_x0000_i1148" type="#_x0000_t75" alt="" style="width:46.15pt;height:35.45pt;mso-width-percent:0;mso-height-percent:0;mso-width-percent:0;mso-height-percent:0" o:ole="">
            <v:imagedata r:id="rId17" o:title=""/>
          </v:shape>
          <o:OLEObject Type="Embed" ProgID="Equation.3" ShapeID="_x0000_i1148" DrawAspect="Content" ObjectID="_1668911346" r:id="rId18"/>
        </w:object>
      </w:r>
      <w:r w:rsidR="001B6F7A">
        <w:rPr>
          <w:rFonts w:ascii="Times New Roman" w:hAnsi="Times New Roman" w:cs="Times New Roman"/>
          <w:position w:val="-28"/>
          <w:sz w:val="24"/>
          <w:szCs w:val="28"/>
        </w:rPr>
        <w:t xml:space="preserve"> Дж/°С</w:t>
      </w:r>
    </w:p>
    <w:p w14:paraId="75C75475" w14:textId="3E78B632" w:rsidR="00E12467" w:rsidRPr="004474BB" w:rsidRDefault="00E12467" w:rsidP="00CD2AAE">
      <w:pPr>
        <w:spacing w:after="0" w:line="240" w:lineRule="auto"/>
        <w:ind w:firstLine="709"/>
        <w:jc w:val="both"/>
        <w:rPr>
          <w:rFonts w:ascii="Times New Roman" w:hAnsi="Times New Roman" w:cs="Times New Roman"/>
          <w:position w:val="-28"/>
          <w:sz w:val="24"/>
          <w:szCs w:val="24"/>
        </w:rPr>
      </w:pPr>
      <w:r w:rsidRPr="00E12467">
        <w:rPr>
          <w:rFonts w:ascii="Times New Roman" w:hAnsi="Times New Roman" w:cs="Times New Roman"/>
          <w:position w:val="-28"/>
          <w:sz w:val="24"/>
          <w:szCs w:val="24"/>
        </w:rPr>
        <w:t>Тепло может переходить только от горячего источника к холодному, обратно</w:t>
      </w:r>
      <w:r w:rsidRPr="00E12467">
        <w:rPr>
          <w:rFonts w:ascii="Times New Roman" w:hAnsi="Times New Roman" w:cs="Times New Roman"/>
          <w:position w:val="-28"/>
          <w:sz w:val="24"/>
          <w:szCs w:val="24"/>
        </w:rPr>
        <w:t xml:space="preserve"> </w:t>
      </w:r>
      <w:r w:rsidRPr="00E12467">
        <w:rPr>
          <w:rFonts w:ascii="Times New Roman" w:hAnsi="Times New Roman" w:cs="Times New Roman"/>
          <w:position w:val="-28"/>
          <w:sz w:val="24"/>
          <w:szCs w:val="24"/>
        </w:rPr>
        <w:t xml:space="preserve">этот процесс не работает для изолированных систем в которых нет </w:t>
      </w:r>
      <w:proofErr w:type="spellStart"/>
      <w:r w:rsidRPr="00E12467">
        <w:rPr>
          <w:rFonts w:ascii="Times New Roman" w:hAnsi="Times New Roman" w:cs="Times New Roman"/>
          <w:position w:val="-28"/>
          <w:sz w:val="24"/>
          <w:szCs w:val="24"/>
        </w:rPr>
        <w:t>энергообмена</w:t>
      </w:r>
      <w:proofErr w:type="spellEnd"/>
      <w:r w:rsidRPr="00E12467">
        <w:rPr>
          <w:rFonts w:ascii="Times New Roman" w:hAnsi="Times New Roman" w:cs="Times New Roman"/>
          <w:position w:val="-28"/>
          <w:sz w:val="24"/>
          <w:szCs w:val="24"/>
        </w:rPr>
        <w:t xml:space="preserve"> с окружающей </w:t>
      </w:r>
      <w:r w:rsidRPr="004474BB">
        <w:rPr>
          <w:rFonts w:ascii="Times New Roman" w:hAnsi="Times New Roman" w:cs="Times New Roman"/>
          <w:position w:val="-28"/>
          <w:sz w:val="24"/>
          <w:szCs w:val="24"/>
        </w:rPr>
        <w:t>средой.</w:t>
      </w:r>
    </w:p>
    <w:p w14:paraId="4ACDC97F" w14:textId="5B7FABDC" w:rsidR="001B6F7A" w:rsidRPr="004474BB" w:rsidRDefault="001B6F7A" w:rsidP="001B6F7A">
      <w:pPr>
        <w:spacing w:after="0" w:line="240" w:lineRule="auto"/>
        <w:ind w:firstLine="709"/>
        <w:jc w:val="both"/>
        <w:rPr>
          <w:rFonts w:ascii="Times New Roman" w:eastAsia="Times New Roman" w:hAnsi="Times New Roman" w:cs="Times New Roman"/>
          <w:i/>
          <w:sz w:val="24"/>
          <w:szCs w:val="28"/>
        </w:rPr>
      </w:pPr>
      <w:r w:rsidRPr="004474BB">
        <w:rPr>
          <w:rFonts w:ascii="Times New Roman" w:eastAsia="Times New Roman" w:hAnsi="Times New Roman" w:cs="Times New Roman"/>
          <w:i/>
          <w:sz w:val="24"/>
          <w:szCs w:val="28"/>
        </w:rPr>
        <w:t>Первое начало термодинамики, устанавливает существование у всякой равновесной системы однозначной функции состояния – внутренней энергии, которая не изменяется в отсутствии внешних воздействий при любых процессах внутри системы.</w:t>
      </w:r>
    </w:p>
    <w:p w14:paraId="53B7F7FC" w14:textId="77777777" w:rsidR="001B6F7A" w:rsidRPr="004474BB" w:rsidRDefault="001B6F7A" w:rsidP="001B6F7A">
      <w:pPr>
        <w:spacing w:after="0" w:line="240" w:lineRule="auto"/>
        <w:ind w:firstLine="709"/>
        <w:jc w:val="both"/>
        <w:rPr>
          <w:rFonts w:ascii="Times New Roman" w:eastAsia="Times New Roman" w:hAnsi="Times New Roman" w:cs="Times New Roman"/>
          <w:sz w:val="24"/>
          <w:szCs w:val="28"/>
        </w:rPr>
      </w:pPr>
      <w:r w:rsidRPr="004474BB">
        <w:rPr>
          <w:rFonts w:ascii="Times New Roman" w:eastAsia="Times New Roman" w:hAnsi="Times New Roman" w:cs="Times New Roman"/>
          <w:i/>
          <w:sz w:val="24"/>
          <w:szCs w:val="28"/>
        </w:rPr>
        <w:t>Второе начало термодинамики устанавливает существование у всякой равновесной системы другой однозначной функции состояния – энтропии, которая, однако, в отличие от внутренней энергии, не изменяется у изолированной системы только в равновесных процессах и всегда возрастает при неравновесных в ней процессах. Таким образом,</w:t>
      </w:r>
      <w:r w:rsidRPr="004474BB">
        <w:rPr>
          <w:rFonts w:ascii="Times New Roman" w:eastAsia="Times New Roman" w:hAnsi="Times New Roman" w:cs="Times New Roman"/>
          <w:sz w:val="24"/>
          <w:szCs w:val="28"/>
        </w:rPr>
        <w:t xml:space="preserve"> второй закон термодинамики представляет собой закон об энтропии.</w:t>
      </w:r>
    </w:p>
    <w:p w14:paraId="53B15922" w14:textId="77777777" w:rsidR="001B6F7A" w:rsidRPr="004474BB" w:rsidRDefault="001B6F7A" w:rsidP="001B6F7A">
      <w:pPr>
        <w:spacing w:after="0" w:line="240" w:lineRule="auto"/>
        <w:ind w:firstLine="709"/>
        <w:jc w:val="both"/>
        <w:rPr>
          <w:rFonts w:ascii="Times New Roman" w:eastAsia="Times New Roman" w:hAnsi="Times New Roman" w:cs="Times New Roman"/>
          <w:i/>
          <w:sz w:val="24"/>
          <w:szCs w:val="28"/>
        </w:rPr>
      </w:pPr>
      <w:r w:rsidRPr="004474BB">
        <w:rPr>
          <w:rFonts w:ascii="Times New Roman" w:eastAsia="Times New Roman" w:hAnsi="Times New Roman" w:cs="Times New Roman"/>
          <w:i/>
          <w:sz w:val="24"/>
          <w:szCs w:val="28"/>
        </w:rPr>
        <w:t>Можно объединить математические выражения первого и второго законов термодинамики в одном уравнении:</w:t>
      </w:r>
    </w:p>
    <w:p w14:paraId="55B55E58"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первый  </w:t>
      </w:r>
      <w:r w:rsidR="00756F29" w:rsidRPr="00756F29">
        <w:rPr>
          <w:rFonts w:ascii="Times New Roman" w:hAnsi="Times New Roman" w:cs="Times New Roman"/>
          <w:noProof/>
          <w:position w:val="-10"/>
          <w:sz w:val="24"/>
          <w:szCs w:val="28"/>
        </w:rPr>
        <w:object w:dxaOrig="1650" w:dyaOrig="390" w14:anchorId="5CBE7383">
          <v:shape id="_x0000_i1147" type="#_x0000_t75" alt="" style="width:82.7pt;height:19.7pt;mso-width-percent:0;mso-height-percent:0;mso-width-percent:0;mso-height-percent:0" o:ole="">
            <v:imagedata r:id="rId19" o:title=""/>
          </v:shape>
          <o:OLEObject Type="Embed" ProgID="Equation.3" ShapeID="_x0000_i1147" DrawAspect="Content" ObjectID="_1668911347" r:id="rId20"/>
        </w:object>
      </w:r>
    </w:p>
    <w:p w14:paraId="29F12C83" w14:textId="77777777" w:rsidR="001B6F7A" w:rsidRDefault="001B6F7A" w:rsidP="001B6F7A">
      <w:pPr>
        <w:spacing w:after="0" w:line="240" w:lineRule="auto"/>
        <w:ind w:firstLine="709"/>
        <w:jc w:val="both"/>
        <w:rPr>
          <w:rFonts w:ascii="Times New Roman" w:hAnsi="Times New Roman" w:cs="Times New Roman"/>
          <w:position w:val="-28"/>
          <w:sz w:val="24"/>
          <w:szCs w:val="28"/>
        </w:rPr>
      </w:pPr>
      <w:r>
        <w:rPr>
          <w:rFonts w:ascii="Times New Roman" w:eastAsia="Times New Roman" w:hAnsi="Times New Roman" w:cs="Times New Roman"/>
          <w:sz w:val="24"/>
          <w:szCs w:val="28"/>
        </w:rPr>
        <w:t xml:space="preserve">второй  </w:t>
      </w:r>
      <w:r w:rsidR="00756F29" w:rsidRPr="00756F29">
        <w:rPr>
          <w:rFonts w:ascii="Times New Roman" w:hAnsi="Times New Roman" w:cs="Times New Roman"/>
          <w:noProof/>
          <w:position w:val="-10"/>
          <w:sz w:val="24"/>
          <w:szCs w:val="28"/>
        </w:rPr>
        <w:object w:dxaOrig="1140" w:dyaOrig="390" w14:anchorId="1C61B8CD">
          <v:shape id="_x0000_i1146" type="#_x0000_t75" alt="" style="width:57.4pt;height:19.7pt;mso-width-percent:0;mso-height-percent:0;mso-width-percent:0;mso-height-percent:0" o:ole="">
            <v:imagedata r:id="rId21" o:title=""/>
          </v:shape>
          <o:OLEObject Type="Embed" ProgID="Equation.3" ShapeID="_x0000_i1146" DrawAspect="Content" ObjectID="_1668911348" r:id="rId22"/>
        </w:object>
      </w:r>
    </w:p>
    <w:p w14:paraId="24456F90" w14:textId="07B116D9" w:rsidR="001B6F7A" w:rsidRDefault="001B6F7A" w:rsidP="00674074">
      <w:pPr>
        <w:snapToGrid w:val="0"/>
        <w:spacing w:after="0" w:line="240" w:lineRule="auto"/>
        <w:ind w:firstLine="709"/>
        <w:jc w:val="both"/>
        <w:rPr>
          <w:rFonts w:ascii="Times New Roman" w:hAnsi="Times New Roman" w:cs="Times New Roman"/>
          <w:position w:val="-28"/>
          <w:sz w:val="24"/>
          <w:szCs w:val="28"/>
        </w:rPr>
      </w:pPr>
      <w:r>
        <w:rPr>
          <w:rFonts w:ascii="Times New Roman" w:hAnsi="Times New Roman" w:cs="Times New Roman"/>
          <w:position w:val="-28"/>
          <w:sz w:val="24"/>
          <w:szCs w:val="28"/>
        </w:rPr>
        <w:t xml:space="preserve">откуда получаем </w:t>
      </w:r>
      <w:r w:rsidR="00756F29" w:rsidRPr="00756F29">
        <w:rPr>
          <w:rFonts w:ascii="Times New Roman" w:hAnsi="Times New Roman" w:cs="Times New Roman"/>
          <w:noProof/>
          <w:position w:val="-6"/>
          <w:sz w:val="24"/>
          <w:szCs w:val="28"/>
        </w:rPr>
        <w:object w:dxaOrig="1740" w:dyaOrig="315" w14:anchorId="05AF65CC">
          <v:shape id="_x0000_i1145" type="#_x0000_t75" alt="" style="width:86.65pt;height:15.75pt;mso-width-percent:0;mso-height-percent:0;mso-width-percent:0;mso-height-percent:0" o:ole="">
            <v:imagedata r:id="rId23" o:title=""/>
          </v:shape>
          <o:OLEObject Type="Embed" ProgID="Equation.3" ShapeID="_x0000_i1145" DrawAspect="Content" ObjectID="_1668911349" r:id="rId24"/>
        </w:object>
      </w:r>
    </w:p>
    <w:p w14:paraId="16D5B637" w14:textId="52E0764D" w:rsidR="001B6F7A" w:rsidRDefault="001B6F7A" w:rsidP="001B6F7A">
      <w:pPr>
        <w:spacing w:after="0" w:line="240" w:lineRule="auto"/>
        <w:ind w:firstLine="709"/>
        <w:jc w:val="both"/>
        <w:rPr>
          <w:rFonts w:ascii="Times New Roman" w:hAnsi="Times New Roman" w:cs="Times New Roman"/>
          <w:position w:val="-28"/>
          <w:sz w:val="24"/>
          <w:szCs w:val="28"/>
        </w:rPr>
      </w:pPr>
      <w:r>
        <w:rPr>
          <w:rFonts w:ascii="Times New Roman" w:hAnsi="Times New Roman" w:cs="Times New Roman"/>
          <w:position w:val="-28"/>
          <w:sz w:val="24"/>
          <w:szCs w:val="28"/>
        </w:rPr>
        <w:t xml:space="preserve">Это соотношение, охватывающее первый и второй законы </w:t>
      </w:r>
      <w:r w:rsidR="004474BB">
        <w:rPr>
          <w:rFonts w:ascii="Times New Roman" w:hAnsi="Times New Roman" w:cs="Times New Roman"/>
          <w:position w:val="-28"/>
          <w:sz w:val="24"/>
          <w:szCs w:val="28"/>
        </w:rPr>
        <w:t>термодинамики</w:t>
      </w:r>
      <w:r>
        <w:rPr>
          <w:rFonts w:ascii="Times New Roman" w:hAnsi="Times New Roman" w:cs="Times New Roman"/>
          <w:position w:val="-28"/>
          <w:sz w:val="24"/>
          <w:szCs w:val="28"/>
        </w:rPr>
        <w:t>, называют термодинамическим тождеством. Все выведенные уравнения применимы для обратимых циклов и процессов.</w:t>
      </w:r>
    </w:p>
    <w:p w14:paraId="1FBC19B9" w14:textId="77777777" w:rsidR="001B6F7A" w:rsidRDefault="001B6F7A" w:rsidP="001B6F7A">
      <w:pPr>
        <w:spacing w:after="0" w:line="240" w:lineRule="auto"/>
        <w:ind w:firstLine="709"/>
        <w:jc w:val="both"/>
        <w:rPr>
          <w:rFonts w:ascii="Times New Roman" w:hAnsi="Times New Roman" w:cs="Times New Roman"/>
          <w:position w:val="-28"/>
          <w:sz w:val="24"/>
          <w:szCs w:val="28"/>
        </w:rPr>
      </w:pPr>
      <w:r>
        <w:rPr>
          <w:rFonts w:ascii="Times New Roman" w:hAnsi="Times New Roman" w:cs="Times New Roman"/>
          <w:position w:val="-28"/>
          <w:sz w:val="24"/>
          <w:szCs w:val="28"/>
        </w:rPr>
        <w:t>Без внешнего воздействия процессы могут протекать только в том случае, когда энтропия постоянна (при обратимые процессы) или возрастает (необратимые процессы).</w:t>
      </w:r>
    </w:p>
    <w:p w14:paraId="0E339B76" w14:textId="77777777" w:rsidR="001B6F7A" w:rsidRPr="004474BB" w:rsidRDefault="001B6F7A" w:rsidP="001B6F7A">
      <w:pPr>
        <w:spacing w:after="0" w:line="240" w:lineRule="auto"/>
        <w:ind w:firstLine="709"/>
        <w:jc w:val="both"/>
        <w:rPr>
          <w:rFonts w:ascii="Times New Roman" w:hAnsi="Times New Roman" w:cs="Times New Roman"/>
          <w:i/>
          <w:position w:val="-28"/>
          <w:sz w:val="24"/>
          <w:szCs w:val="28"/>
        </w:rPr>
      </w:pPr>
      <w:r w:rsidRPr="004474BB">
        <w:rPr>
          <w:rFonts w:ascii="Times New Roman" w:hAnsi="Times New Roman" w:cs="Times New Roman"/>
          <w:i/>
          <w:position w:val="-28"/>
          <w:sz w:val="24"/>
          <w:szCs w:val="28"/>
        </w:rPr>
        <w:t>Невозможно построить машину, которая могла бы за счет теплоты от охлажденных тел превращала бы ее в работу.</w:t>
      </w:r>
    </w:p>
    <w:p w14:paraId="6CDFBBC1"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Максимальное значение энтропии замкнутой системы достигается тогда, когда система приходит в состояние термодинамического равновесия. Такая количественная формулировка второго закона термодинамики дана </w:t>
      </w:r>
      <w:proofErr w:type="spellStart"/>
      <w:r>
        <w:rPr>
          <w:rFonts w:ascii="Times New Roman" w:eastAsia="Times New Roman" w:hAnsi="Times New Roman" w:cs="Times New Roman"/>
          <w:sz w:val="24"/>
          <w:szCs w:val="28"/>
        </w:rPr>
        <w:t>Клаузиусом</w:t>
      </w:r>
      <w:proofErr w:type="spellEnd"/>
      <w:r>
        <w:rPr>
          <w:rFonts w:ascii="Times New Roman" w:eastAsia="Times New Roman" w:hAnsi="Times New Roman" w:cs="Times New Roman"/>
          <w:sz w:val="24"/>
          <w:szCs w:val="28"/>
        </w:rPr>
        <w:t>.</w:t>
      </w:r>
    </w:p>
    <w:p w14:paraId="5E32DCAA"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Переход из неравновесного состояния в равновесное представляет собой переход из состояния, которое может осуществляться меньшим числом способов, в состояние, осуществляемое значительно большим числом способов. Наиболее вероятным для замкнутой системы будет то состояние, которое осуществляется наибольшим числом способов, т.е. состояние теплового равновесия.</w:t>
      </w:r>
    </w:p>
    <w:p w14:paraId="604841D8"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 то же время маловероятным был бы самопроизвольный выход системы из состояния равновесия. Число способов, которыми может быть осуществлено данное равновесное состояние, называется термодинамической вероятностью </w:t>
      </w:r>
      <w:r>
        <w:rPr>
          <w:rFonts w:ascii="Calibri" w:eastAsia="Times New Roman" w:hAnsi="Calibri" w:cs="Times New Roman"/>
          <w:sz w:val="24"/>
          <w:szCs w:val="28"/>
        </w:rPr>
        <w:t>ω</w:t>
      </w:r>
      <w:r>
        <w:rPr>
          <w:rFonts w:ascii="Times New Roman" w:eastAsia="Times New Roman" w:hAnsi="Times New Roman" w:cs="Times New Roman"/>
          <w:sz w:val="24"/>
          <w:szCs w:val="28"/>
        </w:rPr>
        <w:t>.</w:t>
      </w:r>
    </w:p>
    <w:p w14:paraId="4F12DE60"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Число способов </w:t>
      </w:r>
      <w:r>
        <w:rPr>
          <w:rFonts w:ascii="Calibri" w:eastAsia="Times New Roman" w:hAnsi="Calibri" w:cs="Times New Roman"/>
          <w:sz w:val="24"/>
          <w:szCs w:val="28"/>
        </w:rPr>
        <w:t>ω</w:t>
      </w:r>
      <w:r>
        <w:rPr>
          <w:rFonts w:ascii="Times New Roman" w:eastAsia="Times New Roman" w:hAnsi="Times New Roman" w:cs="Times New Roman"/>
          <w:sz w:val="24"/>
          <w:szCs w:val="28"/>
        </w:rPr>
        <w:t xml:space="preserve">, которыми может осуществляться данное состояние системы, состоящие, например, из двух тел, равно произведению чисел способов </w:t>
      </w:r>
      <w:r>
        <w:rPr>
          <w:rFonts w:ascii="Calibri" w:eastAsia="Times New Roman" w:hAnsi="Calibri" w:cs="Times New Roman"/>
          <w:sz w:val="24"/>
          <w:szCs w:val="28"/>
        </w:rPr>
        <w:t>ω</w:t>
      </w:r>
      <w:r>
        <w:rPr>
          <w:rFonts w:ascii="Times New Roman" w:eastAsia="Times New Roman" w:hAnsi="Times New Roman" w:cs="Times New Roman"/>
          <w:sz w:val="24"/>
          <w:szCs w:val="28"/>
          <w:vertAlign w:val="subscript"/>
        </w:rPr>
        <w:t>1</w:t>
      </w:r>
      <w:r>
        <w:rPr>
          <w:rFonts w:ascii="Times New Roman" w:eastAsia="Times New Roman" w:hAnsi="Times New Roman" w:cs="Times New Roman"/>
          <w:sz w:val="24"/>
          <w:szCs w:val="28"/>
        </w:rPr>
        <w:t xml:space="preserve"> и </w:t>
      </w:r>
      <w:r>
        <w:rPr>
          <w:rFonts w:ascii="Calibri" w:eastAsia="Times New Roman" w:hAnsi="Calibri" w:cs="Times New Roman"/>
          <w:sz w:val="24"/>
          <w:szCs w:val="28"/>
        </w:rPr>
        <w:t>ω</w:t>
      </w:r>
      <w:r>
        <w:rPr>
          <w:rFonts w:ascii="Times New Roman" w:eastAsia="Times New Roman" w:hAnsi="Times New Roman" w:cs="Times New Roman"/>
          <w:sz w:val="24"/>
          <w:szCs w:val="28"/>
          <w:vertAlign w:val="subscript"/>
        </w:rPr>
        <w:t>2</w:t>
      </w:r>
      <w:r>
        <w:rPr>
          <w:rFonts w:ascii="Times New Roman" w:eastAsia="Times New Roman" w:hAnsi="Times New Roman" w:cs="Times New Roman"/>
          <w:sz w:val="24"/>
          <w:szCs w:val="28"/>
        </w:rPr>
        <w:t xml:space="preserve">, которыми могут быть осуществлены состояния каждого из этих тел в отдельности </w:t>
      </w:r>
    </w:p>
    <w:p w14:paraId="235267AC" w14:textId="1694A00C" w:rsidR="001B6F7A" w:rsidRPr="004474BB" w:rsidRDefault="001B6F7A" w:rsidP="004474BB">
      <w:pPr>
        <w:spacing w:after="0" w:line="240" w:lineRule="auto"/>
        <w:jc w:val="center"/>
        <w:rPr>
          <w:rFonts w:ascii="Times New Roman" w:eastAsia="Times New Roman" w:hAnsi="Times New Roman" w:cs="Times New Roman"/>
          <w:i/>
          <w:sz w:val="24"/>
          <w:szCs w:val="28"/>
        </w:rPr>
      </w:pPr>
      <w:proofErr w:type="spellStart"/>
      <w:r w:rsidRPr="004474BB">
        <w:rPr>
          <w:rFonts w:ascii="Times New Roman" w:eastAsia="Times New Roman" w:hAnsi="Times New Roman" w:cs="Times New Roman"/>
          <w:i/>
          <w:sz w:val="24"/>
          <w:szCs w:val="28"/>
        </w:rPr>
        <w:t>ω</w:t>
      </w:r>
      <w:r w:rsidRPr="004474BB">
        <w:rPr>
          <w:rFonts w:ascii="Times New Roman" w:eastAsia="Times New Roman" w:hAnsi="Times New Roman" w:cs="Times New Roman"/>
          <w:i/>
          <w:sz w:val="24"/>
          <w:szCs w:val="28"/>
          <w:vertAlign w:val="subscript"/>
        </w:rPr>
        <w:t>сист</w:t>
      </w:r>
      <w:proofErr w:type="spellEnd"/>
      <w:r w:rsidRPr="004474BB">
        <w:rPr>
          <w:rFonts w:ascii="Times New Roman" w:eastAsia="Times New Roman" w:hAnsi="Times New Roman" w:cs="Times New Roman"/>
          <w:i/>
          <w:sz w:val="24"/>
          <w:szCs w:val="28"/>
        </w:rPr>
        <w:t>=ω</w:t>
      </w:r>
      <w:r w:rsidRPr="004474BB">
        <w:rPr>
          <w:rFonts w:ascii="Times New Roman" w:eastAsia="Times New Roman" w:hAnsi="Times New Roman" w:cs="Times New Roman"/>
          <w:i/>
          <w:sz w:val="24"/>
          <w:szCs w:val="28"/>
          <w:vertAlign w:val="subscript"/>
        </w:rPr>
        <w:t>1</w:t>
      </w:r>
      <w:r w:rsidRPr="004474BB">
        <w:rPr>
          <w:rFonts w:ascii="Times New Roman" w:eastAsia="Times New Roman" w:hAnsi="Times New Roman" w:cs="Times New Roman"/>
          <w:i/>
          <w:sz w:val="24"/>
          <w:szCs w:val="28"/>
        </w:rPr>
        <w:t>ω</w:t>
      </w:r>
      <w:r w:rsidRPr="004474BB">
        <w:rPr>
          <w:rFonts w:ascii="Times New Roman" w:eastAsia="Times New Roman" w:hAnsi="Times New Roman" w:cs="Times New Roman"/>
          <w:i/>
          <w:sz w:val="24"/>
          <w:szCs w:val="28"/>
          <w:vertAlign w:val="subscript"/>
        </w:rPr>
        <w:t>2</w:t>
      </w:r>
    </w:p>
    <w:p w14:paraId="2B6006AE"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Термодинамическая вероятность не связана с тепловыми характеристиками системы, а лишь с механическими.</w:t>
      </w:r>
    </w:p>
    <w:p w14:paraId="1DED08D8"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При этом энтропия будет равна</w:t>
      </w:r>
    </w:p>
    <w:p w14:paraId="297912D3" w14:textId="77777777" w:rsidR="001B6F7A" w:rsidRDefault="00756F29" w:rsidP="004474BB">
      <w:pPr>
        <w:spacing w:after="0" w:line="240" w:lineRule="auto"/>
        <w:jc w:val="center"/>
        <w:rPr>
          <w:rFonts w:ascii="Times New Roman" w:hAnsi="Times New Roman" w:cs="Times New Roman"/>
          <w:position w:val="-28"/>
          <w:sz w:val="24"/>
          <w:szCs w:val="28"/>
        </w:rPr>
      </w:pPr>
      <w:r w:rsidRPr="00756F29">
        <w:rPr>
          <w:rFonts w:ascii="Times New Roman" w:hAnsi="Times New Roman" w:cs="Times New Roman"/>
          <w:noProof/>
          <w:position w:val="-6"/>
          <w:sz w:val="24"/>
          <w:szCs w:val="28"/>
        </w:rPr>
        <w:object w:dxaOrig="1230" w:dyaOrig="315" w14:anchorId="7C763592">
          <v:shape id="_x0000_i1144" type="#_x0000_t75" alt="" style="width:61.3pt;height:15.75pt;mso-width-percent:0;mso-height-percent:0;mso-width-percent:0;mso-height-percent:0" o:ole="">
            <v:imagedata r:id="rId25" o:title=""/>
          </v:shape>
          <o:OLEObject Type="Embed" ProgID="Equation.3" ShapeID="_x0000_i1144" DrawAspect="Content" ObjectID="_1668911350" r:id="rId26"/>
        </w:object>
      </w:r>
    </w:p>
    <w:p w14:paraId="24D3DFA7" w14:textId="77777777" w:rsidR="001B6F7A" w:rsidRDefault="001B6F7A" w:rsidP="001B6F7A">
      <w:pPr>
        <w:spacing w:after="0" w:line="240" w:lineRule="auto"/>
        <w:jc w:val="both"/>
        <w:rPr>
          <w:rFonts w:ascii="Times New Roman" w:hAnsi="Times New Roman" w:cs="Times New Roman"/>
          <w:position w:val="-28"/>
          <w:sz w:val="24"/>
          <w:szCs w:val="28"/>
        </w:rPr>
      </w:pPr>
      <w:r>
        <w:rPr>
          <w:rFonts w:ascii="Times New Roman" w:hAnsi="Times New Roman" w:cs="Times New Roman"/>
          <w:position w:val="-28"/>
          <w:sz w:val="24"/>
          <w:szCs w:val="28"/>
        </w:rPr>
        <w:t>где К – универсальная газовая постоянная, отнесенная к одной молекуле и равна 1,38∙10</w:t>
      </w:r>
      <w:r>
        <w:rPr>
          <w:rFonts w:ascii="Times New Roman" w:hAnsi="Times New Roman" w:cs="Times New Roman"/>
          <w:position w:val="-28"/>
          <w:sz w:val="24"/>
          <w:szCs w:val="28"/>
          <w:vertAlign w:val="superscript"/>
        </w:rPr>
        <w:t>-23</w:t>
      </w:r>
      <w:r>
        <w:rPr>
          <w:rFonts w:ascii="Times New Roman" w:hAnsi="Times New Roman" w:cs="Times New Roman"/>
          <w:position w:val="-28"/>
          <w:sz w:val="24"/>
          <w:szCs w:val="28"/>
        </w:rPr>
        <w:t xml:space="preserve"> Дж/°С</w:t>
      </w:r>
    </w:p>
    <w:p w14:paraId="6F37C994" w14:textId="77777777" w:rsidR="001B6F7A" w:rsidRDefault="001B6F7A" w:rsidP="001B6F7A">
      <w:pPr>
        <w:spacing w:after="0" w:line="240" w:lineRule="auto"/>
        <w:jc w:val="center"/>
        <w:rPr>
          <w:rFonts w:ascii="Times New Roman" w:hAnsi="Times New Roman" w:cs="Times New Roman"/>
          <w:i/>
          <w:position w:val="-28"/>
          <w:sz w:val="24"/>
          <w:szCs w:val="28"/>
        </w:rPr>
      </w:pPr>
      <w:r>
        <w:rPr>
          <w:rFonts w:ascii="Times New Roman" w:hAnsi="Times New Roman" w:cs="Times New Roman"/>
          <w:i/>
          <w:position w:val="-28"/>
          <w:sz w:val="24"/>
          <w:szCs w:val="28"/>
        </w:rPr>
        <w:t>К=</w:t>
      </w:r>
      <w:r>
        <w:rPr>
          <w:rFonts w:ascii="Times New Roman" w:hAnsi="Times New Roman" w:cs="Times New Roman"/>
          <w:i/>
          <w:position w:val="-28"/>
          <w:sz w:val="24"/>
          <w:szCs w:val="28"/>
          <w:lang w:val="en-US"/>
        </w:rPr>
        <w:t>R</w:t>
      </w:r>
      <w:r>
        <w:rPr>
          <w:rFonts w:ascii="Times New Roman" w:hAnsi="Times New Roman" w:cs="Times New Roman"/>
          <w:i/>
          <w:position w:val="-28"/>
          <w:sz w:val="24"/>
          <w:szCs w:val="28"/>
        </w:rPr>
        <w:t>/</w:t>
      </w:r>
      <w:r>
        <w:rPr>
          <w:rFonts w:ascii="Times New Roman" w:hAnsi="Times New Roman" w:cs="Times New Roman"/>
          <w:i/>
          <w:position w:val="-28"/>
          <w:sz w:val="24"/>
          <w:szCs w:val="28"/>
          <w:lang w:val="en-US"/>
        </w:rPr>
        <w:t>N</w:t>
      </w:r>
      <w:r>
        <w:rPr>
          <w:rFonts w:ascii="Times New Roman" w:hAnsi="Times New Roman" w:cs="Times New Roman"/>
          <w:i/>
          <w:position w:val="-28"/>
          <w:sz w:val="24"/>
          <w:szCs w:val="28"/>
          <w:vertAlign w:val="subscript"/>
          <w:lang w:val="en-US"/>
        </w:rPr>
        <w:t>A</w:t>
      </w:r>
    </w:p>
    <w:p w14:paraId="4A3D30A5" w14:textId="77777777" w:rsidR="001B6F7A" w:rsidRDefault="001B6F7A" w:rsidP="001B6F7A">
      <w:pPr>
        <w:spacing w:after="0" w:line="240" w:lineRule="auto"/>
        <w:jc w:val="both"/>
        <w:rPr>
          <w:rFonts w:ascii="Times New Roman" w:hAnsi="Times New Roman" w:cs="Times New Roman"/>
          <w:position w:val="-28"/>
          <w:sz w:val="24"/>
          <w:szCs w:val="28"/>
        </w:rPr>
      </w:pPr>
      <w:r>
        <w:rPr>
          <w:rFonts w:ascii="Times New Roman" w:hAnsi="Times New Roman" w:cs="Times New Roman"/>
          <w:position w:val="-28"/>
          <w:sz w:val="24"/>
          <w:szCs w:val="28"/>
        </w:rPr>
        <w:t xml:space="preserve">где </w:t>
      </w:r>
      <w:r>
        <w:rPr>
          <w:rFonts w:ascii="Times New Roman" w:hAnsi="Times New Roman" w:cs="Times New Roman"/>
          <w:position w:val="-28"/>
          <w:sz w:val="24"/>
          <w:szCs w:val="28"/>
          <w:lang w:val="en-US"/>
        </w:rPr>
        <w:t>R</w:t>
      </w:r>
      <w:r>
        <w:rPr>
          <w:rFonts w:ascii="Times New Roman" w:hAnsi="Times New Roman" w:cs="Times New Roman"/>
          <w:position w:val="-28"/>
          <w:sz w:val="24"/>
          <w:szCs w:val="28"/>
        </w:rPr>
        <w:t xml:space="preserve"> – газовая постоянная;</w:t>
      </w:r>
    </w:p>
    <w:p w14:paraId="288009C7" w14:textId="2A2A44C7" w:rsidR="001B6F7A" w:rsidRDefault="001B6F7A" w:rsidP="004474BB">
      <w:pPr>
        <w:spacing w:after="0" w:line="240" w:lineRule="auto"/>
        <w:ind w:firstLine="708"/>
        <w:jc w:val="both"/>
        <w:rPr>
          <w:rFonts w:ascii="Times New Roman" w:eastAsia="Times New Roman" w:hAnsi="Times New Roman" w:cs="Times New Roman"/>
          <w:sz w:val="24"/>
          <w:szCs w:val="28"/>
        </w:rPr>
      </w:pPr>
      <w:r>
        <w:rPr>
          <w:rFonts w:ascii="Times New Roman" w:hAnsi="Times New Roman" w:cs="Times New Roman"/>
          <w:position w:val="-28"/>
          <w:sz w:val="24"/>
          <w:szCs w:val="28"/>
          <w:lang w:val="en-US"/>
        </w:rPr>
        <w:t>N</w:t>
      </w:r>
      <w:r>
        <w:rPr>
          <w:rFonts w:ascii="Times New Roman" w:hAnsi="Times New Roman" w:cs="Times New Roman"/>
          <w:position w:val="-28"/>
          <w:sz w:val="24"/>
          <w:szCs w:val="28"/>
          <w:vertAlign w:val="subscript"/>
          <w:lang w:val="en-US"/>
        </w:rPr>
        <w:t>A</w:t>
      </w:r>
      <w:r>
        <w:rPr>
          <w:rFonts w:ascii="Times New Roman" w:hAnsi="Times New Roman" w:cs="Times New Roman"/>
          <w:position w:val="-28"/>
          <w:sz w:val="24"/>
          <w:szCs w:val="28"/>
        </w:rPr>
        <w:t xml:space="preserve"> – число </w:t>
      </w:r>
      <w:proofErr w:type="spellStart"/>
      <w:r>
        <w:rPr>
          <w:rFonts w:ascii="Times New Roman" w:hAnsi="Times New Roman" w:cs="Times New Roman"/>
          <w:position w:val="-28"/>
          <w:sz w:val="24"/>
          <w:szCs w:val="28"/>
        </w:rPr>
        <w:t>Авагарда</w:t>
      </w:r>
      <w:proofErr w:type="spellEnd"/>
      <w:r>
        <w:rPr>
          <w:rFonts w:ascii="Times New Roman" w:hAnsi="Times New Roman" w:cs="Times New Roman"/>
          <w:position w:val="-28"/>
          <w:sz w:val="24"/>
          <w:szCs w:val="28"/>
        </w:rPr>
        <w:t>.</w:t>
      </w:r>
    </w:p>
    <w:p w14:paraId="5303D6FB"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Энтропия химически однородного тела конечной плотности при стремлении температуры к абсолютному нулю стремится к предельному значению, не зависящему от давления, плотности или фазы. Удобно поэтому принимать состояние при 0°К за некоторое начальное состояние и считать, что </w:t>
      </w:r>
    </w:p>
    <w:p w14:paraId="555B4428" w14:textId="77777777" w:rsidR="001B6F7A" w:rsidRDefault="00756F29" w:rsidP="004474BB">
      <w:pPr>
        <w:spacing w:after="0" w:line="240" w:lineRule="auto"/>
        <w:jc w:val="center"/>
        <w:rPr>
          <w:rFonts w:ascii="Times New Roman" w:hAnsi="Times New Roman" w:cs="Times New Roman"/>
          <w:position w:val="-28"/>
          <w:sz w:val="24"/>
          <w:szCs w:val="28"/>
        </w:rPr>
      </w:pPr>
      <w:r w:rsidRPr="00756F29">
        <w:rPr>
          <w:rFonts w:ascii="Times New Roman" w:hAnsi="Times New Roman" w:cs="Times New Roman"/>
          <w:noProof/>
          <w:position w:val="-20"/>
          <w:sz w:val="24"/>
          <w:szCs w:val="28"/>
        </w:rPr>
        <w:object w:dxaOrig="1065" w:dyaOrig="510" w14:anchorId="6564AAF1">
          <v:shape id="_x0000_i1143" type="#_x0000_t75" alt="" style="width:52.9pt;height:25.3pt;mso-width-percent:0;mso-height-percent:0;mso-width-percent:0;mso-height-percent:0" o:ole="">
            <v:imagedata r:id="rId27" o:title=""/>
          </v:shape>
          <o:OLEObject Type="Embed" ProgID="Equation.3" ShapeID="_x0000_i1143" DrawAspect="Content" ObjectID="_1668911351" r:id="rId28"/>
        </w:object>
      </w:r>
    </w:p>
    <w:p w14:paraId="29529EBB" w14:textId="77777777" w:rsidR="001B6F7A" w:rsidRDefault="001B6F7A" w:rsidP="001B6F7A">
      <w:pPr>
        <w:spacing w:after="0" w:line="240" w:lineRule="auto"/>
        <w:ind w:firstLine="709"/>
        <w:jc w:val="both"/>
        <w:rPr>
          <w:rFonts w:ascii="Times New Roman" w:hAnsi="Times New Roman" w:cs="Times New Roman"/>
          <w:position w:val="-28"/>
          <w:sz w:val="24"/>
          <w:szCs w:val="28"/>
        </w:rPr>
      </w:pPr>
      <w:r>
        <w:rPr>
          <w:rFonts w:ascii="Times New Roman" w:hAnsi="Times New Roman" w:cs="Times New Roman"/>
          <w:position w:val="-28"/>
          <w:sz w:val="24"/>
          <w:szCs w:val="28"/>
        </w:rPr>
        <w:t xml:space="preserve">Данное уравнение носит название закона </w:t>
      </w:r>
      <w:proofErr w:type="spellStart"/>
      <w:r>
        <w:rPr>
          <w:rFonts w:ascii="Times New Roman" w:hAnsi="Times New Roman" w:cs="Times New Roman"/>
          <w:position w:val="-28"/>
          <w:sz w:val="24"/>
          <w:szCs w:val="28"/>
        </w:rPr>
        <w:t>Нерста</w:t>
      </w:r>
      <w:proofErr w:type="spellEnd"/>
      <w:r>
        <w:rPr>
          <w:rFonts w:ascii="Times New Roman" w:hAnsi="Times New Roman" w:cs="Times New Roman"/>
          <w:position w:val="-28"/>
          <w:sz w:val="24"/>
          <w:szCs w:val="28"/>
        </w:rPr>
        <w:t xml:space="preserve"> или третьего закона термодинамики.</w:t>
      </w:r>
    </w:p>
    <w:p w14:paraId="61A02A7F"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hAnsi="Times New Roman" w:cs="Times New Roman"/>
          <w:position w:val="-28"/>
          <w:sz w:val="24"/>
          <w:szCs w:val="28"/>
        </w:rPr>
        <w:t xml:space="preserve">Тогда энтропия произвольного состояния определяется однозначным образом. </w:t>
      </w:r>
      <w:proofErr w:type="spellStart"/>
      <w:r>
        <w:rPr>
          <w:rFonts w:ascii="Times New Roman" w:hAnsi="Times New Roman" w:cs="Times New Roman"/>
          <w:position w:val="-28"/>
          <w:sz w:val="24"/>
          <w:szCs w:val="28"/>
        </w:rPr>
        <w:t>Найденую</w:t>
      </w:r>
      <w:proofErr w:type="spellEnd"/>
      <w:r>
        <w:rPr>
          <w:rFonts w:ascii="Times New Roman" w:hAnsi="Times New Roman" w:cs="Times New Roman"/>
          <w:position w:val="-28"/>
          <w:sz w:val="24"/>
          <w:szCs w:val="28"/>
        </w:rPr>
        <w:t xml:space="preserve"> таким образом энтропию называют иногда абсолютной энтропией.</w:t>
      </w:r>
    </w:p>
    <w:p w14:paraId="588B3DAD" w14:textId="77777777" w:rsidR="001B6F7A" w:rsidRDefault="001B6F7A" w:rsidP="001B6F7A">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noProof/>
          <w:sz w:val="24"/>
          <w:szCs w:val="28"/>
        </w:rPr>
        <w:t>Термодинамическому состояниюсистемы при абсолютном нуле соответствует только одно термодинамическое состояние с наименьшей энергией совместимое с данной кристалической структурой или с данным агрегатным состоянием системы.</w:t>
      </w:r>
      <w:r>
        <w:rPr>
          <w:rFonts w:ascii="Times New Roman" w:eastAsia="Times New Roman" w:hAnsi="Times New Roman" w:cs="Times New Roman"/>
          <w:sz w:val="24"/>
          <w:szCs w:val="28"/>
        </w:rPr>
        <w:t xml:space="preserve"> </w:t>
      </w:r>
    </w:p>
    <w:p w14:paraId="70C9F321" w14:textId="77777777" w:rsidR="001B6F7A" w:rsidRDefault="001B6F7A" w:rsidP="001B6F7A">
      <w:pPr>
        <w:spacing w:after="0" w:line="240" w:lineRule="auto"/>
        <w:ind w:firstLine="709"/>
        <w:jc w:val="center"/>
        <w:rPr>
          <w:rFonts w:ascii="Times New Roman" w:eastAsia="Times New Roman" w:hAnsi="Times New Roman" w:cs="Times New Roman"/>
          <w:b/>
          <w:sz w:val="28"/>
          <w:szCs w:val="28"/>
        </w:rPr>
      </w:pPr>
    </w:p>
    <w:p w14:paraId="0E813EAA" w14:textId="73433440" w:rsidR="001B6F7A" w:rsidRPr="00341076" w:rsidRDefault="001B6F7A" w:rsidP="001B6F7A">
      <w:pPr>
        <w:spacing w:after="0" w:line="240" w:lineRule="auto"/>
        <w:ind w:firstLine="709"/>
        <w:jc w:val="center"/>
        <w:rPr>
          <w:rFonts w:ascii="Times New Roman" w:eastAsia="Times New Roman" w:hAnsi="Times New Roman" w:cs="Times New Roman"/>
          <w:b/>
          <w:sz w:val="28"/>
          <w:szCs w:val="28"/>
        </w:rPr>
      </w:pPr>
      <w:r w:rsidRPr="00341076">
        <w:rPr>
          <w:rFonts w:ascii="Times New Roman" w:eastAsia="Times New Roman" w:hAnsi="Times New Roman" w:cs="Times New Roman"/>
          <w:b/>
          <w:sz w:val="28"/>
          <w:szCs w:val="28"/>
        </w:rPr>
        <w:t>Фазовые переходы в горных породах</w:t>
      </w:r>
    </w:p>
    <w:p w14:paraId="7438601A" w14:textId="77777777" w:rsidR="00341076" w:rsidRDefault="00341076" w:rsidP="001B6F7A">
      <w:pPr>
        <w:spacing w:after="0" w:line="240" w:lineRule="auto"/>
        <w:ind w:firstLine="709"/>
        <w:jc w:val="center"/>
        <w:rPr>
          <w:rFonts w:ascii="Times New Roman" w:eastAsia="Times New Roman" w:hAnsi="Times New Roman" w:cs="Times New Roman"/>
          <w:sz w:val="28"/>
          <w:szCs w:val="28"/>
        </w:rPr>
      </w:pPr>
    </w:p>
    <w:p w14:paraId="0F4DB509" w14:textId="77777777" w:rsidR="001B6F7A" w:rsidRPr="004474BB" w:rsidRDefault="001B6F7A" w:rsidP="001B6F7A">
      <w:pPr>
        <w:spacing w:after="0" w:line="240" w:lineRule="auto"/>
        <w:ind w:firstLine="709"/>
        <w:jc w:val="both"/>
        <w:rPr>
          <w:rFonts w:ascii="Times New Roman" w:hAnsi="Times New Roman" w:cs="Times New Roman"/>
          <w:i/>
          <w:sz w:val="24"/>
          <w:szCs w:val="28"/>
        </w:rPr>
      </w:pPr>
      <w:r w:rsidRPr="004474BB">
        <w:rPr>
          <w:rFonts w:ascii="Times New Roman" w:hAnsi="Times New Roman" w:cs="Times New Roman"/>
          <w:i/>
          <w:sz w:val="24"/>
          <w:szCs w:val="28"/>
          <w:u w:val="single"/>
        </w:rPr>
        <w:t>Фазовым переходом</w:t>
      </w:r>
      <w:r w:rsidRPr="004474BB">
        <w:rPr>
          <w:rFonts w:ascii="Times New Roman" w:hAnsi="Times New Roman" w:cs="Times New Roman"/>
          <w:sz w:val="24"/>
          <w:szCs w:val="28"/>
        </w:rPr>
        <w:t xml:space="preserve"> называется переход вещества из одной фазы в другую. </w:t>
      </w:r>
      <w:r w:rsidRPr="004474BB">
        <w:rPr>
          <w:rFonts w:ascii="Times New Roman" w:hAnsi="Times New Roman" w:cs="Times New Roman"/>
          <w:i/>
          <w:sz w:val="24"/>
          <w:szCs w:val="28"/>
        </w:rPr>
        <w:t>Частным случаем фазового перехода является переход вещества из одного агрегатного состояния (твердого, жидкого или газообразного) в другое. Например, кварц в твердом агрегатном состоянии при изменении температуры может перестраиваться из одной фазы в другую. Для него характерно семь фазовых состояний (α-кварц, β-кварц, α-</w:t>
      </w:r>
      <w:proofErr w:type="spellStart"/>
      <w:r w:rsidRPr="004474BB">
        <w:rPr>
          <w:rFonts w:ascii="Times New Roman" w:hAnsi="Times New Roman" w:cs="Times New Roman"/>
          <w:i/>
          <w:sz w:val="24"/>
          <w:szCs w:val="28"/>
        </w:rPr>
        <w:t>тридимит</w:t>
      </w:r>
      <w:proofErr w:type="spellEnd"/>
      <w:r w:rsidRPr="004474BB">
        <w:rPr>
          <w:rFonts w:ascii="Times New Roman" w:hAnsi="Times New Roman" w:cs="Times New Roman"/>
          <w:i/>
          <w:sz w:val="24"/>
          <w:szCs w:val="28"/>
        </w:rPr>
        <w:t>, β-</w:t>
      </w:r>
      <w:proofErr w:type="spellStart"/>
      <w:r w:rsidRPr="004474BB">
        <w:rPr>
          <w:rFonts w:ascii="Times New Roman" w:hAnsi="Times New Roman" w:cs="Times New Roman"/>
          <w:i/>
          <w:sz w:val="24"/>
          <w:szCs w:val="28"/>
        </w:rPr>
        <w:t>тридимит</w:t>
      </w:r>
      <w:proofErr w:type="spellEnd"/>
      <w:r w:rsidRPr="004474BB">
        <w:rPr>
          <w:rFonts w:ascii="Times New Roman" w:hAnsi="Times New Roman" w:cs="Times New Roman"/>
          <w:i/>
          <w:sz w:val="24"/>
          <w:szCs w:val="28"/>
        </w:rPr>
        <w:t>, γ-</w:t>
      </w:r>
      <w:proofErr w:type="spellStart"/>
      <w:r w:rsidRPr="004474BB">
        <w:rPr>
          <w:rFonts w:ascii="Times New Roman" w:hAnsi="Times New Roman" w:cs="Times New Roman"/>
          <w:i/>
          <w:sz w:val="24"/>
          <w:szCs w:val="28"/>
        </w:rPr>
        <w:t>тридимит</w:t>
      </w:r>
      <w:proofErr w:type="spellEnd"/>
      <w:r w:rsidRPr="004474BB">
        <w:rPr>
          <w:rFonts w:ascii="Times New Roman" w:hAnsi="Times New Roman" w:cs="Times New Roman"/>
          <w:i/>
          <w:sz w:val="24"/>
          <w:szCs w:val="28"/>
        </w:rPr>
        <w:t>, α-</w:t>
      </w:r>
      <w:proofErr w:type="spellStart"/>
      <w:r w:rsidRPr="004474BB">
        <w:rPr>
          <w:rFonts w:ascii="Times New Roman" w:hAnsi="Times New Roman" w:cs="Times New Roman"/>
          <w:i/>
          <w:sz w:val="24"/>
          <w:szCs w:val="28"/>
        </w:rPr>
        <w:t>кристобалит</w:t>
      </w:r>
      <w:proofErr w:type="spellEnd"/>
      <w:r w:rsidRPr="004474BB">
        <w:rPr>
          <w:rFonts w:ascii="Times New Roman" w:hAnsi="Times New Roman" w:cs="Times New Roman"/>
          <w:i/>
          <w:sz w:val="24"/>
          <w:szCs w:val="28"/>
        </w:rPr>
        <w:t>, β-</w:t>
      </w:r>
      <w:proofErr w:type="spellStart"/>
      <w:r w:rsidRPr="004474BB">
        <w:rPr>
          <w:rFonts w:ascii="Times New Roman" w:hAnsi="Times New Roman" w:cs="Times New Roman"/>
          <w:i/>
          <w:sz w:val="24"/>
          <w:szCs w:val="28"/>
        </w:rPr>
        <w:t>кристалобалит</w:t>
      </w:r>
      <w:proofErr w:type="spellEnd"/>
      <w:r w:rsidRPr="004474BB">
        <w:rPr>
          <w:rFonts w:ascii="Times New Roman" w:hAnsi="Times New Roman" w:cs="Times New Roman"/>
          <w:i/>
          <w:sz w:val="24"/>
          <w:szCs w:val="28"/>
        </w:rPr>
        <w:t>).</w:t>
      </w:r>
    </w:p>
    <w:p w14:paraId="3326D35E"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Минералы и горные породы в различных фазовых состояниях имеют различные физические свойства и, в частности, плотность. Это объясняется различием структур и, следовательно, различием молекулярного взаимодействия в кристаллической решетке минералов при различных фазовых состояниях. </w:t>
      </w:r>
    </w:p>
    <w:p w14:paraId="7387805B"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Переход из </w:t>
      </w:r>
      <w:proofErr w:type="spellStart"/>
      <w:r>
        <w:rPr>
          <w:rFonts w:ascii="Times New Roman" w:hAnsi="Times New Roman" w:cs="Times New Roman"/>
          <w:sz w:val="24"/>
          <w:szCs w:val="28"/>
        </w:rPr>
        <w:t>Тв</w:t>
      </w:r>
      <w:proofErr w:type="spellEnd"/>
      <w:r>
        <w:rPr>
          <w:rFonts w:ascii="Times New Roman" w:hAnsi="Times New Roman" w:cs="Times New Roman"/>
          <w:sz w:val="24"/>
          <w:szCs w:val="28"/>
        </w:rPr>
        <w:t xml:space="preserve"> → Ж, называется плавление</w:t>
      </w:r>
    </w:p>
    <w:p w14:paraId="305420A4"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                     Ж → Г – испарение</w:t>
      </w:r>
    </w:p>
    <w:p w14:paraId="2674F78A"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                     </w:t>
      </w:r>
      <w:proofErr w:type="spellStart"/>
      <w:r>
        <w:rPr>
          <w:rFonts w:ascii="Times New Roman" w:hAnsi="Times New Roman" w:cs="Times New Roman"/>
          <w:sz w:val="24"/>
          <w:szCs w:val="28"/>
        </w:rPr>
        <w:t>Тв</w:t>
      </w:r>
      <w:proofErr w:type="spellEnd"/>
      <w:r>
        <w:rPr>
          <w:rFonts w:ascii="Times New Roman" w:hAnsi="Times New Roman" w:cs="Times New Roman"/>
          <w:sz w:val="24"/>
          <w:szCs w:val="28"/>
        </w:rPr>
        <w:t xml:space="preserve"> → Г - сублимация</w:t>
      </w:r>
    </w:p>
    <w:p w14:paraId="7049394E"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При агрегатных превращениях минералов и пород происходит выделение или поглощение некоторого количества тепла, называемого </w:t>
      </w:r>
      <w:r>
        <w:rPr>
          <w:rFonts w:ascii="Times New Roman" w:hAnsi="Times New Roman" w:cs="Times New Roman"/>
          <w:i/>
          <w:sz w:val="24"/>
          <w:szCs w:val="28"/>
          <w:u w:val="single"/>
        </w:rPr>
        <w:t>теплотой перехода</w:t>
      </w:r>
      <w:r>
        <w:rPr>
          <w:rFonts w:ascii="Times New Roman" w:hAnsi="Times New Roman" w:cs="Times New Roman"/>
          <w:sz w:val="24"/>
          <w:szCs w:val="28"/>
        </w:rPr>
        <w:t>.</w:t>
      </w:r>
    </w:p>
    <w:p w14:paraId="44284CD0" w14:textId="77777777" w:rsidR="001B6F7A" w:rsidRDefault="001B6F7A" w:rsidP="001B6F7A">
      <w:pPr>
        <w:spacing w:after="0" w:line="240" w:lineRule="auto"/>
        <w:ind w:firstLine="709"/>
        <w:jc w:val="both"/>
        <w:rPr>
          <w:rFonts w:ascii="Times New Roman" w:hAnsi="Times New Roman" w:cs="Times New Roman"/>
          <w:sz w:val="24"/>
          <w:szCs w:val="28"/>
        </w:rPr>
      </w:pPr>
      <w:r w:rsidRPr="004474BB">
        <w:rPr>
          <w:rFonts w:ascii="Times New Roman" w:hAnsi="Times New Roman" w:cs="Times New Roman"/>
          <w:i/>
          <w:sz w:val="24"/>
          <w:szCs w:val="28"/>
        </w:rPr>
        <w:t>Применительно к фазовым переходам важное значение имеет</w:t>
      </w:r>
      <w:r w:rsidRPr="004474BB">
        <w:rPr>
          <w:rFonts w:ascii="Times New Roman" w:hAnsi="Times New Roman" w:cs="Times New Roman"/>
          <w:sz w:val="24"/>
          <w:szCs w:val="28"/>
        </w:rPr>
        <w:t xml:space="preserve"> </w:t>
      </w:r>
      <w:r w:rsidRPr="004474BB">
        <w:rPr>
          <w:rFonts w:ascii="Times New Roman" w:hAnsi="Times New Roman" w:cs="Times New Roman"/>
          <w:i/>
          <w:sz w:val="24"/>
          <w:szCs w:val="28"/>
          <w:u w:val="single"/>
        </w:rPr>
        <w:t>правило фаз Гиббса</w:t>
      </w:r>
      <w:r w:rsidRPr="004474BB">
        <w:rPr>
          <w:rFonts w:ascii="Times New Roman" w:hAnsi="Times New Roman" w:cs="Times New Roman"/>
          <w:sz w:val="24"/>
          <w:szCs w:val="28"/>
        </w:rPr>
        <w:t>.</w:t>
      </w:r>
      <w:r>
        <w:rPr>
          <w:rFonts w:ascii="Times New Roman" w:hAnsi="Times New Roman" w:cs="Times New Roman"/>
          <w:sz w:val="24"/>
          <w:szCs w:val="28"/>
        </w:rPr>
        <w:t xml:space="preserve"> Правило позволяет установить взаимосвязь между интенсивными параметрами независимыми термодинамическими параметрами равновесной системы (независимые параметры называют степенями свободы системы), числом компонент и фаз. Правило фаз Гиббса свидетельствует о том, что число степеней свободы </w:t>
      </w:r>
      <w:r>
        <w:rPr>
          <w:rFonts w:ascii="Times New Roman" w:hAnsi="Times New Roman" w:cs="Times New Roman"/>
          <w:i/>
          <w:sz w:val="24"/>
          <w:szCs w:val="28"/>
        </w:rPr>
        <w:t>ᴪ</w:t>
      </w:r>
      <w:r>
        <w:rPr>
          <w:rFonts w:ascii="Times New Roman" w:hAnsi="Times New Roman" w:cs="Times New Roman"/>
          <w:sz w:val="24"/>
          <w:szCs w:val="28"/>
        </w:rPr>
        <w:t xml:space="preserve"> (</w:t>
      </w:r>
      <w:r>
        <w:rPr>
          <w:rFonts w:cs="Times New Roman"/>
          <w:i/>
          <w:sz w:val="24"/>
          <w:szCs w:val="28"/>
        </w:rPr>
        <w:t>пси</w:t>
      </w:r>
      <w:r>
        <w:rPr>
          <w:rFonts w:ascii="Times New Roman" w:hAnsi="Times New Roman" w:cs="Times New Roman"/>
          <w:sz w:val="24"/>
          <w:szCs w:val="28"/>
        </w:rPr>
        <w:t xml:space="preserve">) термодинамической системы равно числу компонент в ней </w:t>
      </w:r>
      <w:r>
        <w:rPr>
          <w:rFonts w:ascii="Times New Roman" w:hAnsi="Times New Roman" w:cs="Times New Roman"/>
          <w:i/>
          <w:sz w:val="24"/>
          <w:szCs w:val="28"/>
          <w:lang w:val="en-US"/>
        </w:rPr>
        <w:t>n</w:t>
      </w:r>
      <w:r>
        <w:rPr>
          <w:rFonts w:ascii="Times New Roman" w:hAnsi="Times New Roman" w:cs="Times New Roman"/>
          <w:sz w:val="24"/>
          <w:szCs w:val="28"/>
        </w:rPr>
        <w:t xml:space="preserve"> минус число фаз </w:t>
      </w:r>
      <w:r>
        <w:rPr>
          <w:rFonts w:ascii="Times New Roman" w:hAnsi="Times New Roman" w:cs="Times New Roman"/>
          <w:i/>
          <w:sz w:val="24"/>
          <w:szCs w:val="28"/>
        </w:rPr>
        <w:t>х</w:t>
      </w:r>
      <w:r>
        <w:rPr>
          <w:rFonts w:ascii="Times New Roman" w:hAnsi="Times New Roman" w:cs="Times New Roman"/>
          <w:sz w:val="24"/>
          <w:szCs w:val="28"/>
        </w:rPr>
        <w:t xml:space="preserve"> и плюс два, т.е.</w:t>
      </w:r>
    </w:p>
    <w:p w14:paraId="59179B8E" w14:textId="77777777" w:rsidR="001B6F7A" w:rsidRDefault="00756F29" w:rsidP="004474BB">
      <w:pPr>
        <w:spacing w:after="0" w:line="240" w:lineRule="auto"/>
        <w:jc w:val="center"/>
        <w:rPr>
          <w:position w:val="-28"/>
          <w:sz w:val="24"/>
          <w:szCs w:val="28"/>
        </w:rPr>
      </w:pPr>
      <w:r w:rsidRPr="00756F29">
        <w:rPr>
          <w:noProof/>
          <w:position w:val="-10"/>
          <w:sz w:val="24"/>
          <w:szCs w:val="28"/>
        </w:rPr>
        <w:object w:dxaOrig="1470" w:dyaOrig="390" w14:anchorId="620D3FFC">
          <v:shape id="_x0000_i1142" type="#_x0000_t75" alt="" style="width:73.7pt;height:19.7pt;mso-width-percent:0;mso-height-percent:0;mso-width-percent:0;mso-height-percent:0" o:ole="">
            <v:imagedata r:id="rId29" o:title=""/>
          </v:shape>
          <o:OLEObject Type="Embed" ProgID="Equation.3" ShapeID="_x0000_i1142" DrawAspect="Content" ObjectID="_1668911352" r:id="rId30"/>
        </w:object>
      </w:r>
    </w:p>
    <w:p w14:paraId="79B7882D"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Если система однокомпонентная (чистое вещество), то правило фаз Гиббса имеет вид</w:t>
      </w:r>
    </w:p>
    <w:p w14:paraId="64606ADE" w14:textId="69AC021E" w:rsidR="001B6F7A" w:rsidRDefault="00756F29" w:rsidP="004474BB">
      <w:pPr>
        <w:spacing w:after="0" w:line="240" w:lineRule="auto"/>
        <w:jc w:val="center"/>
        <w:rPr>
          <w:rFonts w:ascii="Times New Roman" w:hAnsi="Times New Roman" w:cs="Times New Roman"/>
          <w:sz w:val="24"/>
          <w:szCs w:val="28"/>
        </w:rPr>
      </w:pPr>
      <w:r w:rsidRPr="00756F29">
        <w:rPr>
          <w:noProof/>
          <w:position w:val="-10"/>
          <w:sz w:val="24"/>
          <w:szCs w:val="28"/>
        </w:rPr>
        <w:object w:dxaOrig="1050" w:dyaOrig="390" w14:anchorId="0654A6D0">
          <v:shape id="_x0000_i1141" type="#_x0000_t75" alt="" style="width:52.3pt;height:19.7pt;mso-width-percent:0;mso-height-percent:0;mso-width-percent:0;mso-height-percent:0" o:ole="">
            <v:imagedata r:id="rId31" o:title=""/>
          </v:shape>
          <o:OLEObject Type="Embed" ProgID="Equation.3" ShapeID="_x0000_i1141" DrawAspect="Content" ObjectID="_1668911353" r:id="rId32"/>
        </w:object>
      </w:r>
    </w:p>
    <w:p w14:paraId="61F0C5E0" w14:textId="7954B416"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Для однокомпонентной трехфазной системы (х=3) число независимых переменных равно нулю. Это свидетельствует о том, что такая система может существовать только при одном условии, параметры которого характеризуются тройной точкой (точка 0 на рис. 1) на Р,Т- диаграмме.</w:t>
      </w:r>
    </w:p>
    <w:p w14:paraId="418DBBE2" w14:textId="77777777" w:rsidR="00674074" w:rsidRDefault="00674074" w:rsidP="001B6F7A">
      <w:pPr>
        <w:spacing w:after="0" w:line="240" w:lineRule="auto"/>
        <w:ind w:firstLine="709"/>
        <w:jc w:val="both"/>
        <w:rPr>
          <w:rFonts w:ascii="Times New Roman" w:hAnsi="Times New Roman" w:cs="Times New Roman"/>
          <w:sz w:val="24"/>
          <w:szCs w:val="28"/>
        </w:rPr>
      </w:pPr>
    </w:p>
    <w:p w14:paraId="6CE40C8C" w14:textId="19EBD0AB" w:rsidR="001B6F7A" w:rsidRDefault="001B6F7A" w:rsidP="001B6F7A">
      <w:pPr>
        <w:spacing w:after="0" w:line="240" w:lineRule="auto"/>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76F8E484" wp14:editId="7F5C7B1C">
            <wp:extent cx="4362450" cy="1323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62450" cy="1323975"/>
                    </a:xfrm>
                    <a:prstGeom prst="rect">
                      <a:avLst/>
                    </a:prstGeom>
                    <a:noFill/>
                    <a:ln>
                      <a:noFill/>
                    </a:ln>
                  </pic:spPr>
                </pic:pic>
              </a:graphicData>
            </a:graphic>
          </wp:inline>
        </w:drawing>
      </w:r>
    </w:p>
    <w:p w14:paraId="03C23F77" w14:textId="756DABBC" w:rsidR="001B6F7A" w:rsidRPr="00674074" w:rsidRDefault="001B6F7A" w:rsidP="00674074">
      <w:pPr>
        <w:spacing w:after="0" w:line="240" w:lineRule="auto"/>
        <w:jc w:val="center"/>
        <w:rPr>
          <w:rFonts w:ascii="Times New Roman" w:hAnsi="Times New Roman" w:cs="Times New Roman"/>
          <w:sz w:val="20"/>
          <w:szCs w:val="20"/>
        </w:rPr>
      </w:pPr>
      <w:r w:rsidRPr="00674074">
        <w:rPr>
          <w:rFonts w:ascii="Times New Roman" w:hAnsi="Times New Roman" w:cs="Times New Roman"/>
          <w:sz w:val="20"/>
          <w:szCs w:val="20"/>
        </w:rPr>
        <w:t>ОВ – сублимация, ОК – кипения, ОА - плавления</w:t>
      </w:r>
    </w:p>
    <w:p w14:paraId="71EE7D1A" w14:textId="77777777" w:rsidR="00341076" w:rsidRDefault="00341076" w:rsidP="001B6F7A">
      <w:pPr>
        <w:spacing w:after="0" w:line="240" w:lineRule="auto"/>
        <w:ind w:firstLine="709"/>
        <w:jc w:val="both"/>
        <w:rPr>
          <w:rFonts w:ascii="Times New Roman" w:hAnsi="Times New Roman" w:cs="Times New Roman"/>
          <w:sz w:val="24"/>
          <w:szCs w:val="28"/>
        </w:rPr>
      </w:pPr>
    </w:p>
    <w:p w14:paraId="4E095B39" w14:textId="37609B10" w:rsidR="001B6F7A" w:rsidRDefault="001B6F7A" w:rsidP="001B6F7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Фазовые переходы первого и второго родов</w:t>
      </w:r>
    </w:p>
    <w:p w14:paraId="10297867" w14:textId="77777777" w:rsidR="00341076" w:rsidRDefault="00341076" w:rsidP="001B6F7A">
      <w:pPr>
        <w:spacing w:after="0" w:line="240" w:lineRule="auto"/>
        <w:ind w:firstLine="709"/>
        <w:jc w:val="center"/>
        <w:rPr>
          <w:rFonts w:ascii="Times New Roman" w:hAnsi="Times New Roman" w:cs="Times New Roman"/>
          <w:b/>
          <w:sz w:val="28"/>
          <w:szCs w:val="28"/>
        </w:rPr>
      </w:pPr>
    </w:p>
    <w:p w14:paraId="57FD6CE0"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При фазовых переходах первого рода имеет место поглощения или выделение теплоты перехода и скачкообразное изменение термодинамических параметров, которые при изобарно-изотермических процессах является зависимыми, т.е. скачкообразное изменение внутренней энергии, энтропии и удельного объема. </w:t>
      </w:r>
    </w:p>
    <w:p w14:paraId="3046BF0B" w14:textId="77777777" w:rsidR="001B6F7A" w:rsidRDefault="00756F29" w:rsidP="004474BB">
      <w:pPr>
        <w:spacing w:after="0" w:line="240" w:lineRule="auto"/>
        <w:jc w:val="center"/>
        <w:rPr>
          <w:rFonts w:ascii="Times New Roman" w:hAnsi="Times New Roman" w:cs="Times New Roman"/>
          <w:position w:val="-28"/>
          <w:sz w:val="24"/>
          <w:szCs w:val="28"/>
        </w:rPr>
      </w:pPr>
      <w:r w:rsidRPr="00756F29">
        <w:rPr>
          <w:noProof/>
          <w:position w:val="-12"/>
          <w:sz w:val="24"/>
          <w:szCs w:val="28"/>
        </w:rPr>
        <w:object w:dxaOrig="1755" w:dyaOrig="405" w14:anchorId="37AFFDC6">
          <v:shape id="_x0000_i1140" type="#_x0000_t75" alt="" style="width:87.75pt;height:20.25pt;mso-width-percent:0;mso-height-percent:0;mso-width-percent:0;mso-height-percent:0" o:ole="">
            <v:imagedata r:id="rId34" o:title=""/>
          </v:shape>
          <o:OLEObject Type="Embed" ProgID="Equation.3" ShapeID="_x0000_i1140" DrawAspect="Content" ObjectID="_1668911354" r:id="rId35"/>
        </w:object>
      </w:r>
    </w:p>
    <w:p w14:paraId="251BD187" w14:textId="77777777" w:rsidR="001B6F7A" w:rsidRDefault="001B6F7A" w:rsidP="001B6F7A">
      <w:pPr>
        <w:spacing w:after="0" w:line="240" w:lineRule="auto"/>
        <w:jc w:val="both"/>
        <w:rPr>
          <w:rFonts w:ascii="Times New Roman" w:hAnsi="Times New Roman" w:cs="Times New Roman"/>
          <w:position w:val="-28"/>
          <w:sz w:val="24"/>
          <w:szCs w:val="28"/>
        </w:rPr>
      </w:pPr>
      <w:r>
        <w:rPr>
          <w:rFonts w:ascii="Times New Roman" w:hAnsi="Times New Roman" w:cs="Times New Roman"/>
          <w:position w:val="-28"/>
          <w:sz w:val="24"/>
          <w:szCs w:val="28"/>
        </w:rPr>
        <w:t xml:space="preserve">где </w:t>
      </w:r>
      <w:r>
        <w:rPr>
          <w:rFonts w:ascii="Times New Roman" w:hAnsi="Times New Roman" w:cs="Times New Roman"/>
          <w:position w:val="-28"/>
          <w:sz w:val="24"/>
          <w:szCs w:val="28"/>
          <w:lang w:val="en-US"/>
        </w:rPr>
        <w:t>r</w:t>
      </w:r>
      <w:r>
        <w:rPr>
          <w:rFonts w:ascii="Times New Roman" w:hAnsi="Times New Roman" w:cs="Times New Roman"/>
          <w:position w:val="-28"/>
          <w:sz w:val="24"/>
          <w:szCs w:val="28"/>
          <w:vertAlign w:val="subscript"/>
        </w:rPr>
        <w:t>0</w:t>
      </w:r>
      <w:r>
        <w:rPr>
          <w:rFonts w:ascii="Times New Roman" w:hAnsi="Times New Roman" w:cs="Times New Roman"/>
          <w:position w:val="-28"/>
          <w:sz w:val="24"/>
          <w:szCs w:val="28"/>
        </w:rPr>
        <w:t xml:space="preserve"> – теплота перехода, Дж;</w:t>
      </w:r>
    </w:p>
    <w:p w14:paraId="3741FB4A" w14:textId="5D47459D" w:rsidR="001B6F7A" w:rsidRDefault="001B6F7A" w:rsidP="004474BB">
      <w:pPr>
        <w:spacing w:after="0" w:line="240" w:lineRule="auto"/>
        <w:ind w:firstLine="708"/>
        <w:jc w:val="both"/>
        <w:rPr>
          <w:rFonts w:ascii="Times New Roman" w:hAnsi="Times New Roman" w:cs="Times New Roman"/>
          <w:position w:val="-28"/>
          <w:sz w:val="24"/>
          <w:szCs w:val="28"/>
        </w:rPr>
      </w:pPr>
      <w:r>
        <w:rPr>
          <w:rFonts w:ascii="Calibri" w:hAnsi="Calibri" w:cs="Times New Roman"/>
          <w:position w:val="-28"/>
          <w:sz w:val="24"/>
          <w:szCs w:val="28"/>
        </w:rPr>
        <w:t>∆</w:t>
      </w:r>
      <w:r>
        <w:rPr>
          <w:rFonts w:ascii="Times New Roman" w:hAnsi="Times New Roman" w:cs="Times New Roman"/>
          <w:position w:val="-28"/>
          <w:sz w:val="24"/>
          <w:szCs w:val="28"/>
          <w:lang w:val="en-US"/>
        </w:rPr>
        <w:t>V</w:t>
      </w:r>
      <w:r>
        <w:rPr>
          <w:rFonts w:ascii="Times New Roman" w:hAnsi="Times New Roman" w:cs="Times New Roman"/>
          <w:position w:val="-28"/>
          <w:sz w:val="24"/>
          <w:szCs w:val="28"/>
        </w:rPr>
        <w:t xml:space="preserve"> – величина скачка объема, м</w:t>
      </w:r>
      <w:r>
        <w:rPr>
          <w:rFonts w:ascii="Times New Roman" w:hAnsi="Times New Roman" w:cs="Times New Roman"/>
          <w:position w:val="-28"/>
          <w:sz w:val="24"/>
          <w:szCs w:val="28"/>
          <w:vertAlign w:val="superscript"/>
        </w:rPr>
        <w:t>3</w:t>
      </w:r>
      <w:r>
        <w:rPr>
          <w:rFonts w:ascii="Times New Roman" w:hAnsi="Times New Roman" w:cs="Times New Roman"/>
          <w:position w:val="-28"/>
          <w:sz w:val="24"/>
          <w:szCs w:val="28"/>
        </w:rPr>
        <w:t>.</w:t>
      </w:r>
    </w:p>
    <w:p w14:paraId="5D757AF0" w14:textId="035D9CDE" w:rsidR="001B6F7A" w:rsidRPr="004474BB" w:rsidRDefault="001B6F7A" w:rsidP="004474BB">
      <w:pPr>
        <w:spacing w:after="0" w:line="240" w:lineRule="auto"/>
        <w:ind w:firstLine="708"/>
        <w:jc w:val="both"/>
        <w:rPr>
          <w:rFonts w:ascii="Times New Roman" w:hAnsi="Times New Roman" w:cs="Times New Roman"/>
          <w:i/>
          <w:position w:val="-28"/>
          <w:sz w:val="24"/>
          <w:szCs w:val="28"/>
        </w:rPr>
      </w:pPr>
      <w:r w:rsidRPr="004474BB">
        <w:rPr>
          <w:rFonts w:ascii="Times New Roman" w:hAnsi="Times New Roman" w:cs="Times New Roman"/>
          <w:i/>
          <w:position w:val="-28"/>
          <w:sz w:val="24"/>
          <w:szCs w:val="28"/>
        </w:rPr>
        <w:t>Удельная теплота фазового перехода определяется по таблицам</w:t>
      </w:r>
      <w:r w:rsidR="004474BB" w:rsidRPr="004474BB">
        <w:rPr>
          <w:rFonts w:ascii="Times New Roman" w:hAnsi="Times New Roman" w:cs="Times New Roman"/>
          <w:i/>
          <w:position w:val="-28"/>
          <w:sz w:val="24"/>
          <w:szCs w:val="28"/>
        </w:rPr>
        <w:t>.</w:t>
      </w:r>
    </w:p>
    <w:p w14:paraId="7EFA433E"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t xml:space="preserve">При фазовых переходах второго рода происходит скачкообразное изменение макроскопических свойств минералов (теплоемкости и коэффициента теплового расширения).  При этом изменение в расположении атомов в кристаллической решетке происходит непрерывно, что приводит к непрерывности изменения термодинамических параметров и отсутствию поглощения или выделения теплоты перехода. </w:t>
      </w:r>
    </w:p>
    <w:p w14:paraId="61F29D9A" w14:textId="77777777" w:rsidR="001B6F7A" w:rsidRDefault="00756F29" w:rsidP="004474BB">
      <w:pPr>
        <w:spacing w:after="0" w:line="240" w:lineRule="auto"/>
        <w:jc w:val="center"/>
        <w:rPr>
          <w:rFonts w:ascii="Times New Roman" w:hAnsi="Times New Roman" w:cs="Times New Roman"/>
          <w:sz w:val="24"/>
          <w:szCs w:val="28"/>
        </w:rPr>
      </w:pPr>
      <w:r w:rsidRPr="00756F29">
        <w:rPr>
          <w:noProof/>
          <w:position w:val="-12"/>
          <w:sz w:val="24"/>
          <w:szCs w:val="28"/>
        </w:rPr>
        <w:object w:dxaOrig="2640" w:dyaOrig="405" w14:anchorId="1EBAE545">
          <v:shape id="_x0000_i1139" type="#_x0000_t75" alt="" style="width:132.2pt;height:20.25pt;mso-width-percent:0;mso-height-percent:0;mso-width-percent:0;mso-height-percent:0" o:ole="">
            <v:imagedata r:id="rId36" o:title=""/>
          </v:shape>
          <o:OLEObject Type="Embed" ProgID="Equation.3" ShapeID="_x0000_i1139" DrawAspect="Content" ObjectID="_1668911355" r:id="rId37"/>
        </w:object>
      </w:r>
    </w:p>
    <w:p w14:paraId="796119EC" w14:textId="21FCB4C0" w:rsidR="001B6F7A" w:rsidRPr="00341076" w:rsidRDefault="001B6F7A" w:rsidP="0034107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При нагревании </w:t>
      </w:r>
      <w:proofErr w:type="spellStart"/>
      <w:r>
        <w:rPr>
          <w:rFonts w:ascii="Times New Roman" w:hAnsi="Times New Roman" w:cs="Times New Roman"/>
          <w:sz w:val="24"/>
          <w:szCs w:val="28"/>
        </w:rPr>
        <w:t>ферромагнитных</w:t>
      </w:r>
      <w:proofErr w:type="spellEnd"/>
      <w:r>
        <w:rPr>
          <w:rFonts w:ascii="Times New Roman" w:hAnsi="Times New Roman" w:cs="Times New Roman"/>
          <w:sz w:val="24"/>
          <w:szCs w:val="28"/>
        </w:rPr>
        <w:t xml:space="preserve"> горных пород имеют место температурные аномалии, вызванные ферро- и антиферромагнитными превращениями первого и второго рода. В горных породах – сегнетоэлектриках при фазовых переходах происходит спонтанная поляризация. При этом они переходят из неполяризованного в поляризованное состояние.</w:t>
      </w:r>
    </w:p>
    <w:p w14:paraId="1D2C7915" w14:textId="77777777" w:rsidR="001B6F7A" w:rsidRDefault="001B6F7A" w:rsidP="001B6F7A">
      <w:pPr>
        <w:spacing w:after="0" w:line="240" w:lineRule="auto"/>
        <w:ind w:firstLine="709"/>
        <w:jc w:val="both"/>
        <w:rPr>
          <w:rFonts w:ascii="Times New Roman" w:hAnsi="Times New Roman" w:cs="Times New Roman"/>
          <w:sz w:val="28"/>
          <w:szCs w:val="28"/>
        </w:rPr>
      </w:pPr>
    </w:p>
    <w:p w14:paraId="4E2DE854" w14:textId="76AEFF77" w:rsidR="001B6F7A" w:rsidRDefault="001B6F7A" w:rsidP="001B6F7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Основные уравнения термодинамики фазовых переходов</w:t>
      </w:r>
    </w:p>
    <w:p w14:paraId="328B70A4" w14:textId="77777777" w:rsidR="00341076" w:rsidRDefault="00341076" w:rsidP="001B6F7A">
      <w:pPr>
        <w:spacing w:after="0" w:line="240" w:lineRule="auto"/>
        <w:ind w:firstLine="709"/>
        <w:jc w:val="center"/>
        <w:rPr>
          <w:rFonts w:ascii="Times New Roman" w:hAnsi="Times New Roman" w:cs="Times New Roman"/>
          <w:b/>
          <w:sz w:val="28"/>
          <w:szCs w:val="28"/>
        </w:rPr>
      </w:pPr>
    </w:p>
    <w:p w14:paraId="5236C637"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Изменение давления при фазовых переходах первого рода осуществляется согласно уравнению </w:t>
      </w:r>
      <w:proofErr w:type="spellStart"/>
      <w:r>
        <w:rPr>
          <w:rFonts w:ascii="Times New Roman" w:hAnsi="Times New Roman" w:cs="Times New Roman"/>
          <w:sz w:val="24"/>
          <w:szCs w:val="28"/>
        </w:rPr>
        <w:t>Клайперона-Клаузиуса</w:t>
      </w:r>
      <w:proofErr w:type="spellEnd"/>
      <w:r>
        <w:rPr>
          <w:rFonts w:ascii="Times New Roman" w:hAnsi="Times New Roman" w:cs="Times New Roman"/>
          <w:sz w:val="24"/>
          <w:szCs w:val="28"/>
        </w:rPr>
        <w:t xml:space="preserve"> и количественно составляет около 10</w:t>
      </w:r>
      <w:r>
        <w:rPr>
          <w:rFonts w:ascii="Times New Roman" w:hAnsi="Times New Roman" w:cs="Times New Roman"/>
          <w:sz w:val="24"/>
          <w:szCs w:val="28"/>
          <w:vertAlign w:val="superscript"/>
        </w:rPr>
        <w:t>7</w:t>
      </w:r>
      <w:r>
        <w:rPr>
          <w:rFonts w:ascii="Times New Roman" w:hAnsi="Times New Roman" w:cs="Times New Roman"/>
          <w:sz w:val="24"/>
          <w:szCs w:val="28"/>
        </w:rPr>
        <w:t xml:space="preserve"> Па при изменении температуры на (1-1,5) К.</w:t>
      </w:r>
    </w:p>
    <w:p w14:paraId="1A5F14CF" w14:textId="77777777" w:rsidR="001B6F7A" w:rsidRDefault="00756F29" w:rsidP="004474BB">
      <w:pPr>
        <w:spacing w:after="0" w:line="240" w:lineRule="auto"/>
        <w:jc w:val="center"/>
        <w:rPr>
          <w:position w:val="-28"/>
          <w:sz w:val="24"/>
          <w:szCs w:val="28"/>
        </w:rPr>
      </w:pPr>
      <w:r w:rsidRPr="00756F29">
        <w:rPr>
          <w:noProof/>
          <w:position w:val="-30"/>
          <w:sz w:val="24"/>
          <w:szCs w:val="28"/>
        </w:rPr>
        <w:object w:dxaOrig="1530" w:dyaOrig="780" w14:anchorId="7E11E126">
          <v:shape id="_x0000_i1138" type="#_x0000_t75" alt="" style="width:76.5pt;height:38.8pt;mso-width-percent:0;mso-height-percent:0;mso-width-percent:0;mso-height-percent:0" o:ole="">
            <v:imagedata r:id="rId38" o:title=""/>
          </v:shape>
          <o:OLEObject Type="Embed" ProgID="Equation.3" ShapeID="_x0000_i1138" DrawAspect="Content" ObjectID="_1668911356" r:id="rId39"/>
        </w:object>
      </w:r>
    </w:p>
    <w:p w14:paraId="4CAE0118" w14:textId="77777777" w:rsidR="001B6F7A" w:rsidRDefault="001B6F7A" w:rsidP="001B6F7A">
      <w:pPr>
        <w:spacing w:after="0" w:line="240" w:lineRule="auto"/>
        <w:ind w:firstLine="709"/>
        <w:jc w:val="both"/>
        <w:rPr>
          <w:rFonts w:ascii="Times New Roman" w:hAnsi="Times New Roman" w:cs="Times New Roman"/>
          <w:noProof/>
          <w:sz w:val="24"/>
          <w:szCs w:val="28"/>
        </w:rPr>
      </w:pPr>
      <w:r>
        <w:rPr>
          <w:rFonts w:ascii="Times New Roman" w:hAnsi="Times New Roman" w:cs="Times New Roman"/>
          <w:noProof/>
          <w:sz w:val="24"/>
          <w:szCs w:val="28"/>
        </w:rPr>
        <w:t>Разность энтальпий (</w:t>
      </w:r>
      <w:r>
        <w:rPr>
          <w:rFonts w:ascii="Times New Roman" w:hAnsi="Times New Roman" w:cs="Times New Roman"/>
          <w:noProof/>
          <w:sz w:val="24"/>
          <w:szCs w:val="28"/>
          <w:lang w:val="en-US"/>
        </w:rPr>
        <w:t>i</w:t>
      </w:r>
      <w:r>
        <w:rPr>
          <w:rFonts w:ascii="Times New Roman" w:hAnsi="Times New Roman" w:cs="Times New Roman"/>
          <w:noProof/>
          <w:sz w:val="24"/>
          <w:szCs w:val="28"/>
          <w:vertAlign w:val="subscript"/>
        </w:rPr>
        <w:t>2</w:t>
      </w:r>
      <w:r>
        <w:rPr>
          <w:rFonts w:ascii="Times New Roman" w:hAnsi="Times New Roman" w:cs="Times New Roman"/>
          <w:noProof/>
          <w:sz w:val="24"/>
          <w:szCs w:val="28"/>
        </w:rPr>
        <w:t>-</w:t>
      </w:r>
      <w:r>
        <w:rPr>
          <w:rFonts w:ascii="Times New Roman" w:hAnsi="Times New Roman" w:cs="Times New Roman"/>
          <w:noProof/>
          <w:sz w:val="24"/>
          <w:szCs w:val="28"/>
          <w:lang w:val="en-US"/>
        </w:rPr>
        <w:t>i</w:t>
      </w:r>
      <w:r>
        <w:rPr>
          <w:rFonts w:ascii="Times New Roman" w:hAnsi="Times New Roman" w:cs="Times New Roman"/>
          <w:noProof/>
          <w:sz w:val="24"/>
          <w:szCs w:val="28"/>
          <w:vertAlign w:val="subscript"/>
        </w:rPr>
        <w:t>1</w:t>
      </w:r>
      <w:r>
        <w:rPr>
          <w:rFonts w:ascii="Times New Roman" w:hAnsi="Times New Roman" w:cs="Times New Roman"/>
          <w:noProof/>
          <w:sz w:val="24"/>
          <w:szCs w:val="28"/>
        </w:rPr>
        <w:t xml:space="preserve">) называется удельной теплотой фазового перехода </w:t>
      </w:r>
      <w:r>
        <w:rPr>
          <w:rFonts w:ascii="Times New Roman" w:hAnsi="Times New Roman" w:cs="Times New Roman"/>
          <w:noProof/>
          <w:sz w:val="24"/>
          <w:szCs w:val="28"/>
          <w:lang w:val="en-US"/>
        </w:rPr>
        <w:t>r</w:t>
      </w:r>
      <w:r>
        <w:rPr>
          <w:rFonts w:ascii="Times New Roman" w:hAnsi="Times New Roman" w:cs="Times New Roman"/>
          <w:noProof/>
          <w:sz w:val="24"/>
          <w:szCs w:val="28"/>
        </w:rPr>
        <w:t xml:space="preserve">, Дж/кг, и характеризуется количеством тепла, поглащенного или выделенного единицей массы вещества при фазовом переходе. При этом </w:t>
      </w:r>
    </w:p>
    <w:p w14:paraId="4A6CE2E4" w14:textId="77777777" w:rsidR="001B6F7A" w:rsidRDefault="00756F29" w:rsidP="004474BB">
      <w:pPr>
        <w:spacing w:after="0" w:line="240" w:lineRule="auto"/>
        <w:jc w:val="center"/>
        <w:rPr>
          <w:rFonts w:ascii="Times New Roman" w:hAnsi="Times New Roman" w:cs="Times New Roman"/>
          <w:noProof/>
          <w:sz w:val="24"/>
          <w:szCs w:val="28"/>
        </w:rPr>
      </w:pPr>
      <w:r w:rsidRPr="00756F29">
        <w:rPr>
          <w:noProof/>
          <w:position w:val="-10"/>
          <w:sz w:val="24"/>
          <w:szCs w:val="28"/>
        </w:rPr>
        <w:object w:dxaOrig="2055" w:dyaOrig="390" w14:anchorId="16B27023">
          <v:shape id="_x0000_i1137" type="#_x0000_t75" alt="" style="width:102.95pt;height:19.7pt;mso-width-percent:0;mso-height-percent:0;mso-width-percent:0;mso-height-percent:0" o:ole="">
            <v:imagedata r:id="rId40" o:title=""/>
          </v:shape>
          <o:OLEObject Type="Embed" ProgID="Equation.3" ShapeID="_x0000_i1137" DrawAspect="Content" ObjectID="_1668911357" r:id="rId41"/>
        </w:object>
      </w:r>
      <w:r w:rsidR="001B6F7A">
        <w:rPr>
          <w:rFonts w:ascii="Times New Roman" w:hAnsi="Times New Roman" w:cs="Times New Roman"/>
          <w:position w:val="-28"/>
          <w:sz w:val="24"/>
          <w:szCs w:val="28"/>
        </w:rPr>
        <w:t xml:space="preserve"> Тогда </w:t>
      </w:r>
      <w:r w:rsidRPr="00756F29">
        <w:rPr>
          <w:noProof/>
          <w:position w:val="-30"/>
          <w:sz w:val="24"/>
          <w:szCs w:val="28"/>
        </w:rPr>
        <w:object w:dxaOrig="1875" w:dyaOrig="780" w14:anchorId="06CB82D6">
          <v:shape id="_x0000_i1136" type="#_x0000_t75" alt="" style="width:93.95pt;height:38.8pt;mso-width-percent:0;mso-height-percent:0;mso-width-percent:0;mso-height-percent:0" o:ole="">
            <v:imagedata r:id="rId42" o:title=""/>
          </v:shape>
          <o:OLEObject Type="Embed" ProgID="Equation.3" ShapeID="_x0000_i1136" DrawAspect="Content" ObjectID="_1668911358" r:id="rId43"/>
        </w:object>
      </w:r>
    </w:p>
    <w:p w14:paraId="4E491141" w14:textId="77777777" w:rsidR="001B6F7A" w:rsidRPr="004474BB" w:rsidRDefault="001B6F7A" w:rsidP="001B6F7A">
      <w:pPr>
        <w:spacing w:after="0" w:line="240" w:lineRule="auto"/>
        <w:ind w:firstLine="709"/>
        <w:jc w:val="both"/>
        <w:rPr>
          <w:rFonts w:ascii="Times New Roman" w:hAnsi="Times New Roman" w:cs="Times New Roman"/>
          <w:i/>
          <w:sz w:val="24"/>
          <w:szCs w:val="28"/>
        </w:rPr>
      </w:pPr>
      <w:r w:rsidRPr="004474BB">
        <w:rPr>
          <w:rFonts w:ascii="Times New Roman" w:hAnsi="Times New Roman" w:cs="Times New Roman"/>
          <w:i/>
          <w:sz w:val="24"/>
          <w:szCs w:val="28"/>
        </w:rPr>
        <w:t>Рассмотрим конкретные фазовые переходы:</w:t>
      </w:r>
    </w:p>
    <w:p w14:paraId="6427CEF1"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i/>
          <w:sz w:val="24"/>
          <w:szCs w:val="28"/>
        </w:rPr>
        <w:t>Фазовые переходы «жидкость пар».</w:t>
      </w:r>
      <w:r>
        <w:rPr>
          <w:rFonts w:ascii="Times New Roman" w:hAnsi="Times New Roman" w:cs="Times New Roman"/>
          <w:sz w:val="24"/>
          <w:szCs w:val="28"/>
        </w:rPr>
        <w:t xml:space="preserve"> Для данных переходов величина </w:t>
      </w:r>
      <w:r>
        <w:rPr>
          <w:rFonts w:ascii="Times New Roman" w:hAnsi="Times New Roman" w:cs="Times New Roman"/>
          <w:sz w:val="24"/>
          <w:szCs w:val="28"/>
          <w:lang w:val="en-US"/>
        </w:rPr>
        <w:t>r</w:t>
      </w:r>
      <w:r>
        <w:rPr>
          <w:rFonts w:ascii="Times New Roman" w:hAnsi="Times New Roman" w:cs="Times New Roman"/>
          <w:sz w:val="24"/>
          <w:szCs w:val="28"/>
        </w:rPr>
        <w:t xml:space="preserve"> будет теплотой парообразования, </w:t>
      </w:r>
      <w:r>
        <w:rPr>
          <w:rFonts w:ascii="Times New Roman" w:hAnsi="Times New Roman" w:cs="Times New Roman"/>
          <w:sz w:val="24"/>
          <w:szCs w:val="28"/>
          <w:lang w:val="en-US"/>
        </w:rPr>
        <w:t>V</w:t>
      </w:r>
      <w:r>
        <w:rPr>
          <w:rFonts w:ascii="Times New Roman" w:hAnsi="Times New Roman" w:cs="Times New Roman"/>
          <w:sz w:val="24"/>
          <w:szCs w:val="28"/>
          <w:vertAlign w:val="subscript"/>
        </w:rPr>
        <w:t>2</w:t>
      </w:r>
      <w:r>
        <w:rPr>
          <w:rFonts w:ascii="Times New Roman" w:hAnsi="Times New Roman" w:cs="Times New Roman"/>
          <w:sz w:val="24"/>
          <w:szCs w:val="28"/>
        </w:rPr>
        <w:t xml:space="preserve"> – удельный объем пара на линии кипения </w:t>
      </w:r>
      <w:r>
        <w:rPr>
          <w:rFonts w:ascii="Times New Roman" w:hAnsi="Times New Roman" w:cs="Times New Roman"/>
          <w:sz w:val="24"/>
          <w:szCs w:val="28"/>
          <w:lang w:val="en-US"/>
        </w:rPr>
        <w:t>V</w:t>
      </w:r>
      <w:r>
        <w:rPr>
          <w:rFonts w:ascii="Times New Roman" w:hAnsi="Times New Roman" w:cs="Times New Roman"/>
          <w:sz w:val="24"/>
          <w:szCs w:val="28"/>
          <w:vertAlign w:val="subscript"/>
        </w:rPr>
        <w:t>п</w:t>
      </w:r>
      <w:r>
        <w:rPr>
          <w:rFonts w:ascii="Times New Roman" w:hAnsi="Times New Roman" w:cs="Times New Roman"/>
          <w:sz w:val="24"/>
          <w:szCs w:val="28"/>
        </w:rPr>
        <w:t xml:space="preserve">; </w:t>
      </w:r>
      <w:r>
        <w:rPr>
          <w:rFonts w:ascii="Times New Roman" w:hAnsi="Times New Roman" w:cs="Times New Roman"/>
          <w:sz w:val="24"/>
          <w:szCs w:val="28"/>
          <w:lang w:val="en-US"/>
        </w:rPr>
        <w:t>V</w:t>
      </w:r>
      <w:r>
        <w:rPr>
          <w:rFonts w:ascii="Times New Roman" w:hAnsi="Times New Roman" w:cs="Times New Roman"/>
          <w:sz w:val="24"/>
          <w:szCs w:val="28"/>
          <w:vertAlign w:val="subscript"/>
        </w:rPr>
        <w:t>1</w:t>
      </w:r>
      <w:r>
        <w:rPr>
          <w:rFonts w:ascii="Times New Roman" w:hAnsi="Times New Roman" w:cs="Times New Roman"/>
          <w:sz w:val="24"/>
          <w:szCs w:val="28"/>
        </w:rPr>
        <w:t xml:space="preserve"> -  удельный объем жидкости на линии кипения </w:t>
      </w:r>
      <w:r>
        <w:rPr>
          <w:rFonts w:ascii="Times New Roman" w:hAnsi="Times New Roman" w:cs="Times New Roman"/>
          <w:sz w:val="24"/>
          <w:szCs w:val="28"/>
          <w:lang w:val="en-US"/>
        </w:rPr>
        <w:t>V</w:t>
      </w:r>
      <w:r>
        <w:rPr>
          <w:rFonts w:ascii="Times New Roman" w:hAnsi="Times New Roman" w:cs="Times New Roman"/>
          <w:sz w:val="24"/>
          <w:szCs w:val="28"/>
          <w:vertAlign w:val="subscript"/>
        </w:rPr>
        <w:t>ж</w:t>
      </w:r>
      <w:r>
        <w:rPr>
          <w:rFonts w:ascii="Times New Roman" w:hAnsi="Times New Roman" w:cs="Times New Roman"/>
          <w:sz w:val="24"/>
          <w:szCs w:val="28"/>
        </w:rPr>
        <w:t>; Р - равновесное давление в точках фазового перехода.</w:t>
      </w:r>
    </w:p>
    <w:p w14:paraId="663AD5B4"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Принимая во внимание, что при низких давлениях теплота фазового перехода «жидкость – пар» не зависит от температуры, получим</w:t>
      </w:r>
    </w:p>
    <w:p w14:paraId="7A2558A4" w14:textId="77777777" w:rsidR="001B6F7A" w:rsidRDefault="00756F29" w:rsidP="004474BB">
      <w:pPr>
        <w:spacing w:after="0" w:line="240" w:lineRule="auto"/>
        <w:jc w:val="center"/>
        <w:rPr>
          <w:rFonts w:ascii="Times New Roman" w:hAnsi="Times New Roman" w:cs="Times New Roman"/>
          <w:position w:val="-28"/>
          <w:sz w:val="24"/>
          <w:szCs w:val="28"/>
        </w:rPr>
      </w:pPr>
      <w:r w:rsidRPr="00756F29">
        <w:rPr>
          <w:noProof/>
          <w:position w:val="-24"/>
          <w:sz w:val="24"/>
          <w:szCs w:val="28"/>
        </w:rPr>
        <w:object w:dxaOrig="2220" w:dyaOrig="705" w14:anchorId="71AF6225">
          <v:shape id="_x0000_i1135" type="#_x0000_t75" alt="" style="width:110.8pt;height:35.45pt;mso-width-percent:0;mso-height-percent:0;mso-width-percent:0;mso-height-percent:0" o:ole="">
            <v:imagedata r:id="rId44" o:title=""/>
          </v:shape>
          <o:OLEObject Type="Embed" ProgID="Equation.3" ShapeID="_x0000_i1135" DrawAspect="Content" ObjectID="_1668911359" r:id="rId45"/>
        </w:object>
      </w:r>
    </w:p>
    <w:p w14:paraId="2D4C2510" w14:textId="3957AE51" w:rsidR="001B6F7A" w:rsidRDefault="001B6F7A" w:rsidP="004474BB">
      <w:pPr>
        <w:spacing w:after="0" w:line="240" w:lineRule="auto"/>
        <w:jc w:val="both"/>
        <w:rPr>
          <w:rFonts w:ascii="Times New Roman" w:hAnsi="Times New Roman" w:cs="Times New Roman"/>
          <w:sz w:val="24"/>
          <w:szCs w:val="28"/>
        </w:rPr>
      </w:pPr>
      <w:r>
        <w:rPr>
          <w:rFonts w:ascii="Times New Roman" w:hAnsi="Times New Roman" w:cs="Times New Roman"/>
          <w:position w:val="-28"/>
          <w:sz w:val="24"/>
          <w:szCs w:val="28"/>
        </w:rPr>
        <w:t xml:space="preserve">где </w:t>
      </w:r>
      <w:r>
        <w:rPr>
          <w:rFonts w:ascii="Times New Roman" w:hAnsi="Times New Roman" w:cs="Times New Roman"/>
          <w:position w:val="-28"/>
          <w:sz w:val="24"/>
          <w:szCs w:val="28"/>
          <w:lang w:val="en-US"/>
        </w:rPr>
        <w:t>R</w:t>
      </w:r>
      <w:r>
        <w:rPr>
          <w:rFonts w:ascii="Times New Roman" w:hAnsi="Times New Roman" w:cs="Times New Roman"/>
          <w:position w:val="-28"/>
          <w:sz w:val="24"/>
          <w:szCs w:val="28"/>
        </w:rPr>
        <w:t xml:space="preserve"> – универсальная газовая постоянная.</w:t>
      </w:r>
    </w:p>
    <w:p w14:paraId="5D369B4C" w14:textId="77777777" w:rsidR="001B6F7A" w:rsidRDefault="001B6F7A" w:rsidP="001B6F7A">
      <w:pPr>
        <w:spacing w:after="0" w:line="240" w:lineRule="auto"/>
        <w:ind w:firstLine="709"/>
        <w:jc w:val="both"/>
        <w:rPr>
          <w:rFonts w:ascii="Times New Roman" w:hAnsi="Times New Roman" w:cs="Times New Roman"/>
          <w:noProof/>
          <w:sz w:val="24"/>
          <w:szCs w:val="28"/>
        </w:rPr>
      </w:pPr>
      <w:r>
        <w:rPr>
          <w:rFonts w:ascii="Times New Roman" w:hAnsi="Times New Roman" w:cs="Times New Roman"/>
          <w:i/>
          <w:noProof/>
          <w:sz w:val="24"/>
          <w:szCs w:val="28"/>
        </w:rPr>
        <w:t>Фазовые переходы «тврдое тело – жидкость».</w:t>
      </w:r>
      <w:r>
        <w:rPr>
          <w:rFonts w:ascii="Times New Roman" w:hAnsi="Times New Roman" w:cs="Times New Roman"/>
          <w:noProof/>
          <w:sz w:val="24"/>
          <w:szCs w:val="28"/>
        </w:rPr>
        <w:t xml:space="preserve"> Уравнение Клайперона-Клаузиуса примет вид</w:t>
      </w:r>
    </w:p>
    <w:p w14:paraId="12F08D33" w14:textId="77777777" w:rsidR="001B6F7A" w:rsidRDefault="00756F29" w:rsidP="004474BB">
      <w:pPr>
        <w:spacing w:after="0" w:line="240" w:lineRule="auto"/>
        <w:jc w:val="center"/>
        <w:rPr>
          <w:rFonts w:ascii="Times New Roman" w:hAnsi="Times New Roman" w:cs="Times New Roman"/>
          <w:position w:val="-28"/>
          <w:sz w:val="24"/>
          <w:szCs w:val="28"/>
        </w:rPr>
      </w:pPr>
      <w:r w:rsidRPr="00756F29">
        <w:rPr>
          <w:noProof/>
          <w:position w:val="-30"/>
          <w:sz w:val="24"/>
          <w:szCs w:val="28"/>
        </w:rPr>
        <w:object w:dxaOrig="2100" w:dyaOrig="825" w14:anchorId="5ECB83F2">
          <v:shape id="_x0000_i1134" type="#_x0000_t75" alt="" style="width:105.2pt;height:41.05pt;mso-width-percent:0;mso-height-percent:0;mso-width-percent:0;mso-height-percent:0" o:ole="">
            <v:imagedata r:id="rId46" o:title=""/>
          </v:shape>
          <o:OLEObject Type="Embed" ProgID="Equation.3" ShapeID="_x0000_i1134" DrawAspect="Content" ObjectID="_1668911360" r:id="rId47"/>
        </w:object>
      </w:r>
    </w:p>
    <w:p w14:paraId="3165A828" w14:textId="77777777" w:rsidR="001B6F7A" w:rsidRDefault="001B6F7A" w:rsidP="004474BB">
      <w:pPr>
        <w:spacing w:after="0" w:line="240" w:lineRule="auto"/>
        <w:jc w:val="both"/>
        <w:rPr>
          <w:rFonts w:ascii="Times New Roman" w:hAnsi="Times New Roman" w:cs="Times New Roman"/>
          <w:position w:val="-28"/>
          <w:sz w:val="24"/>
          <w:szCs w:val="28"/>
        </w:rPr>
      </w:pPr>
      <w:r>
        <w:rPr>
          <w:rFonts w:ascii="Times New Roman" w:hAnsi="Times New Roman" w:cs="Times New Roman"/>
          <w:position w:val="-28"/>
          <w:sz w:val="24"/>
          <w:szCs w:val="28"/>
        </w:rPr>
        <w:t xml:space="preserve">где </w:t>
      </w:r>
      <w:r>
        <w:rPr>
          <w:rFonts w:ascii="Times New Roman" w:hAnsi="Times New Roman" w:cs="Times New Roman"/>
          <w:position w:val="-28"/>
          <w:sz w:val="24"/>
          <w:szCs w:val="28"/>
          <w:lang w:val="en-US"/>
        </w:rPr>
        <w:t>r</w:t>
      </w:r>
      <w:r>
        <w:rPr>
          <w:rFonts w:ascii="Times New Roman" w:hAnsi="Times New Roman" w:cs="Times New Roman"/>
          <w:position w:val="-28"/>
          <w:sz w:val="24"/>
          <w:szCs w:val="28"/>
          <w:vertAlign w:val="superscript"/>
        </w:rPr>
        <w:t>’</w:t>
      </w:r>
      <w:r>
        <w:rPr>
          <w:rFonts w:ascii="Times New Roman" w:hAnsi="Times New Roman" w:cs="Times New Roman"/>
          <w:position w:val="-28"/>
          <w:sz w:val="24"/>
          <w:szCs w:val="28"/>
        </w:rPr>
        <w:t xml:space="preserve"> – удельная теплота плавления, Дж/кг;</w:t>
      </w:r>
    </w:p>
    <w:p w14:paraId="23F0DD13" w14:textId="30BB38F1" w:rsidR="001B6F7A" w:rsidRDefault="001B6F7A" w:rsidP="004474BB">
      <w:pPr>
        <w:spacing w:after="0" w:line="240" w:lineRule="auto"/>
        <w:ind w:firstLine="708"/>
        <w:jc w:val="both"/>
        <w:rPr>
          <w:rFonts w:ascii="Times New Roman" w:hAnsi="Times New Roman" w:cs="Times New Roman"/>
          <w:position w:val="-28"/>
          <w:sz w:val="24"/>
          <w:szCs w:val="28"/>
        </w:rPr>
      </w:pPr>
      <w:r>
        <w:rPr>
          <w:rFonts w:ascii="Times New Roman" w:hAnsi="Times New Roman" w:cs="Times New Roman"/>
          <w:position w:val="-28"/>
          <w:sz w:val="24"/>
          <w:szCs w:val="28"/>
          <w:lang w:val="en-US"/>
        </w:rPr>
        <w:t>V</w:t>
      </w:r>
      <w:r>
        <w:rPr>
          <w:rFonts w:ascii="Times New Roman" w:hAnsi="Times New Roman" w:cs="Times New Roman"/>
          <w:position w:val="-28"/>
          <w:sz w:val="24"/>
          <w:szCs w:val="28"/>
          <w:vertAlign w:val="subscript"/>
        </w:rPr>
        <w:t>ж</w:t>
      </w:r>
      <w:r>
        <w:rPr>
          <w:rFonts w:ascii="Times New Roman" w:hAnsi="Times New Roman" w:cs="Times New Roman"/>
          <w:position w:val="-28"/>
          <w:sz w:val="24"/>
          <w:szCs w:val="28"/>
        </w:rPr>
        <w:t xml:space="preserve"> – удельный объем жидкости на линии плавления, м</w:t>
      </w:r>
      <w:r>
        <w:rPr>
          <w:rFonts w:ascii="Times New Roman" w:hAnsi="Times New Roman" w:cs="Times New Roman"/>
          <w:position w:val="-28"/>
          <w:sz w:val="24"/>
          <w:szCs w:val="28"/>
          <w:vertAlign w:val="superscript"/>
        </w:rPr>
        <w:t>3</w:t>
      </w:r>
      <w:r>
        <w:rPr>
          <w:rFonts w:ascii="Times New Roman" w:hAnsi="Times New Roman" w:cs="Times New Roman"/>
          <w:position w:val="-28"/>
          <w:sz w:val="24"/>
          <w:szCs w:val="28"/>
        </w:rPr>
        <w:t>/кг;</w:t>
      </w:r>
    </w:p>
    <w:p w14:paraId="6A5DF3DF" w14:textId="5026661E" w:rsidR="001B6F7A" w:rsidRDefault="001B6F7A" w:rsidP="004474BB">
      <w:pPr>
        <w:spacing w:after="0" w:line="240" w:lineRule="auto"/>
        <w:ind w:firstLine="708"/>
        <w:jc w:val="both"/>
        <w:rPr>
          <w:rFonts w:ascii="Times New Roman" w:hAnsi="Times New Roman" w:cs="Times New Roman"/>
          <w:position w:val="-28"/>
          <w:sz w:val="24"/>
          <w:szCs w:val="28"/>
        </w:rPr>
      </w:pPr>
      <w:r>
        <w:rPr>
          <w:rFonts w:ascii="Times New Roman" w:hAnsi="Times New Roman" w:cs="Times New Roman"/>
          <w:position w:val="-28"/>
          <w:sz w:val="24"/>
          <w:szCs w:val="28"/>
          <w:lang w:val="en-US"/>
        </w:rPr>
        <w:t>V</w:t>
      </w:r>
      <w:proofErr w:type="spellStart"/>
      <w:r>
        <w:rPr>
          <w:rFonts w:ascii="Times New Roman" w:hAnsi="Times New Roman" w:cs="Times New Roman"/>
          <w:position w:val="-28"/>
          <w:sz w:val="24"/>
          <w:szCs w:val="28"/>
          <w:vertAlign w:val="subscript"/>
        </w:rPr>
        <w:t>тв</w:t>
      </w:r>
      <w:proofErr w:type="spellEnd"/>
      <w:r>
        <w:rPr>
          <w:rFonts w:ascii="Times New Roman" w:hAnsi="Times New Roman" w:cs="Times New Roman"/>
          <w:position w:val="-28"/>
          <w:sz w:val="24"/>
          <w:szCs w:val="28"/>
        </w:rPr>
        <w:t xml:space="preserve"> – удельный объем твердого вещества на линии плавления, м</w:t>
      </w:r>
      <w:r>
        <w:rPr>
          <w:rFonts w:ascii="Times New Roman" w:hAnsi="Times New Roman" w:cs="Times New Roman"/>
          <w:position w:val="-28"/>
          <w:sz w:val="24"/>
          <w:szCs w:val="28"/>
          <w:vertAlign w:val="superscript"/>
        </w:rPr>
        <w:t>3</w:t>
      </w:r>
      <w:r>
        <w:rPr>
          <w:rFonts w:ascii="Times New Roman" w:hAnsi="Times New Roman" w:cs="Times New Roman"/>
          <w:position w:val="-28"/>
          <w:sz w:val="24"/>
          <w:szCs w:val="28"/>
        </w:rPr>
        <w:t>/кг.</w:t>
      </w:r>
    </w:p>
    <w:p w14:paraId="0A5B0C8A" w14:textId="73C71FB5" w:rsidR="001B6F7A" w:rsidRPr="004474BB" w:rsidRDefault="001B6F7A" w:rsidP="004474BB">
      <w:pPr>
        <w:spacing w:after="0" w:line="240" w:lineRule="auto"/>
        <w:ind w:firstLine="709"/>
        <w:jc w:val="both"/>
        <w:rPr>
          <w:rFonts w:ascii="Times New Roman" w:hAnsi="Times New Roman" w:cs="Times New Roman"/>
          <w:position w:val="-28"/>
          <w:sz w:val="24"/>
          <w:szCs w:val="28"/>
        </w:rPr>
      </w:pPr>
      <w:r>
        <w:rPr>
          <w:rFonts w:ascii="Times New Roman" w:hAnsi="Times New Roman" w:cs="Times New Roman"/>
          <w:position w:val="-28"/>
          <w:sz w:val="24"/>
          <w:szCs w:val="28"/>
        </w:rPr>
        <w:t xml:space="preserve">Если </w:t>
      </w:r>
      <w:r>
        <w:rPr>
          <w:rFonts w:ascii="Times New Roman" w:hAnsi="Times New Roman" w:cs="Times New Roman"/>
          <w:position w:val="-28"/>
          <w:sz w:val="24"/>
          <w:szCs w:val="28"/>
          <w:lang w:val="en-US"/>
        </w:rPr>
        <w:t>V</w:t>
      </w:r>
      <w:r>
        <w:rPr>
          <w:rFonts w:ascii="Times New Roman" w:hAnsi="Times New Roman" w:cs="Times New Roman"/>
          <w:position w:val="-28"/>
          <w:sz w:val="24"/>
          <w:szCs w:val="28"/>
          <w:vertAlign w:val="subscript"/>
        </w:rPr>
        <w:t>ж</w:t>
      </w:r>
      <w:r>
        <w:rPr>
          <w:rFonts w:ascii="Times New Roman" w:hAnsi="Times New Roman" w:cs="Times New Roman"/>
          <w:position w:val="-28"/>
          <w:sz w:val="24"/>
          <w:szCs w:val="28"/>
        </w:rPr>
        <w:t xml:space="preserve">&gt; </w:t>
      </w:r>
      <w:r>
        <w:rPr>
          <w:rFonts w:ascii="Times New Roman" w:hAnsi="Times New Roman" w:cs="Times New Roman"/>
          <w:position w:val="-28"/>
          <w:sz w:val="24"/>
          <w:szCs w:val="28"/>
          <w:lang w:val="en-US"/>
        </w:rPr>
        <w:t>V</w:t>
      </w:r>
      <w:proofErr w:type="spellStart"/>
      <w:r>
        <w:rPr>
          <w:rFonts w:ascii="Times New Roman" w:hAnsi="Times New Roman" w:cs="Times New Roman"/>
          <w:position w:val="-28"/>
          <w:sz w:val="24"/>
          <w:szCs w:val="28"/>
          <w:vertAlign w:val="subscript"/>
        </w:rPr>
        <w:t>тв</w:t>
      </w:r>
      <w:proofErr w:type="spellEnd"/>
      <w:r>
        <w:rPr>
          <w:rFonts w:ascii="Times New Roman" w:hAnsi="Times New Roman" w:cs="Times New Roman"/>
          <w:position w:val="-28"/>
          <w:sz w:val="24"/>
          <w:szCs w:val="28"/>
        </w:rPr>
        <w:t xml:space="preserve"> то с ростом давления температура фазового перехода «твердое тело – жидкость» возрастает наоборот.</w:t>
      </w:r>
    </w:p>
    <w:p w14:paraId="61FCB105" w14:textId="77777777" w:rsidR="001B6F7A" w:rsidRDefault="001B6F7A" w:rsidP="001B6F7A">
      <w:pPr>
        <w:spacing w:after="0" w:line="240" w:lineRule="auto"/>
        <w:ind w:firstLine="709"/>
        <w:jc w:val="both"/>
        <w:rPr>
          <w:rFonts w:ascii="Times New Roman" w:hAnsi="Times New Roman" w:cs="Times New Roman"/>
          <w:noProof/>
          <w:sz w:val="24"/>
          <w:szCs w:val="28"/>
        </w:rPr>
      </w:pPr>
      <w:r>
        <w:rPr>
          <w:rFonts w:ascii="Times New Roman" w:hAnsi="Times New Roman" w:cs="Times New Roman"/>
          <w:i/>
          <w:noProof/>
          <w:sz w:val="24"/>
          <w:szCs w:val="28"/>
        </w:rPr>
        <w:t>Фазовые перходы «твердое тело-пар».</w:t>
      </w:r>
      <w:r>
        <w:rPr>
          <w:rFonts w:ascii="Times New Roman" w:hAnsi="Times New Roman" w:cs="Times New Roman"/>
          <w:noProof/>
          <w:sz w:val="24"/>
          <w:szCs w:val="28"/>
        </w:rPr>
        <w:t xml:space="preserve"> Уравнение Клайперона-клаузиса примет вид</w:t>
      </w:r>
    </w:p>
    <w:p w14:paraId="361FF112" w14:textId="77777777" w:rsidR="001B6F7A" w:rsidRDefault="00756F29" w:rsidP="004474BB">
      <w:pPr>
        <w:spacing w:after="0" w:line="240" w:lineRule="auto"/>
        <w:jc w:val="center"/>
        <w:rPr>
          <w:position w:val="-28"/>
          <w:sz w:val="24"/>
          <w:szCs w:val="28"/>
        </w:rPr>
      </w:pPr>
      <w:r w:rsidRPr="00756F29">
        <w:rPr>
          <w:noProof/>
          <w:position w:val="-30"/>
          <w:sz w:val="24"/>
          <w:szCs w:val="28"/>
        </w:rPr>
        <w:object w:dxaOrig="1995" w:dyaOrig="825" w14:anchorId="68AAE697">
          <v:shape id="_x0000_i1133" type="#_x0000_t75" alt="" style="width:99.55pt;height:41.05pt;mso-width-percent:0;mso-height-percent:0;mso-width-percent:0;mso-height-percent:0" o:ole="">
            <v:imagedata r:id="rId48" o:title=""/>
          </v:shape>
          <o:OLEObject Type="Embed" ProgID="Equation.3" ShapeID="_x0000_i1133" DrawAspect="Content" ObjectID="_1668911361" r:id="rId49"/>
        </w:object>
      </w:r>
    </w:p>
    <w:p w14:paraId="02701ABB" w14:textId="77777777" w:rsidR="001B6F7A" w:rsidRDefault="001B6F7A" w:rsidP="004474BB">
      <w:pPr>
        <w:spacing w:after="0" w:line="240" w:lineRule="auto"/>
        <w:jc w:val="both"/>
        <w:rPr>
          <w:rFonts w:ascii="Times New Roman" w:hAnsi="Times New Roman" w:cs="Times New Roman"/>
          <w:position w:val="-28"/>
          <w:sz w:val="24"/>
          <w:szCs w:val="28"/>
        </w:rPr>
      </w:pPr>
      <w:r>
        <w:rPr>
          <w:rFonts w:ascii="Times New Roman" w:hAnsi="Times New Roman" w:cs="Times New Roman"/>
          <w:position w:val="-28"/>
          <w:sz w:val="24"/>
          <w:szCs w:val="28"/>
        </w:rPr>
        <w:t xml:space="preserve">где </w:t>
      </w:r>
      <w:r>
        <w:rPr>
          <w:rFonts w:ascii="Times New Roman" w:hAnsi="Times New Roman" w:cs="Times New Roman"/>
          <w:position w:val="-28"/>
          <w:sz w:val="24"/>
          <w:szCs w:val="28"/>
          <w:lang w:val="en-US"/>
        </w:rPr>
        <w:t>r</w:t>
      </w:r>
      <w:r>
        <w:rPr>
          <w:rFonts w:ascii="Times New Roman" w:hAnsi="Times New Roman" w:cs="Times New Roman"/>
          <w:position w:val="-28"/>
          <w:sz w:val="24"/>
          <w:szCs w:val="28"/>
          <w:vertAlign w:val="superscript"/>
        </w:rPr>
        <w:t>’’</w:t>
      </w:r>
      <w:r>
        <w:rPr>
          <w:rFonts w:ascii="Times New Roman" w:hAnsi="Times New Roman" w:cs="Times New Roman"/>
          <w:position w:val="-28"/>
          <w:sz w:val="24"/>
          <w:szCs w:val="28"/>
        </w:rPr>
        <w:t xml:space="preserve"> – удельная теплота сублимации, Дж/кг;</w:t>
      </w:r>
    </w:p>
    <w:p w14:paraId="21BE2D96" w14:textId="30ABA6C2" w:rsidR="001B6F7A" w:rsidRDefault="001B6F7A" w:rsidP="004474BB">
      <w:pPr>
        <w:spacing w:after="0" w:line="240" w:lineRule="auto"/>
        <w:ind w:firstLine="708"/>
        <w:jc w:val="both"/>
        <w:rPr>
          <w:rFonts w:ascii="Times New Roman" w:hAnsi="Times New Roman" w:cs="Times New Roman"/>
          <w:position w:val="-28"/>
          <w:sz w:val="24"/>
          <w:szCs w:val="28"/>
        </w:rPr>
      </w:pPr>
      <w:r>
        <w:rPr>
          <w:rFonts w:ascii="Times New Roman" w:hAnsi="Times New Roman" w:cs="Times New Roman"/>
          <w:position w:val="-28"/>
          <w:sz w:val="24"/>
          <w:szCs w:val="28"/>
          <w:lang w:val="en-US"/>
        </w:rPr>
        <w:t>V</w:t>
      </w:r>
      <w:r>
        <w:rPr>
          <w:rFonts w:ascii="Times New Roman" w:hAnsi="Times New Roman" w:cs="Times New Roman"/>
          <w:position w:val="-28"/>
          <w:sz w:val="24"/>
          <w:szCs w:val="28"/>
          <w:vertAlign w:val="subscript"/>
        </w:rPr>
        <w:t>п</w:t>
      </w:r>
      <w:r>
        <w:rPr>
          <w:rFonts w:ascii="Times New Roman" w:hAnsi="Times New Roman" w:cs="Times New Roman"/>
          <w:position w:val="-28"/>
          <w:sz w:val="24"/>
          <w:szCs w:val="28"/>
        </w:rPr>
        <w:t xml:space="preserve"> – удельный объем пара на линии сублимации, м</w:t>
      </w:r>
      <w:r>
        <w:rPr>
          <w:rFonts w:ascii="Times New Roman" w:hAnsi="Times New Roman" w:cs="Times New Roman"/>
          <w:position w:val="-28"/>
          <w:sz w:val="24"/>
          <w:szCs w:val="28"/>
          <w:vertAlign w:val="superscript"/>
        </w:rPr>
        <w:t>3</w:t>
      </w:r>
      <w:r>
        <w:rPr>
          <w:rFonts w:ascii="Times New Roman" w:hAnsi="Times New Roman" w:cs="Times New Roman"/>
          <w:position w:val="-28"/>
          <w:sz w:val="24"/>
          <w:szCs w:val="28"/>
        </w:rPr>
        <w:t>/кг;</w:t>
      </w:r>
    </w:p>
    <w:p w14:paraId="17E78912" w14:textId="3335AFC7" w:rsidR="001B6F7A" w:rsidRDefault="001B6F7A" w:rsidP="004474BB">
      <w:pPr>
        <w:spacing w:after="0" w:line="240" w:lineRule="auto"/>
        <w:ind w:firstLine="708"/>
        <w:jc w:val="both"/>
        <w:rPr>
          <w:rFonts w:ascii="Times New Roman" w:hAnsi="Times New Roman" w:cs="Times New Roman"/>
          <w:position w:val="-28"/>
          <w:sz w:val="24"/>
          <w:szCs w:val="28"/>
        </w:rPr>
      </w:pPr>
      <w:r>
        <w:rPr>
          <w:rFonts w:ascii="Times New Roman" w:hAnsi="Times New Roman" w:cs="Times New Roman"/>
          <w:position w:val="-28"/>
          <w:sz w:val="24"/>
          <w:szCs w:val="28"/>
          <w:lang w:val="en-US"/>
        </w:rPr>
        <w:t>V</w:t>
      </w:r>
      <w:proofErr w:type="spellStart"/>
      <w:r>
        <w:rPr>
          <w:rFonts w:ascii="Times New Roman" w:hAnsi="Times New Roman" w:cs="Times New Roman"/>
          <w:position w:val="-28"/>
          <w:sz w:val="24"/>
          <w:szCs w:val="28"/>
          <w:vertAlign w:val="subscript"/>
        </w:rPr>
        <w:t>тв</w:t>
      </w:r>
      <w:proofErr w:type="spellEnd"/>
      <w:r>
        <w:rPr>
          <w:rFonts w:ascii="Times New Roman" w:hAnsi="Times New Roman" w:cs="Times New Roman"/>
          <w:position w:val="-28"/>
          <w:sz w:val="24"/>
          <w:szCs w:val="28"/>
        </w:rPr>
        <w:t xml:space="preserve"> – удельный объем твердого вещества на линии сублимации, м</w:t>
      </w:r>
      <w:r>
        <w:rPr>
          <w:rFonts w:ascii="Times New Roman" w:hAnsi="Times New Roman" w:cs="Times New Roman"/>
          <w:position w:val="-28"/>
          <w:sz w:val="24"/>
          <w:szCs w:val="28"/>
          <w:vertAlign w:val="superscript"/>
        </w:rPr>
        <w:t>3</w:t>
      </w:r>
      <w:r>
        <w:rPr>
          <w:rFonts w:ascii="Times New Roman" w:hAnsi="Times New Roman" w:cs="Times New Roman"/>
          <w:position w:val="-28"/>
          <w:sz w:val="24"/>
          <w:szCs w:val="28"/>
        </w:rPr>
        <w:t>/кг.</w:t>
      </w:r>
    </w:p>
    <w:p w14:paraId="3AEF2DEE" w14:textId="77777777" w:rsidR="00341076" w:rsidRDefault="00341076" w:rsidP="004474BB">
      <w:pPr>
        <w:spacing w:after="0" w:line="240" w:lineRule="auto"/>
        <w:jc w:val="both"/>
        <w:rPr>
          <w:rFonts w:ascii="Times New Roman" w:hAnsi="Times New Roman" w:cs="Times New Roman"/>
          <w:noProof/>
          <w:sz w:val="24"/>
          <w:szCs w:val="28"/>
        </w:rPr>
      </w:pPr>
    </w:p>
    <w:p w14:paraId="28823D26" w14:textId="04C1DB22" w:rsidR="001B6F7A" w:rsidRDefault="001B6F7A" w:rsidP="001B6F7A">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Фазовые переходы при неодинаковом давлении фаз</w:t>
      </w:r>
    </w:p>
    <w:p w14:paraId="1C004866" w14:textId="77777777" w:rsidR="00341076" w:rsidRDefault="00341076" w:rsidP="001B6F7A">
      <w:pPr>
        <w:spacing w:after="0" w:line="240" w:lineRule="auto"/>
        <w:ind w:firstLine="709"/>
        <w:jc w:val="center"/>
        <w:rPr>
          <w:rFonts w:ascii="Times New Roman" w:hAnsi="Times New Roman" w:cs="Times New Roman"/>
          <w:b/>
          <w:sz w:val="28"/>
          <w:szCs w:val="28"/>
        </w:rPr>
      </w:pPr>
    </w:p>
    <w:p w14:paraId="2770AAD4"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Давление при фазовых переходах в горных породах в различных технологических процессах горного производства в ряде случаев не одинаковы для различных фаз. Рассмотрим два случая:</w:t>
      </w:r>
    </w:p>
    <w:p w14:paraId="2856608F" w14:textId="77777777" w:rsidR="001B6F7A" w:rsidRDefault="001B6F7A" w:rsidP="004474BB">
      <w:pPr>
        <w:pStyle w:val="a9"/>
        <w:numPr>
          <w:ilvl w:val="0"/>
          <w:numId w:val="2"/>
        </w:numPr>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в начальном состоянии система из двух фаз находится в равновесии при некотором давлении Р</w:t>
      </w:r>
      <w:r>
        <w:rPr>
          <w:rFonts w:ascii="Times New Roman" w:hAnsi="Times New Roman" w:cs="Times New Roman"/>
          <w:sz w:val="24"/>
          <w:szCs w:val="28"/>
          <w:vertAlign w:val="subscript"/>
        </w:rPr>
        <w:t xml:space="preserve">0 </w:t>
      </w:r>
      <w:r>
        <w:rPr>
          <w:rFonts w:ascii="Times New Roman" w:hAnsi="Times New Roman" w:cs="Times New Roman"/>
          <w:sz w:val="24"/>
          <w:szCs w:val="28"/>
        </w:rPr>
        <w:t>(Р</w:t>
      </w:r>
      <w:r>
        <w:rPr>
          <w:rFonts w:ascii="Times New Roman" w:hAnsi="Times New Roman" w:cs="Times New Roman"/>
          <w:sz w:val="24"/>
          <w:szCs w:val="28"/>
          <w:vertAlign w:val="subscript"/>
        </w:rPr>
        <w:t>0</w:t>
      </w:r>
      <w:r>
        <w:rPr>
          <w:rFonts w:ascii="Times New Roman" w:hAnsi="Times New Roman" w:cs="Times New Roman"/>
          <w:sz w:val="24"/>
          <w:szCs w:val="28"/>
        </w:rPr>
        <w:t>=</w:t>
      </w:r>
      <w:proofErr w:type="spellStart"/>
      <w:r>
        <w:rPr>
          <w:rFonts w:ascii="Times New Roman" w:hAnsi="Times New Roman" w:cs="Times New Roman"/>
          <w:sz w:val="24"/>
          <w:szCs w:val="28"/>
          <w:lang w:val="en-US"/>
        </w:rPr>
        <w:t>const</w:t>
      </w:r>
      <w:proofErr w:type="spellEnd"/>
      <w:r>
        <w:rPr>
          <w:rFonts w:ascii="Times New Roman" w:hAnsi="Times New Roman" w:cs="Times New Roman"/>
          <w:sz w:val="24"/>
          <w:szCs w:val="28"/>
        </w:rPr>
        <w:t>).</w:t>
      </w:r>
    </w:p>
    <w:p w14:paraId="14C303C0" w14:textId="5BF679E3" w:rsidR="001B6F7A" w:rsidRDefault="00756F29" w:rsidP="004474BB">
      <w:pPr>
        <w:pStyle w:val="a9"/>
        <w:spacing w:after="0" w:line="240" w:lineRule="auto"/>
        <w:ind w:left="0"/>
        <w:jc w:val="center"/>
        <w:rPr>
          <w:position w:val="-28"/>
          <w:sz w:val="24"/>
          <w:szCs w:val="28"/>
        </w:rPr>
      </w:pPr>
      <w:r w:rsidRPr="00756F29">
        <w:rPr>
          <w:noProof/>
          <w:position w:val="-32"/>
          <w:sz w:val="24"/>
          <w:szCs w:val="28"/>
        </w:rPr>
        <w:object w:dxaOrig="1470" w:dyaOrig="885" w14:anchorId="19AEF313">
          <v:shape id="_x0000_i1132" type="#_x0000_t75" alt="" style="width:73.7pt;height:44.45pt;mso-width-percent:0;mso-height-percent:0;mso-width-percent:0;mso-height-percent:0" o:ole="">
            <v:imagedata r:id="rId50" o:title=""/>
          </v:shape>
          <o:OLEObject Type="Embed" ProgID="Equation.3" ShapeID="_x0000_i1132" DrawAspect="Content" ObjectID="_1668911362" r:id="rId51"/>
        </w:object>
      </w:r>
    </w:p>
    <w:p w14:paraId="1873A043" w14:textId="77777777" w:rsidR="001B6F7A" w:rsidRDefault="001B6F7A" w:rsidP="004474BB">
      <w:pPr>
        <w:pStyle w:val="a9"/>
        <w:spacing w:after="0" w:line="240" w:lineRule="auto"/>
        <w:ind w:left="0"/>
        <w:jc w:val="center"/>
        <w:rPr>
          <w:rFonts w:ascii="Times New Roman" w:hAnsi="Times New Roman" w:cs="Times New Roman"/>
          <w:sz w:val="24"/>
          <w:szCs w:val="28"/>
        </w:rPr>
      </w:pPr>
      <w:r>
        <w:rPr>
          <w:rFonts w:ascii="Times New Roman" w:hAnsi="Times New Roman" w:cs="Times New Roman"/>
          <w:position w:val="-28"/>
          <w:sz w:val="24"/>
          <w:szCs w:val="28"/>
        </w:rPr>
        <w:t xml:space="preserve">Уравнение </w:t>
      </w:r>
      <w:proofErr w:type="spellStart"/>
      <w:r>
        <w:rPr>
          <w:rFonts w:ascii="Times New Roman" w:hAnsi="Times New Roman" w:cs="Times New Roman"/>
          <w:position w:val="-28"/>
          <w:sz w:val="24"/>
          <w:szCs w:val="28"/>
        </w:rPr>
        <w:t>Пойтинга</w:t>
      </w:r>
      <w:proofErr w:type="spellEnd"/>
    </w:p>
    <w:p w14:paraId="26D7F711"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Увеличение давления в одной из сосуществующих фаз приводит к увеличению давления во второй фазе, причем первое больше (или меньше) второго во столько раз, во сколько удельный объем второй фазы больше (или меньше) первой.</w:t>
      </w:r>
    </w:p>
    <w:p w14:paraId="462E2104" w14:textId="77777777" w:rsidR="001B6F7A" w:rsidRDefault="001B6F7A" w:rsidP="004474BB">
      <w:pPr>
        <w:pStyle w:val="a9"/>
        <w:numPr>
          <w:ilvl w:val="0"/>
          <w:numId w:val="2"/>
        </w:numPr>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давления в сосуществующих фазах в начальном состоянии не равны (Р</w:t>
      </w:r>
      <w:r>
        <w:rPr>
          <w:rFonts w:ascii="Times New Roman" w:hAnsi="Times New Roman" w:cs="Times New Roman"/>
          <w:sz w:val="24"/>
          <w:szCs w:val="28"/>
          <w:vertAlign w:val="subscript"/>
        </w:rPr>
        <w:t>1</w:t>
      </w:r>
      <w:r>
        <w:rPr>
          <w:rFonts w:ascii="Calibri" w:hAnsi="Calibri" w:cs="Times New Roman"/>
          <w:sz w:val="24"/>
          <w:szCs w:val="28"/>
        </w:rPr>
        <w:t>≠</w:t>
      </w:r>
      <w:r>
        <w:rPr>
          <w:rFonts w:ascii="Times New Roman" w:hAnsi="Times New Roman" w:cs="Times New Roman"/>
          <w:sz w:val="24"/>
          <w:szCs w:val="28"/>
        </w:rPr>
        <w:t>Р</w:t>
      </w:r>
      <w:r>
        <w:rPr>
          <w:rFonts w:ascii="Times New Roman" w:hAnsi="Times New Roman" w:cs="Times New Roman"/>
          <w:sz w:val="24"/>
          <w:szCs w:val="28"/>
          <w:vertAlign w:val="subscript"/>
        </w:rPr>
        <w:t>2</w:t>
      </w:r>
      <w:r>
        <w:rPr>
          <w:rFonts w:ascii="Times New Roman" w:hAnsi="Times New Roman" w:cs="Times New Roman"/>
          <w:sz w:val="24"/>
          <w:szCs w:val="28"/>
        </w:rPr>
        <w:t>), при одинаковой температуре, тогда:</w:t>
      </w:r>
    </w:p>
    <w:p w14:paraId="72B5681F" w14:textId="51E62880" w:rsidR="001B6F7A" w:rsidRDefault="00756F29" w:rsidP="004474BB">
      <w:pPr>
        <w:spacing w:after="0" w:line="240" w:lineRule="auto"/>
        <w:jc w:val="center"/>
        <w:rPr>
          <w:sz w:val="24"/>
          <w:szCs w:val="28"/>
        </w:rPr>
      </w:pPr>
      <w:r w:rsidRPr="00756F29">
        <w:rPr>
          <w:noProof/>
          <w:position w:val="-30"/>
          <w:sz w:val="24"/>
          <w:szCs w:val="28"/>
        </w:rPr>
        <w:object w:dxaOrig="1545" w:dyaOrig="780" w14:anchorId="28FA4F5F">
          <v:shape id="_x0000_i1131" type="#_x0000_t75" alt="" style="width:77.05pt;height:38.8pt;mso-width-percent:0;mso-height-percent:0;mso-width-percent:0;mso-height-percent:0" o:ole="">
            <v:imagedata r:id="rId52" o:title=""/>
          </v:shape>
          <o:OLEObject Type="Embed" ProgID="Equation.3" ShapeID="_x0000_i1131" DrawAspect="Content" ObjectID="_1668911363" r:id="rId53"/>
        </w:object>
      </w:r>
    </w:p>
    <w:p w14:paraId="05ACA03A" w14:textId="77777777" w:rsidR="00341076" w:rsidRDefault="00341076" w:rsidP="001B6F7A">
      <w:pPr>
        <w:spacing w:after="0" w:line="240" w:lineRule="auto"/>
        <w:ind w:firstLine="709"/>
        <w:jc w:val="center"/>
        <w:rPr>
          <w:position w:val="-28"/>
          <w:sz w:val="24"/>
          <w:szCs w:val="28"/>
        </w:rPr>
      </w:pPr>
    </w:p>
    <w:p w14:paraId="34686D04" w14:textId="77777777" w:rsidR="001B6F7A" w:rsidRDefault="001B6F7A" w:rsidP="001B6F7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Давление в сосуществующих фазах при искривленной </w:t>
      </w:r>
    </w:p>
    <w:p w14:paraId="252B00C1" w14:textId="4A8B8FDC" w:rsidR="001B6F7A" w:rsidRDefault="001B6F7A" w:rsidP="001B6F7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поверхности их раздела</w:t>
      </w:r>
    </w:p>
    <w:p w14:paraId="671ACD00" w14:textId="77777777" w:rsidR="00341076" w:rsidRDefault="00341076" w:rsidP="001B6F7A">
      <w:pPr>
        <w:spacing w:after="0" w:line="240" w:lineRule="auto"/>
        <w:jc w:val="center"/>
        <w:rPr>
          <w:rFonts w:ascii="Times New Roman" w:hAnsi="Times New Roman" w:cs="Times New Roman"/>
          <w:sz w:val="28"/>
          <w:szCs w:val="28"/>
        </w:rPr>
      </w:pPr>
    </w:p>
    <w:p w14:paraId="7DC8BED5"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На поверхности раздела любых двух фаз действует поверхностное натяжение σ (Н/м), т.е. сила, действующая на единицу длины периметра поверхности раздела фаз в заданном сечении. Эта сила нормальна к периметру и </w:t>
      </w:r>
      <w:proofErr w:type="spellStart"/>
      <w:r>
        <w:rPr>
          <w:rFonts w:ascii="Times New Roman" w:hAnsi="Times New Roman" w:cs="Times New Roman"/>
          <w:sz w:val="24"/>
          <w:szCs w:val="28"/>
        </w:rPr>
        <w:t>касательна</w:t>
      </w:r>
      <w:proofErr w:type="spellEnd"/>
      <w:r>
        <w:rPr>
          <w:rFonts w:ascii="Times New Roman" w:hAnsi="Times New Roman" w:cs="Times New Roman"/>
          <w:sz w:val="24"/>
          <w:szCs w:val="28"/>
        </w:rPr>
        <w:t xml:space="preserve"> к поверхности раздела. Если поверхность раздела фаз плоская, то равнодействующая сил поверхностного натяжения равна нулю. При криволинейной поверхности раздела фаз силы поверхностного натяжения лежат в разных плоскостях и их равнодействующая направлена в сторону той фазы, которая находится под выпуклой поверхностью. Следовательно, в фазе, находящейся под выпуклой поверхностью раздела фаз, возникает дополнительное давление, вызванное поверхностным натяжением. Это дополнительное давление возрастает с увеличением кривизны поверхности раздела фаз.</w:t>
      </w:r>
    </w:p>
    <w:p w14:paraId="194DDF9A" w14:textId="77777777" w:rsidR="001B6F7A" w:rsidRDefault="00756F29" w:rsidP="004474BB">
      <w:pPr>
        <w:spacing w:after="0" w:line="240" w:lineRule="auto"/>
        <w:jc w:val="center"/>
        <w:rPr>
          <w:position w:val="-28"/>
          <w:sz w:val="24"/>
          <w:szCs w:val="28"/>
        </w:rPr>
      </w:pPr>
      <w:r w:rsidRPr="00756F29">
        <w:rPr>
          <w:noProof/>
          <w:position w:val="-30"/>
          <w:sz w:val="24"/>
          <w:szCs w:val="28"/>
        </w:rPr>
        <w:object w:dxaOrig="2040" w:dyaOrig="780" w14:anchorId="3A84716E">
          <v:shape id="_x0000_i1130" type="#_x0000_t75" alt="" style="width:102.4pt;height:38.8pt;mso-width-percent:0;mso-height-percent:0;mso-width-percent:0;mso-height-percent:0" o:ole="">
            <v:imagedata r:id="rId54" o:title=""/>
          </v:shape>
          <o:OLEObject Type="Embed" ProgID="Equation.3" ShapeID="_x0000_i1130" DrawAspect="Content" ObjectID="_1668911364" r:id="rId55"/>
        </w:object>
      </w:r>
    </w:p>
    <w:p w14:paraId="5B87D1EA"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где ρ</w:t>
      </w:r>
      <w:r>
        <w:rPr>
          <w:rFonts w:ascii="Times New Roman" w:hAnsi="Times New Roman" w:cs="Times New Roman"/>
          <w:sz w:val="24"/>
          <w:szCs w:val="28"/>
          <w:vertAlign w:val="subscript"/>
        </w:rPr>
        <w:t>1</w:t>
      </w:r>
      <w:r>
        <w:rPr>
          <w:rFonts w:ascii="Times New Roman" w:hAnsi="Times New Roman" w:cs="Times New Roman"/>
          <w:sz w:val="24"/>
          <w:szCs w:val="28"/>
        </w:rPr>
        <w:t xml:space="preserve"> и ρ</w:t>
      </w:r>
      <w:r>
        <w:rPr>
          <w:rFonts w:ascii="Times New Roman" w:hAnsi="Times New Roman" w:cs="Times New Roman"/>
          <w:sz w:val="24"/>
          <w:szCs w:val="28"/>
          <w:vertAlign w:val="subscript"/>
        </w:rPr>
        <w:t>2</w:t>
      </w:r>
      <w:r>
        <w:rPr>
          <w:rFonts w:ascii="Times New Roman" w:hAnsi="Times New Roman" w:cs="Times New Roman"/>
          <w:sz w:val="24"/>
          <w:szCs w:val="28"/>
        </w:rPr>
        <w:t xml:space="preserve"> – радиусы кривизны поверхности раздела фаз в двух взаимно перпендикулярных сечениях.</w:t>
      </w:r>
    </w:p>
    <w:p w14:paraId="048CD5FA"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Сила </w:t>
      </w:r>
      <w:r>
        <w:rPr>
          <w:rFonts w:ascii="Times New Roman" w:hAnsi="Times New Roman" w:cs="Times New Roman"/>
          <w:sz w:val="24"/>
          <w:szCs w:val="28"/>
          <w:lang w:val="en-US"/>
        </w:rPr>
        <w:t>F</w:t>
      </w:r>
      <w:r>
        <w:rPr>
          <w:rFonts w:ascii="Times New Roman" w:hAnsi="Times New Roman" w:cs="Times New Roman"/>
          <w:sz w:val="24"/>
          <w:szCs w:val="28"/>
        </w:rPr>
        <w:t xml:space="preserve">, отнесенная к площади элементарного участка поверхности (она равна </w:t>
      </w:r>
      <w:r>
        <w:rPr>
          <w:rFonts w:ascii="Times New Roman" w:hAnsi="Times New Roman" w:cs="Times New Roman"/>
          <w:sz w:val="24"/>
          <w:szCs w:val="28"/>
          <w:lang w:val="en-US"/>
        </w:rPr>
        <w:t>l</w:t>
      </w:r>
      <w:r>
        <w:rPr>
          <w:rFonts w:ascii="Times New Roman" w:hAnsi="Times New Roman" w:cs="Times New Roman"/>
          <w:sz w:val="24"/>
          <w:szCs w:val="28"/>
          <w:vertAlign w:val="superscript"/>
        </w:rPr>
        <w:t>2</w:t>
      </w:r>
      <w:r>
        <w:rPr>
          <w:rFonts w:ascii="Times New Roman" w:hAnsi="Times New Roman" w:cs="Times New Roman"/>
          <w:sz w:val="24"/>
          <w:szCs w:val="28"/>
        </w:rPr>
        <w:t>), представляет собой дополнительное давление Р</w:t>
      </w:r>
      <w:r>
        <w:rPr>
          <w:rFonts w:ascii="Times New Roman" w:hAnsi="Times New Roman" w:cs="Times New Roman"/>
          <w:sz w:val="24"/>
          <w:szCs w:val="28"/>
          <w:vertAlign w:val="superscript"/>
        </w:rPr>
        <w:t>*</w:t>
      </w:r>
      <w:r>
        <w:rPr>
          <w:rFonts w:ascii="Times New Roman" w:hAnsi="Times New Roman" w:cs="Times New Roman"/>
          <w:sz w:val="24"/>
          <w:szCs w:val="28"/>
        </w:rPr>
        <w:t xml:space="preserve"> на фазу, расположенную под выпуклой поверхностью раздела фаз, которое вызвано поверхностным натяжением </w:t>
      </w:r>
    </w:p>
    <w:p w14:paraId="29F994BD" w14:textId="77777777" w:rsidR="001B6F7A" w:rsidRDefault="00756F29" w:rsidP="004474BB">
      <w:pPr>
        <w:spacing w:after="0" w:line="240" w:lineRule="auto"/>
        <w:jc w:val="center"/>
        <w:rPr>
          <w:rFonts w:ascii="Times New Roman" w:hAnsi="Times New Roman" w:cs="Times New Roman"/>
          <w:sz w:val="24"/>
          <w:szCs w:val="28"/>
        </w:rPr>
      </w:pPr>
      <w:r w:rsidRPr="00756F29">
        <w:rPr>
          <w:noProof/>
          <w:position w:val="-30"/>
          <w:sz w:val="24"/>
          <w:szCs w:val="28"/>
        </w:rPr>
        <w:object w:dxaOrig="2490" w:dyaOrig="780" w14:anchorId="7B49BD89">
          <v:shape id="_x0000_i1129" type="#_x0000_t75" alt="" style="width:124.3pt;height:38.8pt;mso-width-percent:0;mso-height-percent:0;mso-width-percent:0;mso-height-percent:0" o:ole="">
            <v:imagedata r:id="rId56" o:title=""/>
          </v:shape>
          <o:OLEObject Type="Embed" ProgID="Equation.3" ShapeID="_x0000_i1129" DrawAspect="Content" ObjectID="_1668911365" r:id="rId57"/>
        </w:object>
      </w:r>
    </w:p>
    <w:p w14:paraId="4A6A540D" w14:textId="77777777" w:rsidR="00E60480" w:rsidRDefault="00E60480" w:rsidP="004474BB">
      <w:pPr>
        <w:spacing w:after="0" w:line="240" w:lineRule="auto"/>
        <w:jc w:val="both"/>
        <w:rPr>
          <w:rFonts w:ascii="Times New Roman" w:hAnsi="Times New Roman" w:cs="Times New Roman"/>
          <w:sz w:val="28"/>
          <w:szCs w:val="28"/>
        </w:rPr>
      </w:pPr>
    </w:p>
    <w:p w14:paraId="36F625C5" w14:textId="77777777"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Тепловые свойства минералов и горных пород.</w:t>
      </w:r>
    </w:p>
    <w:p w14:paraId="1C13CDA3" w14:textId="0A37704A"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Теплоемкость</w:t>
      </w:r>
    </w:p>
    <w:p w14:paraId="0BDB80F5" w14:textId="77777777" w:rsidR="00341076" w:rsidRDefault="00341076" w:rsidP="001B6F7A">
      <w:pPr>
        <w:spacing w:after="0" w:line="240" w:lineRule="auto"/>
        <w:jc w:val="center"/>
        <w:rPr>
          <w:rFonts w:ascii="Times New Roman" w:hAnsi="Times New Roman" w:cs="Times New Roman"/>
          <w:b/>
          <w:sz w:val="28"/>
          <w:szCs w:val="28"/>
        </w:rPr>
      </w:pPr>
    </w:p>
    <w:p w14:paraId="3EC49C3D" w14:textId="77777777" w:rsidR="001B6F7A" w:rsidRPr="00162CE2" w:rsidRDefault="001B6F7A" w:rsidP="001B6F7A">
      <w:pPr>
        <w:spacing w:after="0" w:line="240" w:lineRule="auto"/>
        <w:ind w:firstLine="709"/>
        <w:jc w:val="both"/>
        <w:rPr>
          <w:rFonts w:ascii="Times New Roman" w:hAnsi="Times New Roman" w:cs="Times New Roman"/>
          <w:sz w:val="24"/>
          <w:szCs w:val="28"/>
        </w:rPr>
      </w:pPr>
      <w:r w:rsidRPr="00162CE2">
        <w:rPr>
          <w:rFonts w:ascii="Times New Roman" w:hAnsi="Times New Roman" w:cs="Times New Roman"/>
          <w:i/>
          <w:sz w:val="24"/>
          <w:szCs w:val="28"/>
        </w:rPr>
        <w:t>Теплоемкостью</w:t>
      </w:r>
      <w:r w:rsidRPr="00162CE2">
        <w:rPr>
          <w:rFonts w:ascii="Times New Roman" w:hAnsi="Times New Roman" w:cs="Times New Roman"/>
          <w:sz w:val="24"/>
          <w:szCs w:val="28"/>
        </w:rPr>
        <w:t xml:space="preserve"> называется количество тепла, необходимое для нагрева тела на один градус. Теплоемкость, отнесенная к единице массы вещества, называется </w:t>
      </w:r>
      <w:r w:rsidRPr="00162CE2">
        <w:rPr>
          <w:rFonts w:ascii="Times New Roman" w:hAnsi="Times New Roman" w:cs="Times New Roman"/>
          <w:i/>
          <w:sz w:val="24"/>
          <w:szCs w:val="28"/>
        </w:rPr>
        <w:t>удельной теплоемкостью</w:t>
      </w:r>
      <w:r w:rsidRPr="00162CE2">
        <w:rPr>
          <w:rFonts w:ascii="Times New Roman" w:hAnsi="Times New Roman" w:cs="Times New Roman"/>
          <w:sz w:val="24"/>
          <w:szCs w:val="28"/>
        </w:rPr>
        <w:t xml:space="preserve"> (Дж/(</w:t>
      </w:r>
      <w:proofErr w:type="spellStart"/>
      <w:r w:rsidRPr="00162CE2">
        <w:rPr>
          <w:rFonts w:ascii="Times New Roman" w:hAnsi="Times New Roman" w:cs="Times New Roman"/>
          <w:sz w:val="24"/>
          <w:szCs w:val="28"/>
        </w:rPr>
        <w:t>кг∙К</w:t>
      </w:r>
      <w:proofErr w:type="spellEnd"/>
      <w:r w:rsidRPr="00162CE2">
        <w:rPr>
          <w:rFonts w:ascii="Times New Roman" w:hAnsi="Times New Roman" w:cs="Times New Roman"/>
          <w:sz w:val="24"/>
          <w:szCs w:val="28"/>
        </w:rPr>
        <w:t xml:space="preserve">)), а отнесенная к единице объема – </w:t>
      </w:r>
      <w:r w:rsidRPr="00162CE2">
        <w:rPr>
          <w:rFonts w:ascii="Times New Roman" w:hAnsi="Times New Roman" w:cs="Times New Roman"/>
          <w:i/>
          <w:sz w:val="24"/>
          <w:szCs w:val="28"/>
        </w:rPr>
        <w:t>объемной теплоемкостью</w:t>
      </w:r>
      <w:r w:rsidRPr="00162CE2">
        <w:rPr>
          <w:rFonts w:ascii="Times New Roman" w:hAnsi="Times New Roman" w:cs="Times New Roman"/>
          <w:sz w:val="24"/>
          <w:szCs w:val="28"/>
        </w:rPr>
        <w:t xml:space="preserve"> (Дж/К).</w:t>
      </w:r>
    </w:p>
    <w:p w14:paraId="17AAA894" w14:textId="3B14B878" w:rsidR="001B6F7A" w:rsidRPr="00162CE2" w:rsidRDefault="00162CE2" w:rsidP="001B6F7A">
      <w:pPr>
        <w:spacing w:after="0" w:line="240" w:lineRule="auto"/>
        <w:ind w:firstLine="709"/>
        <w:jc w:val="both"/>
        <w:rPr>
          <w:rFonts w:ascii="Times New Roman" w:hAnsi="Times New Roman" w:cs="Times New Roman"/>
          <w:position w:val="-10"/>
          <w:sz w:val="24"/>
          <w:szCs w:val="28"/>
        </w:rPr>
      </w:pPr>
      <w:r w:rsidRPr="00162CE2">
        <w:rPr>
          <w:rFonts w:ascii="Times New Roman" w:hAnsi="Times New Roman" w:cs="Times New Roman"/>
          <w:i/>
          <w:position w:val="-10"/>
          <w:sz w:val="24"/>
          <w:szCs w:val="28"/>
        </w:rPr>
        <w:t xml:space="preserve">Часто </w:t>
      </w:r>
      <w:r w:rsidR="001B6F7A" w:rsidRPr="00162CE2">
        <w:rPr>
          <w:rFonts w:ascii="Times New Roman" w:hAnsi="Times New Roman" w:cs="Times New Roman"/>
          <w:i/>
          <w:position w:val="-10"/>
          <w:sz w:val="24"/>
          <w:szCs w:val="28"/>
        </w:rPr>
        <w:t>определяют теплоемкость для изохорных и изобарных процессов. Соответственно</w:t>
      </w:r>
      <w:r w:rsidR="001B6F7A" w:rsidRPr="00162CE2">
        <w:rPr>
          <w:rFonts w:ascii="Times New Roman" w:hAnsi="Times New Roman" w:cs="Times New Roman"/>
          <w:position w:val="-10"/>
          <w:sz w:val="24"/>
          <w:szCs w:val="28"/>
        </w:rPr>
        <w:t xml:space="preserve"> различают изохорную (</w:t>
      </w:r>
      <w:r w:rsidR="001B6F7A" w:rsidRPr="00162CE2">
        <w:rPr>
          <w:rFonts w:ascii="Times New Roman" w:hAnsi="Times New Roman" w:cs="Times New Roman"/>
          <w:i/>
          <w:position w:val="-10"/>
          <w:sz w:val="24"/>
          <w:szCs w:val="28"/>
        </w:rPr>
        <w:t>с</w:t>
      </w:r>
      <w:r w:rsidR="001B6F7A" w:rsidRPr="00162CE2">
        <w:rPr>
          <w:rFonts w:ascii="Times New Roman" w:hAnsi="Times New Roman" w:cs="Times New Roman"/>
          <w:i/>
          <w:position w:val="-10"/>
          <w:sz w:val="24"/>
          <w:szCs w:val="28"/>
          <w:vertAlign w:val="subscript"/>
          <w:lang w:val="en-US"/>
        </w:rPr>
        <w:t>v</w:t>
      </w:r>
      <w:r w:rsidR="001B6F7A" w:rsidRPr="00162CE2">
        <w:rPr>
          <w:rFonts w:ascii="Times New Roman" w:hAnsi="Times New Roman" w:cs="Times New Roman"/>
          <w:i/>
          <w:position w:val="-10"/>
          <w:sz w:val="24"/>
          <w:szCs w:val="28"/>
        </w:rPr>
        <w:t>=</w:t>
      </w:r>
      <w:proofErr w:type="spellStart"/>
      <w:r w:rsidR="001B6F7A" w:rsidRPr="00162CE2">
        <w:rPr>
          <w:rFonts w:ascii="Times New Roman" w:hAnsi="Times New Roman" w:cs="Times New Roman"/>
          <w:i/>
          <w:position w:val="-10"/>
          <w:sz w:val="24"/>
          <w:szCs w:val="28"/>
          <w:lang w:val="en-US"/>
        </w:rPr>
        <w:t>dU</w:t>
      </w:r>
      <w:proofErr w:type="spellEnd"/>
      <w:r w:rsidR="001B6F7A" w:rsidRPr="00162CE2">
        <w:rPr>
          <w:rFonts w:ascii="Times New Roman" w:hAnsi="Times New Roman" w:cs="Times New Roman"/>
          <w:i/>
          <w:position w:val="-10"/>
          <w:sz w:val="24"/>
          <w:szCs w:val="28"/>
        </w:rPr>
        <w:t>/</w:t>
      </w:r>
      <w:r w:rsidR="001B6F7A" w:rsidRPr="00162CE2">
        <w:rPr>
          <w:rFonts w:ascii="Times New Roman" w:hAnsi="Times New Roman" w:cs="Times New Roman"/>
          <w:i/>
          <w:position w:val="-10"/>
          <w:sz w:val="24"/>
          <w:szCs w:val="28"/>
          <w:lang w:val="en-US"/>
        </w:rPr>
        <w:t>dT</w:t>
      </w:r>
      <w:r w:rsidR="001B6F7A" w:rsidRPr="00162CE2">
        <w:rPr>
          <w:rFonts w:ascii="Times New Roman" w:hAnsi="Times New Roman" w:cs="Times New Roman"/>
          <w:position w:val="-10"/>
          <w:sz w:val="24"/>
          <w:szCs w:val="28"/>
        </w:rPr>
        <w:t>)</w:t>
      </w:r>
      <w:r w:rsidR="001B6F7A" w:rsidRPr="00162CE2">
        <w:rPr>
          <w:rFonts w:ascii="Times New Roman" w:hAnsi="Times New Roman" w:cs="Times New Roman"/>
          <w:position w:val="-10"/>
          <w:sz w:val="24"/>
          <w:szCs w:val="28"/>
          <w:vertAlign w:val="subscript"/>
        </w:rPr>
        <w:t xml:space="preserve"> </w:t>
      </w:r>
      <w:r w:rsidR="001B6F7A" w:rsidRPr="00162CE2">
        <w:rPr>
          <w:rFonts w:ascii="Times New Roman" w:hAnsi="Times New Roman" w:cs="Times New Roman"/>
          <w:position w:val="-10"/>
          <w:sz w:val="24"/>
          <w:szCs w:val="28"/>
        </w:rPr>
        <w:t>и изобарную (</w:t>
      </w:r>
      <w:r w:rsidR="001B6F7A" w:rsidRPr="00162CE2">
        <w:rPr>
          <w:rFonts w:ascii="Times New Roman" w:hAnsi="Times New Roman" w:cs="Times New Roman"/>
          <w:i/>
          <w:position w:val="-10"/>
          <w:sz w:val="24"/>
          <w:szCs w:val="28"/>
        </w:rPr>
        <w:t>с</w:t>
      </w:r>
      <w:r w:rsidR="001B6F7A" w:rsidRPr="00162CE2">
        <w:rPr>
          <w:rFonts w:ascii="Times New Roman" w:hAnsi="Times New Roman" w:cs="Times New Roman"/>
          <w:i/>
          <w:position w:val="-10"/>
          <w:sz w:val="24"/>
          <w:szCs w:val="28"/>
          <w:vertAlign w:val="subscript"/>
          <w:lang w:val="en-US"/>
        </w:rPr>
        <w:t>p</w:t>
      </w:r>
      <w:r w:rsidR="001B6F7A" w:rsidRPr="00162CE2">
        <w:rPr>
          <w:rFonts w:ascii="Times New Roman" w:hAnsi="Times New Roman" w:cs="Times New Roman"/>
          <w:i/>
          <w:position w:val="-10"/>
          <w:sz w:val="24"/>
          <w:szCs w:val="28"/>
        </w:rPr>
        <w:t>=</w:t>
      </w:r>
      <w:r w:rsidR="001B6F7A" w:rsidRPr="00162CE2">
        <w:rPr>
          <w:rFonts w:ascii="Times New Roman" w:hAnsi="Times New Roman" w:cs="Times New Roman"/>
          <w:i/>
          <w:position w:val="-10"/>
          <w:sz w:val="24"/>
          <w:szCs w:val="28"/>
          <w:lang w:val="en-US"/>
        </w:rPr>
        <w:t>di</w:t>
      </w:r>
      <w:r w:rsidR="001B6F7A" w:rsidRPr="00162CE2">
        <w:rPr>
          <w:rFonts w:ascii="Times New Roman" w:hAnsi="Times New Roman" w:cs="Times New Roman"/>
          <w:i/>
          <w:position w:val="-10"/>
          <w:sz w:val="24"/>
          <w:szCs w:val="28"/>
        </w:rPr>
        <w:t>/</w:t>
      </w:r>
      <w:r w:rsidR="001B6F7A" w:rsidRPr="00162CE2">
        <w:rPr>
          <w:rFonts w:ascii="Times New Roman" w:hAnsi="Times New Roman" w:cs="Times New Roman"/>
          <w:i/>
          <w:position w:val="-10"/>
          <w:sz w:val="24"/>
          <w:szCs w:val="28"/>
          <w:lang w:val="en-US"/>
        </w:rPr>
        <w:t>dT</w:t>
      </w:r>
      <w:r w:rsidR="001B6F7A" w:rsidRPr="00162CE2">
        <w:rPr>
          <w:rFonts w:ascii="Times New Roman" w:hAnsi="Times New Roman" w:cs="Times New Roman"/>
          <w:position w:val="-10"/>
          <w:sz w:val="24"/>
          <w:szCs w:val="28"/>
        </w:rPr>
        <w:t>) теплоемкости.</w:t>
      </w:r>
    </w:p>
    <w:p w14:paraId="0911F622" w14:textId="77777777" w:rsidR="001B6F7A" w:rsidRPr="00162CE2" w:rsidRDefault="001B6F7A" w:rsidP="001B6F7A">
      <w:pPr>
        <w:spacing w:after="0" w:line="240" w:lineRule="auto"/>
        <w:ind w:firstLine="709"/>
        <w:jc w:val="both"/>
        <w:rPr>
          <w:rFonts w:ascii="Times New Roman" w:hAnsi="Times New Roman" w:cs="Times New Roman"/>
          <w:position w:val="-10"/>
          <w:sz w:val="24"/>
          <w:szCs w:val="28"/>
        </w:rPr>
      </w:pPr>
      <w:r w:rsidRPr="00162CE2">
        <w:rPr>
          <w:rFonts w:ascii="Times New Roman" w:hAnsi="Times New Roman" w:cs="Times New Roman"/>
          <w:i/>
          <w:position w:val="-10"/>
          <w:sz w:val="24"/>
          <w:szCs w:val="28"/>
        </w:rPr>
        <w:t xml:space="preserve">Согласно уравнению </w:t>
      </w:r>
      <w:proofErr w:type="spellStart"/>
      <w:r w:rsidRPr="00162CE2">
        <w:rPr>
          <w:rFonts w:ascii="Times New Roman" w:hAnsi="Times New Roman" w:cs="Times New Roman"/>
          <w:i/>
          <w:position w:val="-10"/>
          <w:sz w:val="24"/>
          <w:szCs w:val="28"/>
        </w:rPr>
        <w:t>Клайперона</w:t>
      </w:r>
      <w:proofErr w:type="spellEnd"/>
      <w:r w:rsidRPr="00162CE2">
        <w:rPr>
          <w:rFonts w:ascii="Times New Roman" w:hAnsi="Times New Roman" w:cs="Times New Roman"/>
          <w:i/>
          <w:position w:val="-10"/>
          <w:sz w:val="24"/>
          <w:szCs w:val="28"/>
        </w:rPr>
        <w:t>, для идеальных газов и представленных выражений получим</w:t>
      </w:r>
      <w:r w:rsidRPr="00162CE2">
        <w:rPr>
          <w:rFonts w:ascii="Times New Roman" w:hAnsi="Times New Roman" w:cs="Times New Roman"/>
          <w:position w:val="-10"/>
          <w:sz w:val="24"/>
          <w:szCs w:val="28"/>
        </w:rPr>
        <w:t>:</w:t>
      </w:r>
    </w:p>
    <w:p w14:paraId="111C2AF4" w14:textId="77777777" w:rsidR="001B6F7A" w:rsidRPr="00162CE2" w:rsidRDefault="001B6F7A" w:rsidP="00162CE2">
      <w:pPr>
        <w:spacing w:after="0" w:line="240" w:lineRule="auto"/>
        <w:jc w:val="center"/>
        <w:rPr>
          <w:rFonts w:ascii="Times New Roman" w:hAnsi="Times New Roman" w:cs="Times New Roman"/>
          <w:position w:val="-10"/>
          <w:sz w:val="24"/>
          <w:szCs w:val="28"/>
        </w:rPr>
      </w:pPr>
      <w:r w:rsidRPr="00162CE2">
        <w:rPr>
          <w:rFonts w:ascii="Times New Roman" w:hAnsi="Times New Roman" w:cs="Times New Roman"/>
          <w:i/>
          <w:position w:val="-10"/>
          <w:sz w:val="24"/>
          <w:szCs w:val="28"/>
        </w:rPr>
        <w:t>с</w:t>
      </w:r>
      <w:r w:rsidRPr="00162CE2">
        <w:rPr>
          <w:rFonts w:ascii="Times New Roman" w:hAnsi="Times New Roman" w:cs="Times New Roman"/>
          <w:i/>
          <w:position w:val="-10"/>
          <w:sz w:val="24"/>
          <w:szCs w:val="28"/>
          <w:vertAlign w:val="subscript"/>
          <w:lang w:val="en-US"/>
        </w:rPr>
        <w:t>p</w:t>
      </w:r>
      <w:r w:rsidRPr="00162CE2">
        <w:rPr>
          <w:rFonts w:ascii="Times New Roman" w:hAnsi="Times New Roman" w:cs="Times New Roman"/>
          <w:i/>
          <w:position w:val="-10"/>
          <w:sz w:val="24"/>
          <w:szCs w:val="28"/>
          <w:vertAlign w:val="subscript"/>
        </w:rPr>
        <w:t xml:space="preserve"> </w:t>
      </w:r>
      <w:r w:rsidRPr="00162CE2">
        <w:rPr>
          <w:rFonts w:ascii="Times New Roman" w:hAnsi="Times New Roman" w:cs="Times New Roman"/>
          <w:i/>
          <w:position w:val="-10"/>
          <w:sz w:val="24"/>
          <w:szCs w:val="28"/>
        </w:rPr>
        <w:t>- с</w:t>
      </w:r>
      <w:r w:rsidRPr="00162CE2">
        <w:rPr>
          <w:rFonts w:ascii="Times New Roman" w:hAnsi="Times New Roman" w:cs="Times New Roman"/>
          <w:i/>
          <w:position w:val="-10"/>
          <w:sz w:val="24"/>
          <w:szCs w:val="28"/>
          <w:vertAlign w:val="subscript"/>
          <w:lang w:val="en-US"/>
        </w:rPr>
        <w:t>v</w:t>
      </w:r>
      <w:r w:rsidRPr="00162CE2">
        <w:rPr>
          <w:rFonts w:ascii="Times New Roman" w:hAnsi="Times New Roman" w:cs="Times New Roman"/>
          <w:i/>
          <w:position w:val="-10"/>
          <w:sz w:val="24"/>
          <w:szCs w:val="28"/>
        </w:rPr>
        <w:t>=</w:t>
      </w:r>
      <w:r w:rsidRPr="00162CE2">
        <w:rPr>
          <w:rFonts w:ascii="Times New Roman" w:hAnsi="Times New Roman" w:cs="Times New Roman"/>
          <w:i/>
          <w:position w:val="-10"/>
          <w:sz w:val="24"/>
          <w:szCs w:val="28"/>
          <w:lang w:val="en-US"/>
        </w:rPr>
        <w:t>R</w:t>
      </w:r>
      <w:r w:rsidRPr="00162CE2">
        <w:rPr>
          <w:rFonts w:ascii="Times New Roman" w:hAnsi="Times New Roman" w:cs="Times New Roman"/>
          <w:i/>
          <w:position w:val="-10"/>
          <w:sz w:val="24"/>
          <w:szCs w:val="28"/>
        </w:rPr>
        <w:t xml:space="preserve"> </w:t>
      </w:r>
      <w:r w:rsidRPr="00162CE2">
        <w:rPr>
          <w:rFonts w:ascii="Times New Roman" w:hAnsi="Times New Roman" w:cs="Times New Roman"/>
          <w:position w:val="-10"/>
          <w:sz w:val="24"/>
          <w:szCs w:val="28"/>
        </w:rPr>
        <w:t xml:space="preserve">– </w:t>
      </w:r>
      <w:r w:rsidRPr="00162CE2">
        <w:rPr>
          <w:rFonts w:ascii="Times New Roman" w:hAnsi="Times New Roman" w:cs="Times New Roman"/>
          <w:i/>
          <w:position w:val="-10"/>
          <w:sz w:val="24"/>
          <w:szCs w:val="28"/>
        </w:rPr>
        <w:t>уравнение Майера.</w:t>
      </w:r>
    </w:p>
    <w:p w14:paraId="00A899C0" w14:textId="77777777" w:rsidR="001B6F7A" w:rsidRPr="00162CE2" w:rsidRDefault="001B6F7A" w:rsidP="001B6F7A">
      <w:pPr>
        <w:spacing w:after="0" w:line="240" w:lineRule="auto"/>
        <w:jc w:val="both"/>
        <w:rPr>
          <w:rFonts w:ascii="Times New Roman" w:hAnsi="Times New Roman" w:cs="Times New Roman"/>
          <w:position w:val="-10"/>
          <w:sz w:val="24"/>
          <w:szCs w:val="28"/>
        </w:rPr>
      </w:pPr>
      <w:r w:rsidRPr="00162CE2">
        <w:rPr>
          <w:rFonts w:ascii="Times New Roman" w:hAnsi="Times New Roman" w:cs="Times New Roman"/>
          <w:position w:val="-10"/>
          <w:sz w:val="24"/>
          <w:szCs w:val="28"/>
        </w:rPr>
        <w:t xml:space="preserve">где </w:t>
      </w:r>
      <w:r w:rsidRPr="00162CE2">
        <w:rPr>
          <w:rFonts w:ascii="Times New Roman" w:hAnsi="Times New Roman" w:cs="Times New Roman"/>
          <w:i/>
          <w:position w:val="-10"/>
          <w:sz w:val="24"/>
          <w:szCs w:val="28"/>
          <w:lang w:val="en-US"/>
        </w:rPr>
        <w:t>R</w:t>
      </w:r>
      <w:r w:rsidRPr="00162CE2">
        <w:rPr>
          <w:rFonts w:ascii="Times New Roman" w:hAnsi="Times New Roman" w:cs="Times New Roman"/>
          <w:position w:val="-10"/>
          <w:sz w:val="24"/>
          <w:szCs w:val="28"/>
        </w:rPr>
        <w:t xml:space="preserve"> – универсальная газовая постоянная, отнесенная к массе одного моля вещества (</w:t>
      </w:r>
      <w:r w:rsidRPr="00162CE2">
        <w:rPr>
          <w:rFonts w:ascii="Times New Roman" w:hAnsi="Times New Roman" w:cs="Times New Roman"/>
          <w:position w:val="-10"/>
          <w:sz w:val="24"/>
          <w:szCs w:val="28"/>
          <w:lang w:val="en-US"/>
        </w:rPr>
        <w:t>R</w:t>
      </w:r>
      <w:r w:rsidRPr="00162CE2">
        <w:rPr>
          <w:rFonts w:ascii="Times New Roman" w:hAnsi="Times New Roman" w:cs="Times New Roman"/>
          <w:position w:val="-10"/>
          <w:sz w:val="24"/>
          <w:szCs w:val="28"/>
        </w:rPr>
        <w:t>=8,314/µ, Дж/(</w:t>
      </w:r>
      <w:proofErr w:type="spellStart"/>
      <w:r w:rsidRPr="00162CE2">
        <w:rPr>
          <w:rFonts w:ascii="Times New Roman" w:hAnsi="Times New Roman" w:cs="Times New Roman"/>
          <w:position w:val="-10"/>
          <w:sz w:val="24"/>
          <w:szCs w:val="28"/>
        </w:rPr>
        <w:t>кг∙К</w:t>
      </w:r>
      <w:proofErr w:type="spellEnd"/>
      <w:r w:rsidRPr="00162CE2">
        <w:rPr>
          <w:rFonts w:ascii="Times New Roman" w:hAnsi="Times New Roman" w:cs="Times New Roman"/>
          <w:position w:val="-10"/>
          <w:sz w:val="24"/>
          <w:szCs w:val="28"/>
        </w:rPr>
        <w:t xml:space="preserve">)); </w:t>
      </w:r>
      <w:r w:rsidRPr="00162CE2">
        <w:rPr>
          <w:rFonts w:ascii="Times New Roman" w:hAnsi="Times New Roman" w:cs="Times New Roman"/>
          <w:i/>
          <w:position w:val="-10"/>
          <w:sz w:val="24"/>
          <w:szCs w:val="28"/>
        </w:rPr>
        <w:t xml:space="preserve">µ </w:t>
      </w:r>
      <w:r w:rsidRPr="00162CE2">
        <w:rPr>
          <w:rFonts w:ascii="Times New Roman" w:hAnsi="Times New Roman" w:cs="Times New Roman"/>
          <w:position w:val="-10"/>
          <w:sz w:val="24"/>
          <w:szCs w:val="28"/>
        </w:rPr>
        <w:t>- масса одного моля вещества, кг/моль.</w:t>
      </w:r>
    </w:p>
    <w:p w14:paraId="5F1F1CAF" w14:textId="77777777" w:rsidR="001B6F7A" w:rsidRDefault="001B6F7A" w:rsidP="001B6F7A">
      <w:pPr>
        <w:spacing w:after="0" w:line="240" w:lineRule="auto"/>
        <w:ind w:firstLine="709"/>
        <w:jc w:val="both"/>
        <w:rPr>
          <w:rFonts w:ascii="Times New Roman" w:hAnsi="Times New Roman" w:cs="Times New Roman"/>
          <w:noProof/>
          <w:position w:val="-10"/>
          <w:sz w:val="28"/>
          <w:szCs w:val="28"/>
        </w:rPr>
      </w:pPr>
    </w:p>
    <w:p w14:paraId="479C5FC9" w14:textId="77777777" w:rsidR="001B6F7A" w:rsidRDefault="001B6F7A" w:rsidP="001B6F7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Теплопроводность и </w:t>
      </w:r>
      <w:proofErr w:type="spellStart"/>
      <w:r>
        <w:rPr>
          <w:rFonts w:ascii="Times New Roman" w:hAnsi="Times New Roman" w:cs="Times New Roman"/>
          <w:b/>
          <w:sz w:val="28"/>
          <w:szCs w:val="28"/>
        </w:rPr>
        <w:t>температуропроводность</w:t>
      </w:r>
      <w:proofErr w:type="spellEnd"/>
      <w:r>
        <w:rPr>
          <w:rFonts w:ascii="Times New Roman" w:hAnsi="Times New Roman" w:cs="Times New Roman"/>
          <w:b/>
          <w:sz w:val="28"/>
          <w:szCs w:val="28"/>
        </w:rPr>
        <w:t xml:space="preserve"> </w:t>
      </w:r>
    </w:p>
    <w:p w14:paraId="55136AC6" w14:textId="7EEEE1B6" w:rsidR="001B6F7A" w:rsidRDefault="001B6F7A" w:rsidP="001B6F7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минералов и горных пород</w:t>
      </w:r>
    </w:p>
    <w:p w14:paraId="2D55F17D" w14:textId="77777777" w:rsidR="00341076" w:rsidRDefault="00341076" w:rsidP="001B6F7A">
      <w:pPr>
        <w:spacing w:after="0" w:line="240" w:lineRule="auto"/>
        <w:ind w:firstLine="709"/>
        <w:jc w:val="center"/>
        <w:rPr>
          <w:rFonts w:ascii="Times New Roman" w:hAnsi="Times New Roman" w:cs="Times New Roman"/>
          <w:b/>
          <w:sz w:val="28"/>
          <w:szCs w:val="28"/>
        </w:rPr>
      </w:pPr>
    </w:p>
    <w:p w14:paraId="64F41614"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i/>
          <w:sz w:val="24"/>
          <w:szCs w:val="28"/>
        </w:rPr>
        <w:t>Теплопроводность горных пород</w:t>
      </w:r>
      <w:r>
        <w:rPr>
          <w:rFonts w:ascii="Times New Roman" w:hAnsi="Times New Roman" w:cs="Times New Roman"/>
          <w:sz w:val="24"/>
          <w:szCs w:val="28"/>
        </w:rPr>
        <w:t xml:space="preserve"> </w:t>
      </w:r>
      <w:r>
        <w:rPr>
          <w:rFonts w:ascii="Times New Roman" w:hAnsi="Times New Roman" w:cs="Times New Roman"/>
          <w:i/>
          <w:sz w:val="24"/>
          <w:szCs w:val="28"/>
        </w:rPr>
        <w:t>λ</w:t>
      </w:r>
      <w:r>
        <w:rPr>
          <w:rFonts w:ascii="Times New Roman" w:hAnsi="Times New Roman" w:cs="Times New Roman"/>
          <w:sz w:val="24"/>
          <w:szCs w:val="28"/>
        </w:rPr>
        <w:t>, Вт/(</w:t>
      </w:r>
      <w:proofErr w:type="spellStart"/>
      <w:r>
        <w:rPr>
          <w:rFonts w:ascii="Times New Roman" w:hAnsi="Times New Roman" w:cs="Times New Roman"/>
          <w:sz w:val="24"/>
          <w:szCs w:val="28"/>
        </w:rPr>
        <w:t>м∙К</w:t>
      </w:r>
      <w:proofErr w:type="spellEnd"/>
      <w:r>
        <w:rPr>
          <w:rFonts w:ascii="Times New Roman" w:hAnsi="Times New Roman" w:cs="Times New Roman"/>
          <w:sz w:val="24"/>
          <w:szCs w:val="28"/>
        </w:rPr>
        <w:t>) характеризует их способность переносить тепло от более нагретых участков к менее нагретым. Процесс переноса тепла в горных породах теплопроводностью приводит к выравниванию их температуры.</w:t>
      </w:r>
    </w:p>
    <w:p w14:paraId="02FFE98B" w14:textId="77777777" w:rsidR="001B6F7A" w:rsidRDefault="001B6F7A" w:rsidP="001B6F7A">
      <w:pPr>
        <w:spacing w:after="0" w:line="240" w:lineRule="auto"/>
        <w:ind w:firstLine="709"/>
        <w:jc w:val="both"/>
        <w:rPr>
          <w:rFonts w:ascii="Times New Roman" w:hAnsi="Times New Roman" w:cs="Times New Roman"/>
          <w:sz w:val="24"/>
          <w:szCs w:val="28"/>
        </w:rPr>
      </w:pPr>
      <w:r w:rsidRPr="00162CE2">
        <w:rPr>
          <w:rFonts w:ascii="Times New Roman" w:hAnsi="Times New Roman" w:cs="Times New Roman"/>
          <w:i/>
          <w:sz w:val="24"/>
          <w:szCs w:val="28"/>
        </w:rPr>
        <w:lastRenderedPageBreak/>
        <w:t>В горных породах, как и во всех твердых телах, теплопроводность имеет различную природу.</w:t>
      </w:r>
      <w:r w:rsidRPr="00162CE2">
        <w:rPr>
          <w:rFonts w:ascii="Times New Roman" w:hAnsi="Times New Roman" w:cs="Times New Roman"/>
          <w:sz w:val="24"/>
          <w:szCs w:val="28"/>
        </w:rPr>
        <w:t xml:space="preserve"> Перенос энергии производится </w:t>
      </w:r>
      <w:proofErr w:type="spellStart"/>
      <w:r w:rsidRPr="00162CE2">
        <w:rPr>
          <w:rFonts w:ascii="Times New Roman" w:hAnsi="Times New Roman" w:cs="Times New Roman"/>
          <w:sz w:val="24"/>
          <w:szCs w:val="28"/>
        </w:rPr>
        <w:t>элетронами</w:t>
      </w:r>
      <w:proofErr w:type="spellEnd"/>
      <w:r w:rsidRPr="00162CE2">
        <w:rPr>
          <w:rFonts w:ascii="Times New Roman" w:hAnsi="Times New Roman" w:cs="Times New Roman"/>
          <w:sz w:val="24"/>
          <w:szCs w:val="28"/>
        </w:rPr>
        <w:t xml:space="preserve"> и фотонами. В породах – диэлектриках, </w:t>
      </w:r>
      <w:r w:rsidRPr="00162CE2">
        <w:rPr>
          <w:rFonts w:ascii="Times New Roman" w:hAnsi="Times New Roman" w:cs="Times New Roman"/>
          <w:i/>
          <w:sz w:val="24"/>
          <w:szCs w:val="28"/>
        </w:rPr>
        <w:t>не имеющих свободных электрических зарядов</w:t>
      </w:r>
      <w:r w:rsidRPr="00162CE2">
        <w:rPr>
          <w:rFonts w:ascii="Times New Roman" w:hAnsi="Times New Roman" w:cs="Times New Roman"/>
          <w:sz w:val="24"/>
          <w:szCs w:val="28"/>
        </w:rPr>
        <w:t xml:space="preserve">, перенос тепла осуществляется фотонами (квантами энергии упругих колебаний в кристаллической решетке твердых тел). Энергия фотона равна </w:t>
      </w:r>
      <w:proofErr w:type="spellStart"/>
      <w:r w:rsidRPr="00162CE2">
        <w:rPr>
          <w:rFonts w:ascii="Times New Roman" w:hAnsi="Times New Roman" w:cs="Times New Roman"/>
          <w:i/>
          <w:sz w:val="24"/>
          <w:szCs w:val="28"/>
          <w:lang w:val="en-US"/>
        </w:rPr>
        <w:t>hν</w:t>
      </w:r>
      <w:proofErr w:type="spellEnd"/>
      <w:r w:rsidRPr="00162CE2">
        <w:rPr>
          <w:rFonts w:ascii="Times New Roman" w:hAnsi="Times New Roman" w:cs="Times New Roman"/>
          <w:sz w:val="24"/>
          <w:szCs w:val="28"/>
        </w:rPr>
        <w:t xml:space="preserve"> (где </w:t>
      </w:r>
      <w:r w:rsidRPr="00162CE2">
        <w:rPr>
          <w:rFonts w:ascii="Times New Roman" w:hAnsi="Times New Roman" w:cs="Times New Roman"/>
          <w:sz w:val="24"/>
          <w:szCs w:val="28"/>
          <w:lang w:val="en-US"/>
        </w:rPr>
        <w:t>h</w:t>
      </w:r>
      <w:r w:rsidRPr="00162CE2">
        <w:rPr>
          <w:rFonts w:ascii="Times New Roman" w:hAnsi="Times New Roman" w:cs="Times New Roman"/>
          <w:sz w:val="24"/>
          <w:szCs w:val="28"/>
        </w:rPr>
        <w:t xml:space="preserve"> – постоянная Планка, равна</w:t>
      </w:r>
      <w:r>
        <w:rPr>
          <w:rFonts w:ascii="Times New Roman" w:hAnsi="Times New Roman" w:cs="Times New Roman"/>
          <w:sz w:val="24"/>
          <w:szCs w:val="28"/>
        </w:rPr>
        <w:t xml:space="preserve"> 6,63∙10</w:t>
      </w:r>
      <w:r>
        <w:rPr>
          <w:rFonts w:ascii="Times New Roman" w:hAnsi="Times New Roman" w:cs="Times New Roman"/>
          <w:sz w:val="24"/>
          <w:szCs w:val="28"/>
          <w:vertAlign w:val="superscript"/>
        </w:rPr>
        <w:t>-34</w:t>
      </w:r>
      <w:r>
        <w:rPr>
          <w:rFonts w:ascii="Times New Roman" w:hAnsi="Times New Roman" w:cs="Times New Roman"/>
          <w:sz w:val="24"/>
          <w:szCs w:val="28"/>
        </w:rPr>
        <w:t xml:space="preserve"> </w:t>
      </w:r>
      <w:proofErr w:type="spellStart"/>
      <w:r>
        <w:rPr>
          <w:rFonts w:ascii="Times New Roman" w:hAnsi="Times New Roman" w:cs="Times New Roman"/>
          <w:sz w:val="24"/>
          <w:szCs w:val="28"/>
        </w:rPr>
        <w:t>Дж∙с</w:t>
      </w:r>
      <w:proofErr w:type="spellEnd"/>
      <w:r>
        <w:rPr>
          <w:rFonts w:ascii="Times New Roman" w:hAnsi="Times New Roman" w:cs="Times New Roman"/>
          <w:sz w:val="24"/>
          <w:szCs w:val="28"/>
        </w:rPr>
        <w:t>; ν – частота колебаний в кристаллической решетке, 1/с). Чем выше температура твердого тела, тем больше образуется тепловых фотонов.</w:t>
      </w:r>
    </w:p>
    <w:p w14:paraId="2EAF18AB" w14:textId="77777777" w:rsidR="001B6F7A" w:rsidRDefault="001B6F7A" w:rsidP="001B6F7A">
      <w:pPr>
        <w:spacing w:after="0" w:line="240" w:lineRule="auto"/>
        <w:ind w:firstLine="709"/>
        <w:jc w:val="both"/>
        <w:rPr>
          <w:rFonts w:ascii="Times New Roman" w:hAnsi="Times New Roman" w:cs="Times New Roman"/>
          <w:noProof/>
          <w:sz w:val="24"/>
          <w:szCs w:val="28"/>
        </w:rPr>
      </w:pPr>
      <w:r>
        <w:rPr>
          <w:rFonts w:ascii="Times New Roman" w:hAnsi="Times New Roman" w:cs="Times New Roman"/>
          <w:noProof/>
          <w:sz w:val="24"/>
          <w:szCs w:val="28"/>
        </w:rPr>
        <w:t xml:space="preserve">Для горных пород – проводников и полупроводников перенос тепловой энергии осуществляется как фотонами, так и носителями тока – электронами. Для этих типов пород общая теплопроводность </w:t>
      </w:r>
      <w:r>
        <w:rPr>
          <w:rFonts w:ascii="Times New Roman" w:hAnsi="Times New Roman" w:cs="Times New Roman"/>
          <w:i/>
          <w:noProof/>
          <w:sz w:val="24"/>
          <w:szCs w:val="28"/>
        </w:rPr>
        <w:t>λ</w:t>
      </w:r>
      <w:r>
        <w:rPr>
          <w:rFonts w:ascii="Times New Roman" w:hAnsi="Times New Roman" w:cs="Times New Roman"/>
          <w:noProof/>
          <w:sz w:val="24"/>
          <w:szCs w:val="28"/>
        </w:rPr>
        <w:t xml:space="preserve"> складывается из фотоновой </w:t>
      </w:r>
      <w:r>
        <w:rPr>
          <w:rFonts w:ascii="Times New Roman" w:hAnsi="Times New Roman" w:cs="Times New Roman"/>
          <w:i/>
          <w:noProof/>
          <w:sz w:val="24"/>
          <w:szCs w:val="28"/>
        </w:rPr>
        <w:t>λ</w:t>
      </w:r>
      <w:r>
        <w:rPr>
          <w:rFonts w:ascii="Times New Roman" w:hAnsi="Times New Roman" w:cs="Times New Roman"/>
          <w:i/>
          <w:noProof/>
          <w:sz w:val="24"/>
          <w:szCs w:val="28"/>
          <w:vertAlign w:val="subscript"/>
        </w:rPr>
        <w:t>ф</w:t>
      </w:r>
      <w:r>
        <w:rPr>
          <w:rFonts w:ascii="Times New Roman" w:hAnsi="Times New Roman" w:cs="Times New Roman"/>
          <w:noProof/>
          <w:sz w:val="24"/>
          <w:szCs w:val="28"/>
        </w:rPr>
        <w:t xml:space="preserve"> и электронной </w:t>
      </w:r>
      <w:r>
        <w:rPr>
          <w:rFonts w:ascii="Times New Roman" w:hAnsi="Times New Roman" w:cs="Times New Roman"/>
          <w:i/>
          <w:noProof/>
          <w:sz w:val="24"/>
          <w:szCs w:val="28"/>
        </w:rPr>
        <w:t>λ</w:t>
      </w:r>
      <w:r>
        <w:rPr>
          <w:rFonts w:ascii="Times New Roman" w:hAnsi="Times New Roman" w:cs="Times New Roman"/>
          <w:i/>
          <w:noProof/>
          <w:sz w:val="24"/>
          <w:szCs w:val="28"/>
          <w:vertAlign w:val="subscript"/>
        </w:rPr>
        <w:t>э</w:t>
      </w:r>
      <w:r>
        <w:rPr>
          <w:rFonts w:ascii="Times New Roman" w:hAnsi="Times New Roman" w:cs="Times New Roman"/>
          <w:noProof/>
          <w:sz w:val="24"/>
          <w:szCs w:val="28"/>
        </w:rPr>
        <w:t xml:space="preserve"> составляющих, т.е.</w:t>
      </w:r>
    </w:p>
    <w:p w14:paraId="0E52212F"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14"/>
          <w:sz w:val="24"/>
          <w:szCs w:val="28"/>
        </w:rPr>
        <w:object w:dxaOrig="1290" w:dyaOrig="450" w14:anchorId="59E5ED4C">
          <v:shape id="_x0000_i1128" type="#_x0000_t75" alt="" style="width:64.15pt;height:22.5pt;mso-width-percent:0;mso-height-percent:0;mso-width-percent:0;mso-height-percent:0" o:ole="">
            <v:imagedata r:id="rId58" o:title=""/>
          </v:shape>
          <o:OLEObject Type="Embed" ProgID="Equation.3" ShapeID="_x0000_i1128" DrawAspect="Content" ObjectID="_1668911366" r:id="rId59"/>
        </w:object>
      </w:r>
    </w:p>
    <w:p w14:paraId="7FCFB002" w14:textId="77777777" w:rsidR="001B6F7A" w:rsidRDefault="001B6F7A" w:rsidP="001B6F7A">
      <w:pPr>
        <w:spacing w:after="0" w:line="240" w:lineRule="auto"/>
        <w:ind w:firstLine="709"/>
        <w:jc w:val="both"/>
        <w:rPr>
          <w:rFonts w:ascii="Times New Roman" w:hAnsi="Times New Roman" w:cs="Times New Roman"/>
          <w:noProof/>
          <w:sz w:val="24"/>
          <w:szCs w:val="28"/>
        </w:rPr>
      </w:pPr>
      <w:r>
        <w:rPr>
          <w:rFonts w:ascii="Times New Roman" w:hAnsi="Times New Roman" w:cs="Times New Roman"/>
          <w:noProof/>
          <w:sz w:val="24"/>
          <w:szCs w:val="28"/>
        </w:rPr>
        <w:t>Элентронную составляющую теплопроводности пород-проводников можно рассчитать пользуясь законом Видемана-Франца, согласно которому отношение электронной составляющей теплопроводности к электрической проводимости пропорционально температуре.</w:t>
      </w:r>
    </w:p>
    <w:p w14:paraId="5DA035CF" w14:textId="77777777" w:rsidR="001B6F7A" w:rsidRDefault="00756F29" w:rsidP="00162CE2">
      <w:pPr>
        <w:spacing w:after="0" w:line="240" w:lineRule="auto"/>
        <w:jc w:val="center"/>
        <w:rPr>
          <w:rFonts w:ascii="Times New Roman" w:hAnsi="Times New Roman" w:cs="Times New Roman"/>
          <w:noProof/>
          <w:sz w:val="24"/>
          <w:szCs w:val="28"/>
        </w:rPr>
      </w:pPr>
      <w:r w:rsidRPr="00756F29">
        <w:rPr>
          <w:rFonts w:ascii="Times New Roman" w:hAnsi="Times New Roman" w:cs="Times New Roman"/>
          <w:noProof/>
          <w:position w:val="-28"/>
          <w:sz w:val="24"/>
          <w:szCs w:val="28"/>
        </w:rPr>
        <w:object w:dxaOrig="2190" w:dyaOrig="855" w14:anchorId="040F4E3E">
          <v:shape id="_x0000_i1127" type="#_x0000_t75" alt="" style="width:109.7pt;height:42.75pt;mso-width-percent:0;mso-height-percent:0;mso-width-percent:0;mso-height-percent:0" o:ole="">
            <v:imagedata r:id="rId60" o:title=""/>
          </v:shape>
          <o:OLEObject Type="Embed" ProgID="Equation.3" ShapeID="_x0000_i1127" DrawAspect="Content" ObjectID="_1668911367" r:id="rId61"/>
        </w:object>
      </w:r>
    </w:p>
    <w:p w14:paraId="663D346B" w14:textId="77777777" w:rsidR="001B6F7A" w:rsidRDefault="001B6F7A" w:rsidP="001B6F7A">
      <w:pPr>
        <w:spacing w:after="0" w:line="240" w:lineRule="auto"/>
        <w:jc w:val="both"/>
        <w:rPr>
          <w:rFonts w:ascii="Times New Roman" w:hAnsi="Times New Roman" w:cs="Times New Roman"/>
          <w:noProof/>
          <w:sz w:val="24"/>
          <w:szCs w:val="28"/>
        </w:rPr>
      </w:pPr>
      <w:r>
        <w:rPr>
          <w:rFonts w:ascii="Times New Roman" w:hAnsi="Times New Roman" w:cs="Times New Roman"/>
          <w:noProof/>
          <w:sz w:val="24"/>
          <w:szCs w:val="28"/>
        </w:rPr>
        <w:t xml:space="preserve">где </w:t>
      </w:r>
      <w:r>
        <w:rPr>
          <w:rFonts w:ascii="Times New Roman" w:hAnsi="Times New Roman" w:cs="Times New Roman"/>
          <w:i/>
          <w:noProof/>
          <w:sz w:val="24"/>
          <w:szCs w:val="28"/>
        </w:rPr>
        <w:t>λ</w:t>
      </w:r>
      <w:r>
        <w:rPr>
          <w:rFonts w:ascii="Times New Roman" w:hAnsi="Times New Roman" w:cs="Times New Roman"/>
          <w:i/>
          <w:noProof/>
          <w:sz w:val="24"/>
          <w:szCs w:val="28"/>
          <w:vertAlign w:val="subscript"/>
        </w:rPr>
        <w:t>э</w:t>
      </w:r>
      <w:r>
        <w:rPr>
          <w:rFonts w:ascii="Times New Roman" w:hAnsi="Times New Roman" w:cs="Times New Roman"/>
          <w:noProof/>
          <w:sz w:val="24"/>
          <w:szCs w:val="28"/>
        </w:rPr>
        <w:t xml:space="preserve"> электронная составляющая теплопроводности Вт/(м∙К);</w:t>
      </w:r>
    </w:p>
    <w:p w14:paraId="5510CE21" w14:textId="24F595C2" w:rsidR="001B6F7A" w:rsidRDefault="001B6F7A" w:rsidP="00162CE2">
      <w:pPr>
        <w:spacing w:after="0" w:line="240" w:lineRule="auto"/>
        <w:ind w:firstLine="708"/>
        <w:jc w:val="both"/>
        <w:rPr>
          <w:rFonts w:ascii="Times New Roman" w:hAnsi="Times New Roman" w:cs="Times New Roman"/>
          <w:noProof/>
          <w:sz w:val="24"/>
          <w:szCs w:val="28"/>
        </w:rPr>
      </w:pPr>
      <w:r>
        <w:rPr>
          <w:rFonts w:ascii="Times New Roman" w:hAnsi="Times New Roman" w:cs="Times New Roman"/>
          <w:noProof/>
          <w:sz w:val="24"/>
          <w:szCs w:val="28"/>
        </w:rPr>
        <w:t>σ – электрическая проводимость породы-проводника 1/(Ом∙м);</w:t>
      </w:r>
    </w:p>
    <w:p w14:paraId="00C098FD" w14:textId="7C7EF5DC" w:rsidR="001B6F7A" w:rsidRDefault="001B6F7A" w:rsidP="00162CE2">
      <w:pPr>
        <w:spacing w:after="0" w:line="240" w:lineRule="auto"/>
        <w:ind w:firstLine="708"/>
        <w:jc w:val="both"/>
        <w:rPr>
          <w:rFonts w:ascii="Times New Roman" w:hAnsi="Times New Roman" w:cs="Times New Roman"/>
          <w:noProof/>
          <w:sz w:val="24"/>
          <w:szCs w:val="28"/>
        </w:rPr>
      </w:pPr>
      <w:r>
        <w:rPr>
          <w:rFonts w:ascii="Times New Roman" w:hAnsi="Times New Roman" w:cs="Times New Roman"/>
          <w:noProof/>
          <w:sz w:val="24"/>
          <w:szCs w:val="28"/>
        </w:rPr>
        <w:t>К – постоянная Больцмана, К=1,38∙10</w:t>
      </w:r>
      <w:r>
        <w:rPr>
          <w:rFonts w:ascii="Times New Roman" w:hAnsi="Times New Roman" w:cs="Times New Roman"/>
          <w:noProof/>
          <w:sz w:val="24"/>
          <w:szCs w:val="28"/>
          <w:vertAlign w:val="superscript"/>
        </w:rPr>
        <w:t>-23</w:t>
      </w:r>
      <w:r>
        <w:rPr>
          <w:rFonts w:ascii="Times New Roman" w:hAnsi="Times New Roman" w:cs="Times New Roman"/>
          <w:noProof/>
          <w:sz w:val="24"/>
          <w:szCs w:val="28"/>
        </w:rPr>
        <w:t xml:space="preserve"> Дж/К;</w:t>
      </w:r>
    </w:p>
    <w:p w14:paraId="77B9E2F2" w14:textId="2DAAF694" w:rsidR="001B6F7A" w:rsidRDefault="001B6F7A" w:rsidP="00162CE2">
      <w:pPr>
        <w:spacing w:after="0" w:line="240" w:lineRule="auto"/>
        <w:ind w:firstLine="708"/>
        <w:jc w:val="both"/>
        <w:rPr>
          <w:rFonts w:ascii="Times New Roman" w:hAnsi="Times New Roman" w:cs="Times New Roman"/>
          <w:noProof/>
          <w:sz w:val="24"/>
          <w:szCs w:val="28"/>
        </w:rPr>
      </w:pPr>
      <w:r>
        <w:rPr>
          <w:rFonts w:ascii="Times New Roman" w:hAnsi="Times New Roman" w:cs="Times New Roman"/>
          <w:noProof/>
          <w:sz w:val="24"/>
          <w:szCs w:val="28"/>
        </w:rPr>
        <w:t>е – заряд электрона, е=1,6∙10</w:t>
      </w:r>
      <w:r>
        <w:rPr>
          <w:rFonts w:ascii="Times New Roman" w:hAnsi="Times New Roman" w:cs="Times New Roman"/>
          <w:noProof/>
          <w:sz w:val="24"/>
          <w:szCs w:val="28"/>
          <w:vertAlign w:val="superscript"/>
        </w:rPr>
        <w:t>-19</w:t>
      </w:r>
      <w:r>
        <w:rPr>
          <w:rFonts w:ascii="Times New Roman" w:hAnsi="Times New Roman" w:cs="Times New Roman"/>
          <w:noProof/>
          <w:sz w:val="24"/>
          <w:szCs w:val="28"/>
        </w:rPr>
        <w:t xml:space="preserve"> Кл;</w:t>
      </w:r>
    </w:p>
    <w:p w14:paraId="3144513B" w14:textId="12C256C6" w:rsidR="001B6F7A" w:rsidRDefault="001B6F7A" w:rsidP="00162CE2">
      <w:pPr>
        <w:spacing w:after="0" w:line="240" w:lineRule="auto"/>
        <w:ind w:firstLine="708"/>
        <w:jc w:val="both"/>
        <w:rPr>
          <w:rFonts w:ascii="Times New Roman" w:hAnsi="Times New Roman" w:cs="Times New Roman"/>
          <w:noProof/>
          <w:sz w:val="24"/>
          <w:szCs w:val="28"/>
        </w:rPr>
      </w:pPr>
      <w:r>
        <w:rPr>
          <w:rFonts w:ascii="Times New Roman" w:hAnsi="Times New Roman" w:cs="Times New Roman"/>
          <w:noProof/>
          <w:sz w:val="24"/>
          <w:szCs w:val="28"/>
        </w:rPr>
        <w:t>Т – температура, К.</w:t>
      </w:r>
    </w:p>
    <w:p w14:paraId="24ED186E" w14:textId="77777777" w:rsidR="001B6F7A" w:rsidRPr="00162CE2" w:rsidRDefault="001B6F7A" w:rsidP="001B6F7A">
      <w:pPr>
        <w:spacing w:after="0" w:line="240" w:lineRule="auto"/>
        <w:jc w:val="both"/>
        <w:rPr>
          <w:rFonts w:ascii="Times New Roman" w:hAnsi="Times New Roman" w:cs="Times New Roman"/>
          <w:i/>
          <w:sz w:val="24"/>
          <w:szCs w:val="28"/>
        </w:rPr>
      </w:pPr>
      <w:r>
        <w:rPr>
          <w:rFonts w:ascii="Times New Roman" w:hAnsi="Times New Roman" w:cs="Times New Roman"/>
          <w:sz w:val="24"/>
          <w:szCs w:val="28"/>
        </w:rPr>
        <w:tab/>
      </w:r>
      <w:r w:rsidRPr="00162CE2">
        <w:rPr>
          <w:rFonts w:ascii="Times New Roman" w:hAnsi="Times New Roman" w:cs="Times New Roman"/>
          <w:i/>
          <w:sz w:val="24"/>
          <w:szCs w:val="28"/>
        </w:rPr>
        <w:t>Так как реальные минералы и горные породы являются неоднородными и имеют большое количество дефектов, то теоретически рассчитать их теплопроводность проблематично.</w:t>
      </w:r>
    </w:p>
    <w:p w14:paraId="36CEFF31"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t xml:space="preserve">Для определения теплопроводности горных пород и минералов используются экспериментальные методы, основанные на законах установившегося и неустановившегося тепловых режимов. В основном эти методы основаны на замере количества тепла </w:t>
      </w:r>
      <w:r>
        <w:rPr>
          <w:rFonts w:ascii="Times New Roman" w:hAnsi="Times New Roman" w:cs="Times New Roman"/>
          <w:i/>
          <w:sz w:val="24"/>
          <w:szCs w:val="28"/>
          <w:lang w:val="en-US"/>
        </w:rPr>
        <w:t>Q</w:t>
      </w:r>
      <w:r>
        <w:rPr>
          <w:rFonts w:ascii="Times New Roman" w:hAnsi="Times New Roman" w:cs="Times New Roman"/>
          <w:sz w:val="24"/>
          <w:szCs w:val="28"/>
        </w:rPr>
        <w:t xml:space="preserve"> (Дж), проходящего через образец породы сечением </w:t>
      </w:r>
      <w:r>
        <w:rPr>
          <w:rFonts w:ascii="Times New Roman" w:hAnsi="Times New Roman" w:cs="Times New Roman"/>
          <w:i/>
          <w:sz w:val="24"/>
          <w:szCs w:val="28"/>
          <w:lang w:val="en-US"/>
        </w:rPr>
        <w:t>F</w:t>
      </w:r>
      <w:r>
        <w:rPr>
          <w:rFonts w:ascii="Times New Roman" w:hAnsi="Times New Roman" w:cs="Times New Roman"/>
          <w:sz w:val="24"/>
          <w:szCs w:val="28"/>
        </w:rPr>
        <w:t xml:space="preserve"> (м</w:t>
      </w:r>
      <w:r>
        <w:rPr>
          <w:rFonts w:ascii="Times New Roman" w:hAnsi="Times New Roman" w:cs="Times New Roman"/>
          <w:sz w:val="24"/>
          <w:szCs w:val="28"/>
          <w:vertAlign w:val="superscript"/>
        </w:rPr>
        <w:t>2</w:t>
      </w:r>
      <w:r>
        <w:rPr>
          <w:rFonts w:ascii="Times New Roman" w:hAnsi="Times New Roman" w:cs="Times New Roman"/>
          <w:sz w:val="24"/>
          <w:szCs w:val="28"/>
        </w:rPr>
        <w:t xml:space="preserve">) за время </w:t>
      </w:r>
      <w:r>
        <w:rPr>
          <w:rFonts w:ascii="Times New Roman" w:hAnsi="Times New Roman" w:cs="Times New Roman"/>
          <w:i/>
          <w:sz w:val="24"/>
          <w:szCs w:val="28"/>
        </w:rPr>
        <w:t>τ</w:t>
      </w:r>
      <w:r>
        <w:rPr>
          <w:rFonts w:ascii="Times New Roman" w:hAnsi="Times New Roman" w:cs="Times New Roman"/>
          <w:sz w:val="24"/>
          <w:szCs w:val="28"/>
        </w:rPr>
        <w:t xml:space="preserve">, с, при перепаде температур </w:t>
      </w:r>
      <w:r>
        <w:rPr>
          <w:rFonts w:ascii="Calibri" w:hAnsi="Calibri" w:cs="Times New Roman"/>
          <w:i/>
          <w:sz w:val="24"/>
          <w:szCs w:val="28"/>
        </w:rPr>
        <w:t>∆</w:t>
      </w:r>
      <w:r>
        <w:rPr>
          <w:rFonts w:ascii="Times New Roman" w:hAnsi="Times New Roman" w:cs="Times New Roman"/>
          <w:i/>
          <w:sz w:val="24"/>
          <w:szCs w:val="28"/>
        </w:rPr>
        <w:t>Т</w:t>
      </w:r>
      <w:r>
        <w:rPr>
          <w:rFonts w:ascii="Times New Roman" w:hAnsi="Times New Roman" w:cs="Times New Roman"/>
          <w:sz w:val="24"/>
          <w:szCs w:val="28"/>
        </w:rPr>
        <w:t xml:space="preserve"> (К) на концах образца длиной </w:t>
      </w:r>
      <w:r>
        <w:rPr>
          <w:rFonts w:ascii="Calibri" w:hAnsi="Calibri" w:cs="Times New Roman"/>
          <w:i/>
          <w:sz w:val="24"/>
          <w:szCs w:val="28"/>
        </w:rPr>
        <w:t>∆</w:t>
      </w:r>
      <w:r>
        <w:rPr>
          <w:rFonts w:ascii="Times New Roman" w:hAnsi="Times New Roman" w:cs="Times New Roman"/>
          <w:i/>
          <w:sz w:val="24"/>
          <w:szCs w:val="28"/>
          <w:lang w:val="en-US"/>
        </w:rPr>
        <w:t>L</w:t>
      </w:r>
      <w:r>
        <w:rPr>
          <w:rFonts w:ascii="Times New Roman" w:hAnsi="Times New Roman" w:cs="Times New Roman"/>
          <w:sz w:val="24"/>
          <w:szCs w:val="28"/>
        </w:rPr>
        <w:t xml:space="preserve"> (м):</w:t>
      </w:r>
    </w:p>
    <w:p w14:paraId="3E20BC5D" w14:textId="77777777" w:rsidR="001B6F7A" w:rsidRDefault="00756F29" w:rsidP="001B6F7A">
      <w:pPr>
        <w:spacing w:after="0" w:line="240" w:lineRule="auto"/>
        <w:jc w:val="center"/>
        <w:rPr>
          <w:rFonts w:ascii="Times New Roman" w:hAnsi="Times New Roman" w:cs="Times New Roman"/>
          <w:sz w:val="24"/>
          <w:szCs w:val="28"/>
        </w:rPr>
      </w:pPr>
      <w:r w:rsidRPr="00756F29">
        <w:rPr>
          <w:rFonts w:ascii="Times New Roman" w:hAnsi="Times New Roman" w:cs="Times New Roman"/>
          <w:noProof/>
          <w:position w:val="-24"/>
          <w:sz w:val="24"/>
          <w:szCs w:val="28"/>
        </w:rPr>
        <w:object w:dxaOrig="1230" w:dyaOrig="735" w14:anchorId="7B3E1A8C">
          <v:shape id="_x0000_i1126" type="#_x0000_t75" alt="" style="width:61.3pt;height:36.55pt;mso-width-percent:0;mso-height-percent:0;mso-width-percent:0;mso-height-percent:0" o:ole="">
            <v:imagedata r:id="rId62" o:title=""/>
          </v:shape>
          <o:OLEObject Type="Embed" ProgID="Equation.3" ShapeID="_x0000_i1126" DrawAspect="Content" ObjectID="_1668911368" r:id="rId63"/>
        </w:object>
      </w:r>
    </w:p>
    <w:p w14:paraId="08E71328"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t xml:space="preserve">Зная удельную теплоемкость породы </w:t>
      </w:r>
      <w:r>
        <w:rPr>
          <w:rFonts w:ascii="Times New Roman" w:hAnsi="Times New Roman" w:cs="Times New Roman"/>
          <w:i/>
          <w:sz w:val="24"/>
          <w:szCs w:val="28"/>
        </w:rPr>
        <w:t>с</w:t>
      </w:r>
      <w:r>
        <w:rPr>
          <w:rFonts w:ascii="Times New Roman" w:hAnsi="Times New Roman" w:cs="Times New Roman"/>
          <w:sz w:val="24"/>
          <w:szCs w:val="28"/>
        </w:rPr>
        <w:t xml:space="preserve"> [Дж/(</w:t>
      </w:r>
      <w:proofErr w:type="spellStart"/>
      <w:r>
        <w:rPr>
          <w:rFonts w:ascii="Times New Roman" w:hAnsi="Times New Roman" w:cs="Times New Roman"/>
          <w:sz w:val="24"/>
          <w:szCs w:val="28"/>
        </w:rPr>
        <w:t>кг∙К</w:t>
      </w:r>
      <w:proofErr w:type="spellEnd"/>
      <w:r>
        <w:rPr>
          <w:rFonts w:ascii="Times New Roman" w:hAnsi="Times New Roman" w:cs="Times New Roman"/>
          <w:sz w:val="24"/>
          <w:szCs w:val="28"/>
        </w:rPr>
        <w:t xml:space="preserve">)], ее плотность </w:t>
      </w:r>
      <w:r>
        <w:rPr>
          <w:rFonts w:ascii="Times New Roman" w:hAnsi="Times New Roman" w:cs="Times New Roman"/>
          <w:i/>
          <w:sz w:val="24"/>
          <w:szCs w:val="28"/>
        </w:rPr>
        <w:t>γ</w:t>
      </w:r>
      <w:r>
        <w:rPr>
          <w:rFonts w:ascii="Times New Roman" w:hAnsi="Times New Roman" w:cs="Times New Roman"/>
          <w:sz w:val="24"/>
          <w:szCs w:val="28"/>
        </w:rPr>
        <w:t xml:space="preserve"> (кг/м</w:t>
      </w:r>
      <w:r>
        <w:rPr>
          <w:rFonts w:ascii="Times New Roman" w:hAnsi="Times New Roman" w:cs="Times New Roman"/>
          <w:sz w:val="24"/>
          <w:szCs w:val="28"/>
          <w:vertAlign w:val="superscript"/>
        </w:rPr>
        <w:t>3</w:t>
      </w:r>
      <w:r>
        <w:rPr>
          <w:rFonts w:ascii="Times New Roman" w:hAnsi="Times New Roman" w:cs="Times New Roman"/>
          <w:sz w:val="24"/>
          <w:szCs w:val="28"/>
        </w:rPr>
        <w:t xml:space="preserve">) и коэффициент теплопроводности </w:t>
      </w:r>
      <w:r>
        <w:rPr>
          <w:rFonts w:ascii="Times New Roman" w:hAnsi="Times New Roman" w:cs="Times New Roman"/>
          <w:i/>
          <w:sz w:val="24"/>
          <w:szCs w:val="28"/>
        </w:rPr>
        <w:t>λ</w:t>
      </w:r>
      <w:r>
        <w:rPr>
          <w:rFonts w:ascii="Times New Roman" w:hAnsi="Times New Roman" w:cs="Times New Roman"/>
          <w:sz w:val="24"/>
          <w:szCs w:val="28"/>
        </w:rPr>
        <w:t xml:space="preserve"> [Вт/(</w:t>
      </w:r>
      <w:proofErr w:type="spellStart"/>
      <w:r>
        <w:rPr>
          <w:rFonts w:ascii="Times New Roman" w:hAnsi="Times New Roman" w:cs="Times New Roman"/>
          <w:sz w:val="24"/>
          <w:szCs w:val="28"/>
        </w:rPr>
        <w:t>м∙К</w:t>
      </w:r>
      <w:proofErr w:type="spellEnd"/>
      <w:r>
        <w:rPr>
          <w:rFonts w:ascii="Times New Roman" w:hAnsi="Times New Roman" w:cs="Times New Roman"/>
          <w:sz w:val="24"/>
          <w:szCs w:val="28"/>
        </w:rPr>
        <w:t xml:space="preserve">)], можно рассчитать </w:t>
      </w:r>
      <w:proofErr w:type="spellStart"/>
      <w:r>
        <w:rPr>
          <w:rFonts w:ascii="Times New Roman" w:hAnsi="Times New Roman" w:cs="Times New Roman"/>
          <w:sz w:val="24"/>
          <w:szCs w:val="28"/>
        </w:rPr>
        <w:t>температуропроводность</w:t>
      </w:r>
      <w:proofErr w:type="spellEnd"/>
      <w:r>
        <w:rPr>
          <w:rFonts w:ascii="Times New Roman" w:hAnsi="Times New Roman" w:cs="Times New Roman"/>
          <w:sz w:val="24"/>
          <w:szCs w:val="28"/>
        </w:rPr>
        <w:t xml:space="preserve"> </w:t>
      </w:r>
      <w:r>
        <w:rPr>
          <w:rFonts w:ascii="Times New Roman" w:hAnsi="Times New Roman" w:cs="Times New Roman"/>
          <w:i/>
          <w:sz w:val="24"/>
          <w:szCs w:val="28"/>
        </w:rPr>
        <w:t>а</w:t>
      </w:r>
      <w:r>
        <w:rPr>
          <w:rFonts w:ascii="Times New Roman" w:hAnsi="Times New Roman" w:cs="Times New Roman"/>
          <w:sz w:val="24"/>
          <w:szCs w:val="28"/>
        </w:rPr>
        <w:t xml:space="preserve"> (м</w:t>
      </w:r>
      <w:r>
        <w:rPr>
          <w:rFonts w:ascii="Times New Roman" w:hAnsi="Times New Roman" w:cs="Times New Roman"/>
          <w:sz w:val="24"/>
          <w:szCs w:val="28"/>
          <w:vertAlign w:val="superscript"/>
        </w:rPr>
        <w:t>2</w:t>
      </w:r>
      <w:r>
        <w:rPr>
          <w:rFonts w:ascii="Times New Roman" w:hAnsi="Times New Roman" w:cs="Times New Roman"/>
          <w:sz w:val="24"/>
          <w:szCs w:val="28"/>
        </w:rPr>
        <w:t>/с) по следующей формуле:</w:t>
      </w:r>
    </w:p>
    <w:p w14:paraId="23D69111" w14:textId="551E1150" w:rsidR="001B6F7A" w:rsidRDefault="00756F29" w:rsidP="001B6F7A">
      <w:pPr>
        <w:spacing w:after="0" w:line="240" w:lineRule="auto"/>
        <w:jc w:val="center"/>
        <w:rPr>
          <w:rFonts w:ascii="Times New Roman" w:hAnsi="Times New Roman" w:cs="Times New Roman"/>
          <w:sz w:val="24"/>
          <w:szCs w:val="28"/>
        </w:rPr>
      </w:pPr>
      <w:r w:rsidRPr="00756F29">
        <w:rPr>
          <w:rFonts w:ascii="Times New Roman" w:hAnsi="Times New Roman" w:cs="Times New Roman"/>
          <w:noProof/>
          <w:position w:val="-28"/>
          <w:sz w:val="24"/>
          <w:szCs w:val="28"/>
        </w:rPr>
        <w:object w:dxaOrig="825" w:dyaOrig="750" w14:anchorId="2E43AA11">
          <v:shape id="_x0000_i1125" type="#_x0000_t75" alt="" style="width:41.05pt;height:37.7pt;mso-width-percent:0;mso-height-percent:0;mso-width-percent:0;mso-height-percent:0" o:ole="">
            <v:imagedata r:id="rId64" o:title=""/>
          </v:shape>
          <o:OLEObject Type="Embed" ProgID="Equation.3" ShapeID="_x0000_i1125" DrawAspect="Content" ObjectID="_1668911369" r:id="rId65"/>
        </w:object>
      </w:r>
    </w:p>
    <w:p w14:paraId="7D8B2025" w14:textId="77777777" w:rsidR="00341076" w:rsidRDefault="00341076" w:rsidP="001B6F7A">
      <w:pPr>
        <w:spacing w:after="0" w:line="240" w:lineRule="auto"/>
        <w:jc w:val="center"/>
        <w:rPr>
          <w:rFonts w:ascii="Times New Roman" w:hAnsi="Times New Roman" w:cs="Times New Roman"/>
          <w:sz w:val="24"/>
          <w:szCs w:val="28"/>
        </w:rPr>
      </w:pPr>
    </w:p>
    <w:p w14:paraId="7988011B" w14:textId="77777777"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Тепловое расширение минералов и горных пород и остаточные </w:t>
      </w:r>
    </w:p>
    <w:p w14:paraId="719F5108" w14:textId="5D5D35D5"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температурные деформации в горных породах</w:t>
      </w:r>
    </w:p>
    <w:p w14:paraId="5BE71919" w14:textId="77777777" w:rsidR="00341076" w:rsidRDefault="00341076" w:rsidP="001B6F7A">
      <w:pPr>
        <w:spacing w:after="0" w:line="240" w:lineRule="auto"/>
        <w:jc w:val="center"/>
        <w:rPr>
          <w:rFonts w:ascii="Times New Roman" w:hAnsi="Times New Roman" w:cs="Times New Roman"/>
          <w:b/>
          <w:sz w:val="28"/>
          <w:szCs w:val="28"/>
        </w:rPr>
      </w:pPr>
    </w:p>
    <w:p w14:paraId="07F4933A"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Pr>
          <w:rFonts w:ascii="Times New Roman" w:hAnsi="Times New Roman" w:cs="Times New Roman"/>
          <w:sz w:val="24"/>
          <w:szCs w:val="28"/>
        </w:rPr>
        <w:t xml:space="preserve">При изменении температуры неоднородных твердых тел, какими являются горные породы, на границах минеральных зерен возникают локальные термические напряжения (структурные термические напряжения) в связи с неодинаковым значением коэффициентов теплового расширения и модуля упругости различных минералов. При достижении этими напряжениями предельных значений происходит разрыв </w:t>
      </w:r>
      <w:proofErr w:type="spellStart"/>
      <w:r>
        <w:rPr>
          <w:rFonts w:ascii="Times New Roman" w:hAnsi="Times New Roman" w:cs="Times New Roman"/>
          <w:sz w:val="24"/>
          <w:szCs w:val="28"/>
        </w:rPr>
        <w:t>междузерновых</w:t>
      </w:r>
      <w:proofErr w:type="spellEnd"/>
      <w:r>
        <w:rPr>
          <w:rFonts w:ascii="Times New Roman" w:hAnsi="Times New Roman" w:cs="Times New Roman"/>
          <w:sz w:val="24"/>
          <w:szCs w:val="28"/>
        </w:rPr>
        <w:t xml:space="preserve"> связей, что приводит к тепловому расширению горных пород.</w:t>
      </w:r>
    </w:p>
    <w:p w14:paraId="4CC0BA2A" w14:textId="77777777" w:rsidR="001B6F7A" w:rsidRPr="00162CE2" w:rsidRDefault="001B6F7A" w:rsidP="001B6F7A">
      <w:pPr>
        <w:spacing w:after="0" w:line="240" w:lineRule="auto"/>
        <w:ind w:firstLine="708"/>
        <w:jc w:val="both"/>
        <w:rPr>
          <w:rFonts w:ascii="Times New Roman" w:hAnsi="Times New Roman" w:cs="Times New Roman"/>
          <w:i/>
          <w:sz w:val="24"/>
          <w:szCs w:val="28"/>
        </w:rPr>
      </w:pPr>
      <w:r w:rsidRPr="00162CE2">
        <w:rPr>
          <w:rFonts w:ascii="Times New Roman" w:hAnsi="Times New Roman" w:cs="Times New Roman"/>
          <w:i/>
          <w:sz w:val="24"/>
          <w:szCs w:val="28"/>
        </w:rPr>
        <w:lastRenderedPageBreak/>
        <w:t>Структурные термические напряжения в горных породах с изменением температуры не могут увеличиваться беспредельно. Максимальное их количество равно пределу прочности.</w:t>
      </w:r>
    </w:p>
    <w:p w14:paraId="18B2A98A" w14:textId="44879696" w:rsidR="001B6F7A" w:rsidRDefault="001B6F7A" w:rsidP="001B6F7A">
      <w:pPr>
        <w:spacing w:after="0" w:line="240" w:lineRule="auto"/>
        <w:ind w:firstLine="708"/>
        <w:jc w:val="both"/>
        <w:rPr>
          <w:rFonts w:ascii="Times New Roman" w:hAnsi="Times New Roman" w:cs="Times New Roman"/>
          <w:i/>
          <w:sz w:val="24"/>
          <w:szCs w:val="28"/>
        </w:rPr>
      </w:pPr>
      <w:r w:rsidRPr="00162CE2">
        <w:rPr>
          <w:rFonts w:ascii="Times New Roman" w:hAnsi="Times New Roman" w:cs="Times New Roman"/>
          <w:sz w:val="24"/>
          <w:szCs w:val="28"/>
        </w:rPr>
        <w:t xml:space="preserve">Тепловое расширение (сужение) имеет место как при их нагреве, так и при их охлаждении. Тепловое расширение (сужение) горных пород начинает проявляться при температуре ±353-373 К (80-100˚С).  </w:t>
      </w:r>
      <w:r w:rsidRPr="00162CE2">
        <w:rPr>
          <w:rFonts w:ascii="Times New Roman" w:hAnsi="Times New Roman" w:cs="Times New Roman"/>
          <w:i/>
          <w:sz w:val="24"/>
          <w:szCs w:val="28"/>
        </w:rPr>
        <w:t>До этих температур расширение породы происходит только за счет расширения только слагающих минералов.</w:t>
      </w:r>
      <w:r w:rsidRPr="00162CE2">
        <w:rPr>
          <w:rFonts w:ascii="Times New Roman" w:hAnsi="Times New Roman" w:cs="Times New Roman"/>
          <w:sz w:val="24"/>
          <w:szCs w:val="28"/>
        </w:rPr>
        <w:t xml:space="preserve"> Выше этих температур структурные термические напряжения на границах отдельных минеральных зерен достигают предельных значений, что приводит к разрыву </w:t>
      </w:r>
      <w:proofErr w:type="spellStart"/>
      <w:r w:rsidRPr="00162CE2">
        <w:rPr>
          <w:rFonts w:ascii="Times New Roman" w:hAnsi="Times New Roman" w:cs="Times New Roman"/>
          <w:sz w:val="24"/>
          <w:szCs w:val="28"/>
        </w:rPr>
        <w:t>межзерновых</w:t>
      </w:r>
      <w:proofErr w:type="spellEnd"/>
      <w:r w:rsidRPr="00162CE2">
        <w:rPr>
          <w:rFonts w:ascii="Times New Roman" w:hAnsi="Times New Roman" w:cs="Times New Roman"/>
          <w:sz w:val="24"/>
          <w:szCs w:val="28"/>
        </w:rPr>
        <w:t xml:space="preserve"> связей на границах этих зерен, а увеличение размеров образца горной породы происходит при этом скачкообразно. </w:t>
      </w:r>
      <w:r w:rsidRPr="00162CE2">
        <w:rPr>
          <w:rFonts w:ascii="Times New Roman" w:hAnsi="Times New Roman" w:cs="Times New Roman"/>
          <w:i/>
          <w:sz w:val="24"/>
          <w:szCs w:val="28"/>
        </w:rPr>
        <w:t>В начале теплового расширения абсолютная величина отдельных скачков максимальна, а интервалы температур между смежными скачками относительно велики. С увеличением температуры частота скачков увеличивается, а абсолютное их значение уменьшается.</w:t>
      </w:r>
    </w:p>
    <w:p w14:paraId="20A8DC39" w14:textId="77777777" w:rsidR="00162CE2" w:rsidRPr="00162CE2" w:rsidRDefault="00162CE2" w:rsidP="001B6F7A">
      <w:pPr>
        <w:spacing w:after="0" w:line="240" w:lineRule="auto"/>
        <w:ind w:firstLine="708"/>
        <w:jc w:val="both"/>
        <w:rPr>
          <w:rFonts w:ascii="Times New Roman" w:hAnsi="Times New Roman" w:cs="Times New Roman"/>
          <w:sz w:val="24"/>
          <w:szCs w:val="28"/>
        </w:rPr>
      </w:pPr>
    </w:p>
    <w:p w14:paraId="191EC32A" w14:textId="0915477C" w:rsidR="001B6F7A" w:rsidRDefault="001B6F7A" w:rsidP="001B6F7A">
      <w:pPr>
        <w:spacing w:after="0" w:line="240" w:lineRule="auto"/>
        <w:ind w:firstLine="708"/>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60538FE1" wp14:editId="3349AD56">
            <wp:extent cx="1952625" cy="1743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52625" cy="1743075"/>
                    </a:xfrm>
                    <a:prstGeom prst="rect">
                      <a:avLst/>
                    </a:prstGeom>
                    <a:noFill/>
                    <a:ln>
                      <a:noFill/>
                    </a:ln>
                  </pic:spPr>
                </pic:pic>
              </a:graphicData>
            </a:graphic>
          </wp:inline>
        </w:drawing>
      </w:r>
    </w:p>
    <w:p w14:paraId="10640C2F" w14:textId="77777777" w:rsidR="00162CE2" w:rsidRPr="00162CE2" w:rsidRDefault="00162CE2" w:rsidP="001B6F7A">
      <w:pPr>
        <w:spacing w:after="0" w:line="240" w:lineRule="auto"/>
        <w:ind w:firstLine="708"/>
        <w:jc w:val="center"/>
        <w:rPr>
          <w:rFonts w:ascii="Times New Roman" w:hAnsi="Times New Roman" w:cs="Times New Roman"/>
          <w:sz w:val="24"/>
          <w:szCs w:val="28"/>
        </w:rPr>
      </w:pPr>
    </w:p>
    <w:p w14:paraId="4C31E64B" w14:textId="77777777" w:rsidR="001B6F7A" w:rsidRPr="00162CE2" w:rsidRDefault="001B6F7A" w:rsidP="001B6F7A">
      <w:pPr>
        <w:spacing w:after="0" w:line="240" w:lineRule="auto"/>
        <w:ind w:firstLine="708"/>
        <w:jc w:val="both"/>
        <w:rPr>
          <w:rFonts w:ascii="Times New Roman" w:hAnsi="Times New Roman" w:cs="Times New Roman"/>
          <w:sz w:val="24"/>
          <w:szCs w:val="28"/>
        </w:rPr>
      </w:pPr>
      <w:r w:rsidRPr="00162CE2">
        <w:rPr>
          <w:rFonts w:ascii="Times New Roman" w:hAnsi="Times New Roman" w:cs="Times New Roman"/>
          <w:i/>
          <w:sz w:val="24"/>
          <w:szCs w:val="28"/>
        </w:rPr>
        <w:t>Необходимо различать текущие и усредненные значения относительного расширения и коэффициента теплового расширения горных пород.</w:t>
      </w:r>
      <w:r w:rsidRPr="00162CE2">
        <w:rPr>
          <w:rFonts w:ascii="Times New Roman" w:hAnsi="Times New Roman" w:cs="Times New Roman"/>
          <w:sz w:val="24"/>
          <w:szCs w:val="28"/>
        </w:rPr>
        <w:t xml:space="preserve"> Текущие значения практически равны нулю или бесконечности. Усредненные значения относительного расширения и коэффициента теплового расширения представляют собой среднюю величину данных характеристик в некотором интервале температур. Зависимости усредненных значений ∆</w:t>
      </w:r>
      <w:r w:rsidRPr="00162CE2">
        <w:rPr>
          <w:rFonts w:ascii="Times New Roman" w:hAnsi="Times New Roman" w:cs="Times New Roman"/>
          <w:sz w:val="24"/>
          <w:szCs w:val="28"/>
          <w:lang w:val="en-US"/>
        </w:rPr>
        <w:t>L</w:t>
      </w:r>
      <w:r w:rsidRPr="00162CE2">
        <w:rPr>
          <w:rFonts w:ascii="Times New Roman" w:hAnsi="Times New Roman" w:cs="Times New Roman"/>
          <w:sz w:val="24"/>
          <w:szCs w:val="28"/>
        </w:rPr>
        <w:t>/</w:t>
      </w:r>
      <w:r w:rsidRPr="00162CE2">
        <w:rPr>
          <w:rFonts w:ascii="Times New Roman" w:hAnsi="Times New Roman" w:cs="Times New Roman"/>
          <w:sz w:val="24"/>
          <w:szCs w:val="28"/>
          <w:lang w:val="en-US"/>
        </w:rPr>
        <w:t>L</w:t>
      </w:r>
      <w:r w:rsidRPr="00162CE2">
        <w:rPr>
          <w:rFonts w:ascii="Times New Roman" w:hAnsi="Times New Roman" w:cs="Times New Roman"/>
          <w:sz w:val="24"/>
          <w:szCs w:val="28"/>
        </w:rPr>
        <w:t xml:space="preserve"> и β от температуры носят монотонный характер.</w:t>
      </w:r>
    </w:p>
    <w:p w14:paraId="315CA264" w14:textId="77777777" w:rsidR="001B6F7A" w:rsidRPr="00162CE2"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r>
      <w:r w:rsidRPr="00162CE2">
        <w:rPr>
          <w:rFonts w:ascii="Times New Roman" w:hAnsi="Times New Roman" w:cs="Times New Roman"/>
          <w:sz w:val="24"/>
          <w:szCs w:val="28"/>
        </w:rPr>
        <w:t>Следует отметить одну из особенностей горных пород при их нагреве с последующим охлаждением. Она заключается в образовании остаточных деформаций после цикла «нагрев-охлаждения», которые по абсолютному значению достигают существенных величин (до 6∙10</w:t>
      </w:r>
      <w:r w:rsidRPr="00162CE2">
        <w:rPr>
          <w:rFonts w:ascii="Times New Roman" w:hAnsi="Times New Roman" w:cs="Times New Roman"/>
          <w:sz w:val="24"/>
          <w:szCs w:val="28"/>
          <w:vertAlign w:val="superscript"/>
        </w:rPr>
        <w:t>-3</w:t>
      </w:r>
      <w:r w:rsidRPr="00162CE2">
        <w:rPr>
          <w:rFonts w:ascii="Times New Roman" w:hAnsi="Times New Roman" w:cs="Times New Roman"/>
          <w:sz w:val="24"/>
          <w:szCs w:val="28"/>
        </w:rPr>
        <w:t xml:space="preserve">) и зависит от температуры термообработки. Максимальный рост остаточных температурных деформаций при термообработке кварцсодержащих пород наблюдается при температуре 773-873 К (500-600 ˚С). Это объясняется интенсивным нарушением </w:t>
      </w:r>
      <w:proofErr w:type="spellStart"/>
      <w:r w:rsidRPr="00162CE2">
        <w:rPr>
          <w:rFonts w:ascii="Times New Roman" w:hAnsi="Times New Roman" w:cs="Times New Roman"/>
          <w:sz w:val="24"/>
          <w:szCs w:val="28"/>
        </w:rPr>
        <w:t>межзерновых</w:t>
      </w:r>
      <w:proofErr w:type="spellEnd"/>
      <w:r w:rsidRPr="00162CE2">
        <w:rPr>
          <w:rFonts w:ascii="Times New Roman" w:hAnsi="Times New Roman" w:cs="Times New Roman"/>
          <w:sz w:val="24"/>
          <w:szCs w:val="28"/>
        </w:rPr>
        <w:t xml:space="preserve"> связей в кварцсодержащих породах при температуре полиморфного превращения кварца. При дальнейшем увеличении температуры  термообработки темп роста остаточных температурных деформаций замедляется.</w:t>
      </w:r>
    </w:p>
    <w:p w14:paraId="49CE9352" w14:textId="77777777" w:rsidR="001B6F7A" w:rsidRPr="00162CE2" w:rsidRDefault="001B6F7A" w:rsidP="001B6F7A">
      <w:pPr>
        <w:spacing w:after="0" w:line="240" w:lineRule="auto"/>
        <w:jc w:val="both"/>
        <w:rPr>
          <w:rFonts w:ascii="Times New Roman" w:hAnsi="Times New Roman" w:cs="Times New Roman"/>
          <w:i/>
          <w:sz w:val="24"/>
          <w:szCs w:val="28"/>
        </w:rPr>
      </w:pPr>
      <w:r w:rsidRPr="00162CE2">
        <w:rPr>
          <w:rFonts w:ascii="Times New Roman" w:hAnsi="Times New Roman" w:cs="Times New Roman"/>
          <w:sz w:val="24"/>
          <w:szCs w:val="28"/>
        </w:rPr>
        <w:tab/>
      </w:r>
      <w:r w:rsidRPr="00162CE2">
        <w:rPr>
          <w:rFonts w:ascii="Times New Roman" w:hAnsi="Times New Roman" w:cs="Times New Roman"/>
          <w:i/>
          <w:sz w:val="24"/>
          <w:szCs w:val="28"/>
        </w:rPr>
        <w:t>Максимальные остаточные температурные деформации (при заданной температуре термообработки) наблюдаются при первом цикле нагрева - охлаждения. При увеличении циклов термообработки темп роста остаточных температурных деформаций замедляется.</w:t>
      </w:r>
    </w:p>
    <w:p w14:paraId="14F68516" w14:textId="77777777" w:rsidR="001B6F7A" w:rsidRPr="00162CE2" w:rsidRDefault="001B6F7A" w:rsidP="001B6F7A">
      <w:pPr>
        <w:spacing w:after="0" w:line="240" w:lineRule="auto"/>
        <w:jc w:val="both"/>
        <w:rPr>
          <w:rFonts w:ascii="Times New Roman" w:hAnsi="Times New Roman" w:cs="Times New Roman"/>
          <w:sz w:val="24"/>
          <w:szCs w:val="28"/>
        </w:rPr>
      </w:pPr>
      <w:r w:rsidRPr="00162CE2">
        <w:rPr>
          <w:rFonts w:ascii="Times New Roman" w:hAnsi="Times New Roman" w:cs="Times New Roman"/>
          <w:sz w:val="24"/>
          <w:szCs w:val="28"/>
        </w:rPr>
        <w:tab/>
        <w:t>При термообработке образцов, изготовленных из монокристаллов, остаточные температурные деформации не образуются.</w:t>
      </w:r>
    </w:p>
    <w:p w14:paraId="35EF89BE" w14:textId="69341A06" w:rsidR="001B6F7A" w:rsidRDefault="001B6F7A" w:rsidP="001B6F7A">
      <w:pPr>
        <w:spacing w:after="0" w:line="240" w:lineRule="auto"/>
        <w:jc w:val="center"/>
        <w:rPr>
          <w:rFonts w:ascii="Times New Roman" w:hAnsi="Times New Roman" w:cs="Times New Roman"/>
          <w:b/>
          <w:sz w:val="28"/>
          <w:szCs w:val="28"/>
        </w:rPr>
      </w:pPr>
    </w:p>
    <w:p w14:paraId="0ED745CE" w14:textId="739D9958" w:rsidR="00162CE2" w:rsidRDefault="00162CE2" w:rsidP="001B6F7A">
      <w:pPr>
        <w:spacing w:after="0" w:line="240" w:lineRule="auto"/>
        <w:jc w:val="center"/>
        <w:rPr>
          <w:rFonts w:ascii="Times New Roman" w:hAnsi="Times New Roman" w:cs="Times New Roman"/>
          <w:b/>
          <w:sz w:val="28"/>
          <w:szCs w:val="28"/>
        </w:rPr>
      </w:pPr>
    </w:p>
    <w:p w14:paraId="0010B6F0" w14:textId="1C46D34E" w:rsidR="00162CE2" w:rsidRDefault="00162CE2" w:rsidP="001B6F7A">
      <w:pPr>
        <w:spacing w:after="0" w:line="240" w:lineRule="auto"/>
        <w:jc w:val="center"/>
        <w:rPr>
          <w:rFonts w:ascii="Times New Roman" w:hAnsi="Times New Roman" w:cs="Times New Roman"/>
          <w:b/>
          <w:sz w:val="28"/>
          <w:szCs w:val="28"/>
        </w:rPr>
      </w:pPr>
    </w:p>
    <w:p w14:paraId="64252111" w14:textId="77777777" w:rsidR="00162CE2" w:rsidRDefault="00162CE2" w:rsidP="001B6F7A">
      <w:pPr>
        <w:spacing w:after="0" w:line="240" w:lineRule="auto"/>
        <w:jc w:val="center"/>
        <w:rPr>
          <w:rFonts w:ascii="Times New Roman" w:hAnsi="Times New Roman" w:cs="Times New Roman"/>
          <w:b/>
          <w:sz w:val="28"/>
          <w:szCs w:val="28"/>
        </w:rPr>
      </w:pPr>
    </w:p>
    <w:p w14:paraId="418401D6" w14:textId="4BBAC36D"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Упругие свойства горных пород и минералов</w:t>
      </w:r>
    </w:p>
    <w:p w14:paraId="56E8034A" w14:textId="77777777" w:rsidR="00341076" w:rsidRDefault="00341076" w:rsidP="001B6F7A">
      <w:pPr>
        <w:spacing w:after="0" w:line="240" w:lineRule="auto"/>
        <w:jc w:val="center"/>
        <w:rPr>
          <w:rFonts w:ascii="Times New Roman" w:hAnsi="Times New Roman" w:cs="Times New Roman"/>
          <w:b/>
          <w:sz w:val="28"/>
          <w:szCs w:val="28"/>
        </w:rPr>
      </w:pPr>
    </w:p>
    <w:p w14:paraId="004747FC"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Pr>
          <w:rFonts w:ascii="Times New Roman" w:hAnsi="Times New Roman" w:cs="Times New Roman"/>
          <w:sz w:val="24"/>
          <w:szCs w:val="28"/>
        </w:rPr>
        <w:t>Характеризуются тремя параметрами: модулем упругости (модуль Юнга) Е, Н/м</w:t>
      </w:r>
      <w:r>
        <w:rPr>
          <w:rFonts w:ascii="Times New Roman" w:hAnsi="Times New Roman" w:cs="Times New Roman"/>
          <w:sz w:val="24"/>
          <w:szCs w:val="28"/>
          <w:vertAlign w:val="superscript"/>
        </w:rPr>
        <w:t>2</w:t>
      </w:r>
      <w:r>
        <w:rPr>
          <w:rFonts w:ascii="Times New Roman" w:hAnsi="Times New Roman" w:cs="Times New Roman"/>
          <w:sz w:val="24"/>
          <w:szCs w:val="28"/>
        </w:rPr>
        <w:t xml:space="preserve">; модуль сдвига </w:t>
      </w:r>
      <w:r>
        <w:rPr>
          <w:rFonts w:ascii="Times New Roman" w:hAnsi="Times New Roman" w:cs="Times New Roman"/>
          <w:sz w:val="24"/>
          <w:szCs w:val="28"/>
          <w:lang w:val="en-US"/>
        </w:rPr>
        <w:t>G</w:t>
      </w:r>
      <w:r>
        <w:rPr>
          <w:rFonts w:ascii="Times New Roman" w:hAnsi="Times New Roman" w:cs="Times New Roman"/>
          <w:sz w:val="24"/>
          <w:szCs w:val="28"/>
        </w:rPr>
        <w:t>, Н/м</w:t>
      </w:r>
      <w:r>
        <w:rPr>
          <w:rFonts w:ascii="Times New Roman" w:hAnsi="Times New Roman" w:cs="Times New Roman"/>
          <w:sz w:val="24"/>
          <w:szCs w:val="28"/>
          <w:vertAlign w:val="superscript"/>
        </w:rPr>
        <w:t>2</w:t>
      </w:r>
      <w:r>
        <w:rPr>
          <w:rFonts w:ascii="Times New Roman" w:hAnsi="Times New Roman" w:cs="Times New Roman"/>
          <w:sz w:val="24"/>
          <w:szCs w:val="28"/>
        </w:rPr>
        <w:t>; коэффициентом Пуассона µ. Эти свойства проявляются при деформировании горных пород. Различают изотермическое и адиабатическое деформирование.</w:t>
      </w:r>
    </w:p>
    <w:p w14:paraId="49A14ED6" w14:textId="77777777" w:rsidR="001B6F7A" w:rsidRDefault="001B6F7A" w:rsidP="001B6F7A">
      <w:pPr>
        <w:spacing w:after="0" w:line="240" w:lineRule="auto"/>
        <w:ind w:firstLine="708"/>
        <w:jc w:val="both"/>
        <w:rPr>
          <w:rFonts w:ascii="Times New Roman" w:hAnsi="Times New Roman" w:cs="Times New Roman"/>
          <w:sz w:val="24"/>
          <w:szCs w:val="28"/>
        </w:rPr>
      </w:pPr>
      <w:r>
        <w:rPr>
          <w:rFonts w:ascii="Times New Roman" w:hAnsi="Times New Roman" w:cs="Times New Roman"/>
          <w:sz w:val="24"/>
          <w:szCs w:val="28"/>
        </w:rPr>
        <w:t>Для оценки изменения упругих свойств горных пород в зависимости от температуры наибольшее распространение получили динамические методы, основанные на измерении скорости прохождения продольных или поперечных упругих волн через испытуемый образец породы.</w:t>
      </w:r>
    </w:p>
    <w:p w14:paraId="4C5A3BBD"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t xml:space="preserve">Для чистых минералов (кроме кварца) с повышением температуры модуль упругости снижается по линейному закону вплоть до температуры плавления. У кварца имеет место аномальное проявление при нагреве до температуры 846 К модуль упругости снижается по линейному закону, при дальнейшем нагреве модуль упругости увеличивается с ростом температур до 923-973 К, при дальнейшем увеличении температуры модуль упругости кварца уменьшается по экспоненциальному закону. </w:t>
      </w:r>
    </w:p>
    <w:p w14:paraId="3CB29B46"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t xml:space="preserve">Упругие свойства скальных горных пород с ростом температуры также уменьшается, причем порода более однородная по минералогическому составу, тем функция </w:t>
      </w:r>
      <w:r>
        <w:rPr>
          <w:rFonts w:ascii="Times New Roman" w:hAnsi="Times New Roman" w:cs="Times New Roman"/>
          <w:i/>
          <w:sz w:val="24"/>
          <w:szCs w:val="28"/>
          <w:lang w:val="en-US"/>
        </w:rPr>
        <w:t>E</w:t>
      </w:r>
      <w:r>
        <w:rPr>
          <w:rFonts w:ascii="Times New Roman" w:hAnsi="Times New Roman" w:cs="Times New Roman"/>
          <w:i/>
          <w:sz w:val="24"/>
          <w:szCs w:val="28"/>
        </w:rPr>
        <w:t>=</w:t>
      </w:r>
      <w:r>
        <w:rPr>
          <w:rFonts w:ascii="Times New Roman" w:hAnsi="Times New Roman" w:cs="Times New Roman"/>
          <w:i/>
          <w:sz w:val="24"/>
          <w:szCs w:val="28"/>
          <w:lang w:val="en-US"/>
        </w:rPr>
        <w:t>E</w:t>
      </w:r>
      <w:r>
        <w:rPr>
          <w:rFonts w:ascii="Times New Roman" w:hAnsi="Times New Roman" w:cs="Times New Roman"/>
          <w:i/>
          <w:sz w:val="24"/>
          <w:szCs w:val="28"/>
        </w:rPr>
        <w:t>(</w:t>
      </w:r>
      <w:r>
        <w:rPr>
          <w:rFonts w:ascii="Times New Roman" w:hAnsi="Times New Roman" w:cs="Times New Roman"/>
          <w:i/>
          <w:sz w:val="24"/>
          <w:szCs w:val="28"/>
          <w:lang w:val="en-US"/>
        </w:rPr>
        <w:t>T</w:t>
      </w:r>
      <w:r>
        <w:rPr>
          <w:rFonts w:ascii="Times New Roman" w:hAnsi="Times New Roman" w:cs="Times New Roman"/>
          <w:i/>
          <w:sz w:val="24"/>
          <w:szCs w:val="28"/>
        </w:rPr>
        <w:t>)</w:t>
      </w:r>
      <w:r>
        <w:rPr>
          <w:rFonts w:ascii="Times New Roman" w:hAnsi="Times New Roman" w:cs="Times New Roman"/>
          <w:sz w:val="24"/>
          <w:szCs w:val="28"/>
        </w:rPr>
        <w:t xml:space="preserve"> ближе к линейной. Для кварцсодержащих горных пород, так же как и для чистого кварца имеется аномальное изменение модуля упругости в области температур его полиморфного превращения. </w:t>
      </w:r>
    </w:p>
    <w:p w14:paraId="2AFBAF90"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t xml:space="preserve">Зависимость адиабатического модуля упругости </w:t>
      </w:r>
      <w:r>
        <w:rPr>
          <w:rFonts w:ascii="Times New Roman" w:hAnsi="Times New Roman" w:cs="Times New Roman"/>
          <w:i/>
          <w:sz w:val="24"/>
          <w:szCs w:val="28"/>
        </w:rPr>
        <w:t>Е</w:t>
      </w:r>
      <w:r>
        <w:rPr>
          <w:rFonts w:ascii="Times New Roman" w:hAnsi="Times New Roman" w:cs="Times New Roman"/>
          <w:sz w:val="24"/>
          <w:szCs w:val="28"/>
        </w:rPr>
        <w:t xml:space="preserve"> для минералов и пород от температуры в общем случае можно представить в следующем виде:</w:t>
      </w:r>
    </w:p>
    <w:p w14:paraId="148AE6B4" w14:textId="77777777" w:rsidR="001B6F7A" w:rsidRDefault="001B6F7A" w:rsidP="001B6F7A">
      <w:pPr>
        <w:spacing w:after="0" w:line="240" w:lineRule="auto"/>
        <w:jc w:val="center"/>
        <w:rPr>
          <w:rFonts w:ascii="Times New Roman" w:hAnsi="Times New Roman" w:cs="Times New Roman"/>
          <w:sz w:val="24"/>
          <w:szCs w:val="28"/>
        </w:rPr>
      </w:pPr>
      <w:r>
        <w:rPr>
          <w:rFonts w:ascii="Times New Roman" w:hAnsi="Times New Roman" w:cs="Times New Roman"/>
          <w:i/>
          <w:sz w:val="24"/>
          <w:szCs w:val="28"/>
        </w:rPr>
        <w:t>Е=Е</w:t>
      </w:r>
      <w:r>
        <w:rPr>
          <w:rFonts w:ascii="Times New Roman" w:hAnsi="Times New Roman" w:cs="Times New Roman"/>
          <w:i/>
          <w:sz w:val="24"/>
          <w:szCs w:val="28"/>
          <w:vertAlign w:val="subscript"/>
        </w:rPr>
        <w:t>0</w:t>
      </w:r>
      <w:r>
        <w:rPr>
          <w:rFonts w:ascii="Times New Roman" w:hAnsi="Times New Roman" w:cs="Times New Roman"/>
          <w:i/>
          <w:sz w:val="24"/>
          <w:szCs w:val="28"/>
        </w:rPr>
        <w:t>-А-В</w:t>
      </w:r>
      <w:r>
        <w:rPr>
          <w:rFonts w:ascii="Times New Roman" w:hAnsi="Times New Roman" w:cs="Times New Roman"/>
          <w:sz w:val="24"/>
          <w:szCs w:val="28"/>
        </w:rPr>
        <w:t>,</w:t>
      </w:r>
    </w:p>
    <w:p w14:paraId="2FC1547E"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где </w:t>
      </w:r>
      <w:r>
        <w:rPr>
          <w:rFonts w:ascii="Times New Roman" w:hAnsi="Times New Roman" w:cs="Times New Roman"/>
          <w:i/>
          <w:sz w:val="24"/>
          <w:szCs w:val="28"/>
        </w:rPr>
        <w:t>Е</w:t>
      </w:r>
      <w:r>
        <w:rPr>
          <w:rFonts w:ascii="Times New Roman" w:hAnsi="Times New Roman" w:cs="Times New Roman"/>
          <w:i/>
          <w:sz w:val="24"/>
          <w:szCs w:val="28"/>
          <w:vertAlign w:val="subscript"/>
        </w:rPr>
        <w:t>0</w:t>
      </w:r>
      <w:r>
        <w:rPr>
          <w:rFonts w:ascii="Times New Roman" w:hAnsi="Times New Roman" w:cs="Times New Roman"/>
          <w:sz w:val="24"/>
          <w:szCs w:val="28"/>
        </w:rPr>
        <w:t xml:space="preserve"> – модуль упругости при Т=0 К, Н/м</w:t>
      </w:r>
      <w:r>
        <w:rPr>
          <w:rFonts w:ascii="Times New Roman" w:hAnsi="Times New Roman" w:cs="Times New Roman"/>
          <w:sz w:val="24"/>
          <w:szCs w:val="28"/>
          <w:vertAlign w:val="superscript"/>
        </w:rPr>
        <w:t>2</w:t>
      </w:r>
      <w:r>
        <w:rPr>
          <w:rFonts w:ascii="Times New Roman" w:hAnsi="Times New Roman" w:cs="Times New Roman"/>
          <w:sz w:val="24"/>
          <w:szCs w:val="28"/>
        </w:rPr>
        <w:t>;</w:t>
      </w:r>
    </w:p>
    <w:p w14:paraId="26D33C18" w14:textId="62C44B85" w:rsidR="001B6F7A" w:rsidRDefault="001B6F7A" w:rsidP="00162CE2">
      <w:pPr>
        <w:spacing w:after="0" w:line="240" w:lineRule="auto"/>
        <w:ind w:firstLine="708"/>
        <w:jc w:val="both"/>
        <w:rPr>
          <w:rFonts w:ascii="Times New Roman" w:hAnsi="Times New Roman" w:cs="Times New Roman"/>
          <w:sz w:val="24"/>
          <w:szCs w:val="28"/>
        </w:rPr>
      </w:pPr>
      <w:r>
        <w:rPr>
          <w:rFonts w:ascii="Times New Roman" w:hAnsi="Times New Roman" w:cs="Times New Roman"/>
          <w:i/>
          <w:sz w:val="24"/>
          <w:szCs w:val="28"/>
        </w:rPr>
        <w:t>А</w:t>
      </w:r>
      <w:r>
        <w:rPr>
          <w:rFonts w:ascii="Times New Roman" w:hAnsi="Times New Roman" w:cs="Times New Roman"/>
          <w:sz w:val="24"/>
          <w:szCs w:val="28"/>
        </w:rPr>
        <w:t xml:space="preserve"> – величина, характеризующая изменение модуля упругости за счет изменения энергии колебания атомов в узлах кристаллической решетки с ростом температуры (по существу эта составляющая характеризует собой влияние внутренней энергии), Н/м</w:t>
      </w:r>
      <w:r>
        <w:rPr>
          <w:rFonts w:ascii="Times New Roman" w:hAnsi="Times New Roman" w:cs="Times New Roman"/>
          <w:sz w:val="24"/>
          <w:szCs w:val="28"/>
          <w:vertAlign w:val="superscript"/>
        </w:rPr>
        <w:t>2</w:t>
      </w:r>
      <w:r>
        <w:rPr>
          <w:rFonts w:ascii="Times New Roman" w:hAnsi="Times New Roman" w:cs="Times New Roman"/>
          <w:sz w:val="24"/>
          <w:szCs w:val="28"/>
        </w:rPr>
        <w:t>;</w:t>
      </w:r>
    </w:p>
    <w:p w14:paraId="10B521CA" w14:textId="77777777" w:rsidR="001B6F7A" w:rsidRDefault="001B6F7A" w:rsidP="001B6F7A">
      <w:pPr>
        <w:spacing w:after="0" w:line="240" w:lineRule="auto"/>
        <w:jc w:val="center"/>
        <w:rPr>
          <w:rFonts w:ascii="Times New Roman" w:hAnsi="Times New Roman" w:cs="Times New Roman"/>
          <w:sz w:val="24"/>
          <w:szCs w:val="28"/>
        </w:rPr>
      </w:pPr>
      <w:r>
        <w:rPr>
          <w:rFonts w:ascii="Times New Roman" w:hAnsi="Times New Roman" w:cs="Times New Roman"/>
          <w:i/>
          <w:sz w:val="24"/>
          <w:szCs w:val="28"/>
        </w:rPr>
        <w:t>А=Х</w:t>
      </w:r>
      <w:r>
        <w:rPr>
          <w:rFonts w:ascii="Times New Roman" w:hAnsi="Times New Roman" w:cs="Times New Roman"/>
          <w:i/>
          <w:sz w:val="24"/>
          <w:szCs w:val="28"/>
          <w:vertAlign w:val="subscript"/>
        </w:rPr>
        <w:t>1</w:t>
      </w:r>
      <w:r>
        <w:rPr>
          <w:rFonts w:ascii="Times New Roman" w:hAnsi="Times New Roman" w:cs="Times New Roman"/>
          <w:i/>
          <w:sz w:val="24"/>
          <w:szCs w:val="28"/>
        </w:rPr>
        <w:t>Т</w:t>
      </w:r>
      <w:r>
        <w:rPr>
          <w:rFonts w:ascii="Times New Roman" w:hAnsi="Times New Roman" w:cs="Times New Roman"/>
          <w:sz w:val="24"/>
          <w:szCs w:val="28"/>
        </w:rPr>
        <w:t xml:space="preserve">, </w:t>
      </w:r>
    </w:p>
    <w:p w14:paraId="0FDDF749" w14:textId="14C6B402" w:rsidR="001B6F7A" w:rsidRDefault="001B6F7A" w:rsidP="00162CE2">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где </w:t>
      </w:r>
      <w:r>
        <w:rPr>
          <w:rFonts w:ascii="Times New Roman" w:hAnsi="Times New Roman" w:cs="Times New Roman"/>
          <w:i/>
          <w:sz w:val="24"/>
          <w:szCs w:val="28"/>
        </w:rPr>
        <w:t>Х</w:t>
      </w:r>
      <w:r>
        <w:rPr>
          <w:rFonts w:ascii="Times New Roman" w:hAnsi="Times New Roman" w:cs="Times New Roman"/>
          <w:i/>
          <w:sz w:val="24"/>
          <w:szCs w:val="28"/>
          <w:vertAlign w:val="subscript"/>
        </w:rPr>
        <w:t>1</w:t>
      </w:r>
      <w:r>
        <w:rPr>
          <w:rFonts w:ascii="Times New Roman" w:hAnsi="Times New Roman" w:cs="Times New Roman"/>
          <w:sz w:val="24"/>
          <w:szCs w:val="28"/>
        </w:rPr>
        <w:t xml:space="preserve"> – постоянный коэффициент, не зависящий от температуры, 1/К.</w:t>
      </w:r>
    </w:p>
    <w:p w14:paraId="3BFCC374" w14:textId="77777777" w:rsidR="00162CE2" w:rsidRDefault="001B6F7A" w:rsidP="00162CE2">
      <w:pPr>
        <w:spacing w:after="0" w:line="240" w:lineRule="auto"/>
        <w:ind w:firstLine="708"/>
        <w:jc w:val="both"/>
        <w:rPr>
          <w:rFonts w:ascii="Times New Roman" w:hAnsi="Times New Roman" w:cs="Times New Roman"/>
          <w:sz w:val="24"/>
          <w:szCs w:val="28"/>
        </w:rPr>
      </w:pPr>
      <w:r>
        <w:rPr>
          <w:rFonts w:ascii="Times New Roman" w:hAnsi="Times New Roman" w:cs="Times New Roman"/>
          <w:i/>
          <w:sz w:val="24"/>
          <w:szCs w:val="28"/>
        </w:rPr>
        <w:t>В</w:t>
      </w:r>
      <w:r>
        <w:rPr>
          <w:rFonts w:ascii="Times New Roman" w:hAnsi="Times New Roman" w:cs="Times New Roman"/>
          <w:sz w:val="24"/>
          <w:szCs w:val="28"/>
        </w:rPr>
        <w:t xml:space="preserve"> – величина, характеризующая изменение модуля упругости в связи с тепловым расширением минералов и пород при изменении их температуры, Н/м</w:t>
      </w:r>
      <w:r>
        <w:rPr>
          <w:rFonts w:ascii="Times New Roman" w:hAnsi="Times New Roman" w:cs="Times New Roman"/>
          <w:sz w:val="24"/>
          <w:szCs w:val="28"/>
          <w:vertAlign w:val="superscript"/>
        </w:rPr>
        <w:t>2</w:t>
      </w:r>
      <w:r>
        <w:rPr>
          <w:rFonts w:ascii="Times New Roman" w:hAnsi="Times New Roman" w:cs="Times New Roman"/>
          <w:sz w:val="24"/>
          <w:szCs w:val="28"/>
        </w:rPr>
        <w:t xml:space="preserve">.     </w:t>
      </w:r>
    </w:p>
    <w:p w14:paraId="51646823" w14:textId="7320D0F4" w:rsidR="001B6F7A" w:rsidRDefault="001B6F7A" w:rsidP="00162CE2">
      <w:pPr>
        <w:spacing w:after="0" w:line="240" w:lineRule="auto"/>
        <w:jc w:val="center"/>
        <w:rPr>
          <w:rFonts w:ascii="Times New Roman" w:hAnsi="Times New Roman" w:cs="Times New Roman"/>
          <w:sz w:val="24"/>
          <w:szCs w:val="28"/>
        </w:rPr>
      </w:pPr>
      <w:r>
        <w:rPr>
          <w:rFonts w:ascii="Times New Roman" w:hAnsi="Times New Roman" w:cs="Times New Roman"/>
          <w:i/>
          <w:sz w:val="24"/>
          <w:szCs w:val="28"/>
        </w:rPr>
        <w:t>В=Х</w:t>
      </w:r>
      <w:r>
        <w:rPr>
          <w:rFonts w:ascii="Times New Roman" w:hAnsi="Times New Roman" w:cs="Times New Roman"/>
          <w:i/>
          <w:sz w:val="24"/>
          <w:szCs w:val="28"/>
          <w:vertAlign w:val="subscript"/>
        </w:rPr>
        <w:t>2</w:t>
      </w:r>
      <w:r>
        <w:rPr>
          <w:rFonts w:ascii="Times New Roman" w:hAnsi="Times New Roman" w:cs="Times New Roman"/>
          <w:i/>
          <w:sz w:val="24"/>
          <w:szCs w:val="28"/>
        </w:rPr>
        <w:t>(Т)</w:t>
      </w:r>
      <w:r>
        <w:rPr>
          <w:rFonts w:ascii="Times New Roman" w:hAnsi="Times New Roman" w:cs="Times New Roman"/>
          <w:sz w:val="24"/>
          <w:szCs w:val="28"/>
        </w:rPr>
        <w:t>,</w:t>
      </w:r>
    </w:p>
    <w:p w14:paraId="13FBDE89" w14:textId="1F922AAC"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где </w:t>
      </w:r>
      <w:r>
        <w:rPr>
          <w:rFonts w:ascii="Times New Roman" w:hAnsi="Times New Roman" w:cs="Times New Roman"/>
          <w:i/>
          <w:sz w:val="24"/>
          <w:szCs w:val="28"/>
        </w:rPr>
        <w:t>Х</w:t>
      </w:r>
      <w:r>
        <w:rPr>
          <w:rFonts w:ascii="Times New Roman" w:hAnsi="Times New Roman" w:cs="Times New Roman"/>
          <w:i/>
          <w:sz w:val="24"/>
          <w:szCs w:val="28"/>
          <w:vertAlign w:val="subscript"/>
        </w:rPr>
        <w:t>2</w:t>
      </w:r>
      <w:r>
        <w:rPr>
          <w:rFonts w:ascii="Times New Roman" w:hAnsi="Times New Roman" w:cs="Times New Roman"/>
          <w:i/>
          <w:sz w:val="24"/>
          <w:szCs w:val="28"/>
        </w:rPr>
        <w:t>(Т)</w:t>
      </w:r>
      <w:r>
        <w:rPr>
          <w:rFonts w:ascii="Times New Roman" w:hAnsi="Times New Roman" w:cs="Times New Roman"/>
          <w:sz w:val="24"/>
          <w:szCs w:val="28"/>
        </w:rPr>
        <w:t xml:space="preserve"> – некоторая функция от температуры.</w:t>
      </w:r>
    </w:p>
    <w:p w14:paraId="4094DCC0"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t xml:space="preserve">Для минералов и мономинеральных пород </w:t>
      </w:r>
      <w:r>
        <w:rPr>
          <w:rFonts w:ascii="Times New Roman" w:hAnsi="Times New Roman" w:cs="Times New Roman"/>
          <w:i/>
          <w:sz w:val="24"/>
          <w:szCs w:val="28"/>
        </w:rPr>
        <w:t>Х</w:t>
      </w:r>
      <w:r>
        <w:rPr>
          <w:rFonts w:ascii="Times New Roman" w:hAnsi="Times New Roman" w:cs="Times New Roman"/>
          <w:i/>
          <w:sz w:val="24"/>
          <w:szCs w:val="28"/>
          <w:vertAlign w:val="subscript"/>
        </w:rPr>
        <w:t>2</w:t>
      </w:r>
      <w:r>
        <w:rPr>
          <w:rFonts w:ascii="Times New Roman" w:hAnsi="Times New Roman" w:cs="Times New Roman"/>
          <w:i/>
          <w:sz w:val="24"/>
          <w:szCs w:val="28"/>
        </w:rPr>
        <w:t>(Т)</w:t>
      </w:r>
      <w:r>
        <w:rPr>
          <w:rFonts w:ascii="Times New Roman" w:hAnsi="Times New Roman" w:cs="Times New Roman"/>
          <w:sz w:val="24"/>
          <w:szCs w:val="28"/>
        </w:rPr>
        <w:t>=с</w:t>
      </w:r>
      <w:proofErr w:type="spellStart"/>
      <w:r>
        <w:rPr>
          <w:rFonts w:ascii="Times New Roman" w:hAnsi="Times New Roman" w:cs="Times New Roman"/>
          <w:sz w:val="24"/>
          <w:szCs w:val="28"/>
          <w:lang w:val="en-US"/>
        </w:rPr>
        <w:t>onst</w:t>
      </w:r>
      <w:proofErr w:type="spellEnd"/>
      <w:r>
        <w:rPr>
          <w:rFonts w:ascii="Times New Roman" w:hAnsi="Times New Roman" w:cs="Times New Roman"/>
          <w:sz w:val="24"/>
          <w:szCs w:val="28"/>
        </w:rPr>
        <w:t xml:space="preserve">, для полиминеральных пород функция </w:t>
      </w:r>
      <w:r>
        <w:rPr>
          <w:rFonts w:ascii="Times New Roman" w:hAnsi="Times New Roman" w:cs="Times New Roman"/>
          <w:i/>
          <w:sz w:val="24"/>
          <w:szCs w:val="28"/>
        </w:rPr>
        <w:t>Х</w:t>
      </w:r>
      <w:r>
        <w:rPr>
          <w:rFonts w:ascii="Times New Roman" w:hAnsi="Times New Roman" w:cs="Times New Roman"/>
          <w:i/>
          <w:sz w:val="24"/>
          <w:szCs w:val="28"/>
          <w:vertAlign w:val="subscript"/>
        </w:rPr>
        <w:t>2</w:t>
      </w:r>
      <w:r>
        <w:rPr>
          <w:rFonts w:ascii="Times New Roman" w:hAnsi="Times New Roman" w:cs="Times New Roman"/>
          <w:i/>
          <w:sz w:val="24"/>
          <w:szCs w:val="28"/>
        </w:rPr>
        <w:t>(Т)</w:t>
      </w:r>
      <w:r>
        <w:rPr>
          <w:rFonts w:ascii="Times New Roman" w:hAnsi="Times New Roman" w:cs="Times New Roman"/>
          <w:sz w:val="24"/>
          <w:szCs w:val="28"/>
        </w:rPr>
        <w:t xml:space="preserve"> характеризует собой влияние </w:t>
      </w:r>
      <w:proofErr w:type="spellStart"/>
      <w:r>
        <w:rPr>
          <w:rFonts w:ascii="Times New Roman" w:hAnsi="Times New Roman" w:cs="Times New Roman"/>
          <w:sz w:val="24"/>
          <w:szCs w:val="28"/>
        </w:rPr>
        <w:t>микроразрывов</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межзерновых</w:t>
      </w:r>
      <w:proofErr w:type="spellEnd"/>
      <w:r>
        <w:rPr>
          <w:rFonts w:ascii="Times New Roman" w:hAnsi="Times New Roman" w:cs="Times New Roman"/>
          <w:sz w:val="24"/>
          <w:szCs w:val="28"/>
        </w:rPr>
        <w:t xml:space="preserve"> связей структурными термическими напряжениями на снижение модуля упругости горных пород, Н/м</w:t>
      </w:r>
      <w:r>
        <w:rPr>
          <w:rFonts w:ascii="Times New Roman" w:hAnsi="Times New Roman" w:cs="Times New Roman"/>
          <w:sz w:val="24"/>
          <w:szCs w:val="28"/>
          <w:vertAlign w:val="superscript"/>
        </w:rPr>
        <w:t>2</w:t>
      </w:r>
      <w:r>
        <w:rPr>
          <w:rFonts w:ascii="Times New Roman" w:hAnsi="Times New Roman" w:cs="Times New Roman"/>
          <w:sz w:val="24"/>
          <w:szCs w:val="28"/>
        </w:rPr>
        <w:t>.</w:t>
      </w:r>
    </w:p>
    <w:p w14:paraId="29E58752" w14:textId="4CFD03EC"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t>При нагреве или же при охлаждении горных пород (особенно полиминеральных) с последующим доведением температуры до естественной имеется гистерезис модуля упругости.</w:t>
      </w:r>
    </w:p>
    <w:p w14:paraId="218C4223" w14:textId="77777777" w:rsidR="00162CE2" w:rsidRDefault="00162CE2" w:rsidP="001B6F7A">
      <w:pPr>
        <w:spacing w:after="0" w:line="240" w:lineRule="auto"/>
        <w:jc w:val="both"/>
        <w:rPr>
          <w:rFonts w:ascii="Times New Roman" w:hAnsi="Times New Roman" w:cs="Times New Roman"/>
          <w:sz w:val="24"/>
          <w:szCs w:val="28"/>
        </w:rPr>
      </w:pPr>
    </w:p>
    <w:p w14:paraId="658518E6" w14:textId="71D8C76A" w:rsidR="001B6F7A" w:rsidRDefault="001B6F7A" w:rsidP="001B6F7A">
      <w:pPr>
        <w:spacing w:after="0" w:line="240" w:lineRule="auto"/>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00C3A52D" wp14:editId="4ED8E512">
            <wp:extent cx="1095375" cy="1552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5375" cy="1552575"/>
                    </a:xfrm>
                    <a:prstGeom prst="rect">
                      <a:avLst/>
                    </a:prstGeom>
                    <a:noFill/>
                    <a:ln>
                      <a:noFill/>
                    </a:ln>
                  </pic:spPr>
                </pic:pic>
              </a:graphicData>
            </a:graphic>
          </wp:inline>
        </w:drawing>
      </w:r>
    </w:p>
    <w:p w14:paraId="3E190DAA"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lastRenderedPageBreak/>
        <w:tab/>
        <w:t xml:space="preserve">При нагревании </w:t>
      </w:r>
      <w:proofErr w:type="spellStart"/>
      <w:r>
        <w:rPr>
          <w:rFonts w:ascii="Times New Roman" w:hAnsi="Times New Roman" w:cs="Times New Roman"/>
          <w:sz w:val="24"/>
          <w:szCs w:val="28"/>
        </w:rPr>
        <w:t>глинястых</w:t>
      </w:r>
      <w:proofErr w:type="spellEnd"/>
      <w:r>
        <w:rPr>
          <w:rFonts w:ascii="Times New Roman" w:hAnsi="Times New Roman" w:cs="Times New Roman"/>
          <w:sz w:val="24"/>
          <w:szCs w:val="28"/>
        </w:rPr>
        <w:t xml:space="preserve"> пород их упругие свойства повышаются, достигая максимального значения при температуре спекания, равной 973-1073 К (700-800 ˚С).</w:t>
      </w:r>
    </w:p>
    <w:p w14:paraId="622E11FD"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t xml:space="preserve"> При понижении температуры Т&lt;273 К (0˚С) упругие свойства (модуль упругости и модуль сдвига) рыхлых и связанных </w:t>
      </w:r>
      <w:proofErr w:type="spellStart"/>
      <w:r>
        <w:rPr>
          <w:rFonts w:ascii="Times New Roman" w:hAnsi="Times New Roman" w:cs="Times New Roman"/>
          <w:sz w:val="24"/>
          <w:szCs w:val="28"/>
        </w:rPr>
        <w:t>водонасыщенных</w:t>
      </w:r>
      <w:proofErr w:type="spellEnd"/>
      <w:r>
        <w:rPr>
          <w:rFonts w:ascii="Times New Roman" w:hAnsi="Times New Roman" w:cs="Times New Roman"/>
          <w:sz w:val="24"/>
          <w:szCs w:val="28"/>
        </w:rPr>
        <w:t xml:space="preserve"> пород вначале повышаются, достигая максимума и затем понижаются. Коэффициент Пуассона для этих пород, наоборот, с понижением температуры уменьшается, достигает минимума и затем увеличивается. Температура, при которой упругие свойства связанных и рыхлых </w:t>
      </w:r>
      <w:proofErr w:type="spellStart"/>
      <w:r>
        <w:rPr>
          <w:rFonts w:ascii="Times New Roman" w:hAnsi="Times New Roman" w:cs="Times New Roman"/>
          <w:sz w:val="24"/>
          <w:szCs w:val="28"/>
        </w:rPr>
        <w:t>водонасыщенных</w:t>
      </w:r>
      <w:proofErr w:type="spellEnd"/>
      <w:r>
        <w:rPr>
          <w:rFonts w:ascii="Times New Roman" w:hAnsi="Times New Roman" w:cs="Times New Roman"/>
          <w:sz w:val="24"/>
          <w:szCs w:val="28"/>
        </w:rPr>
        <w:t xml:space="preserve"> пород максимальны, а коэффициент Пуассона минимален, зависит от типа пород и степени их водонасыщения. </w:t>
      </w:r>
    </w:p>
    <w:p w14:paraId="1C7511F2" w14:textId="77777777" w:rsidR="001B6F7A" w:rsidRPr="00162CE2" w:rsidRDefault="001B6F7A" w:rsidP="001B6F7A">
      <w:pPr>
        <w:spacing w:after="0" w:line="240" w:lineRule="auto"/>
        <w:ind w:firstLine="708"/>
        <w:jc w:val="both"/>
        <w:rPr>
          <w:rFonts w:ascii="Times New Roman" w:hAnsi="Times New Roman" w:cs="Times New Roman"/>
          <w:sz w:val="24"/>
          <w:szCs w:val="28"/>
        </w:rPr>
      </w:pPr>
      <w:r w:rsidRPr="00162CE2">
        <w:rPr>
          <w:rFonts w:ascii="Times New Roman" w:hAnsi="Times New Roman" w:cs="Times New Roman"/>
          <w:i/>
          <w:sz w:val="24"/>
          <w:szCs w:val="28"/>
        </w:rPr>
        <w:t>С увеличением степени водонасыщения рыхлых и осадочных пород абсолютное значение упругих свойств и интенсивность их роста в области отрицательных по Цельсию температур повышается, что объясняется уплотнением пространственной структуры породы за счет замерзания воды.</w:t>
      </w:r>
      <w:r w:rsidRPr="00162CE2">
        <w:rPr>
          <w:rFonts w:ascii="Times New Roman" w:hAnsi="Times New Roman" w:cs="Times New Roman"/>
          <w:sz w:val="24"/>
          <w:szCs w:val="28"/>
        </w:rPr>
        <w:t xml:space="preserve"> </w:t>
      </w:r>
      <w:r w:rsidRPr="00162CE2">
        <w:rPr>
          <w:rFonts w:ascii="Times New Roman" w:hAnsi="Times New Roman" w:cs="Times New Roman"/>
          <w:i/>
          <w:sz w:val="24"/>
          <w:szCs w:val="28"/>
        </w:rPr>
        <w:t>Криволинейный характер роста упругих свойств мерзлых связанных пород объясняется развитием микротрещин в связи с различием коэффициентов линейного теплового расширения минеральных зерен и льда. При более глубоком охлаждении рыхлых и связанных пород микротрещины укрупняются, что приводит к уменьшению их упругих свойств и прочности.</w:t>
      </w:r>
    </w:p>
    <w:p w14:paraId="523E2E21" w14:textId="77777777" w:rsidR="001B6F7A" w:rsidRDefault="001B6F7A" w:rsidP="001B6F7A">
      <w:pPr>
        <w:spacing w:after="0" w:line="240" w:lineRule="auto"/>
        <w:jc w:val="both"/>
        <w:rPr>
          <w:rFonts w:ascii="Times New Roman" w:hAnsi="Times New Roman" w:cs="Times New Roman"/>
          <w:sz w:val="24"/>
          <w:szCs w:val="28"/>
        </w:rPr>
      </w:pPr>
    </w:p>
    <w:p w14:paraId="367C9130" w14:textId="1DD30DCB"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Прочностные свойства минералов и горных пород</w:t>
      </w:r>
    </w:p>
    <w:p w14:paraId="44C4EB67" w14:textId="77777777" w:rsidR="00341076" w:rsidRDefault="00341076" w:rsidP="001B6F7A">
      <w:pPr>
        <w:spacing w:after="0" w:line="240" w:lineRule="auto"/>
        <w:jc w:val="center"/>
        <w:rPr>
          <w:rFonts w:ascii="Times New Roman" w:hAnsi="Times New Roman" w:cs="Times New Roman"/>
          <w:b/>
          <w:sz w:val="28"/>
          <w:szCs w:val="28"/>
        </w:rPr>
      </w:pPr>
    </w:p>
    <w:p w14:paraId="63DAB92C"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По характеру изменения прочности скальных горных пород в области высоких температур их можно разделить на две группы:</w:t>
      </w:r>
    </w:p>
    <w:p w14:paraId="58FECBE9" w14:textId="77777777" w:rsidR="001B6F7A" w:rsidRPr="00162CE2" w:rsidRDefault="001B6F7A" w:rsidP="001B6F7A">
      <w:pPr>
        <w:pStyle w:val="a9"/>
        <w:numPr>
          <w:ilvl w:val="0"/>
          <w:numId w:val="4"/>
        </w:numPr>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 xml:space="preserve">породы, прочность которых с увеличением температуры постоянно снижается; к этой группе относятся скальные породы относительно </w:t>
      </w:r>
      <w:proofErr w:type="spellStart"/>
      <w:r>
        <w:rPr>
          <w:rFonts w:ascii="Times New Roman" w:hAnsi="Times New Roman" w:cs="Times New Roman"/>
          <w:sz w:val="24"/>
          <w:szCs w:val="28"/>
        </w:rPr>
        <w:t>малопрочные</w:t>
      </w:r>
      <w:proofErr w:type="spellEnd"/>
      <w:r>
        <w:rPr>
          <w:rFonts w:ascii="Times New Roman" w:hAnsi="Times New Roman" w:cs="Times New Roman"/>
          <w:sz w:val="24"/>
          <w:szCs w:val="28"/>
        </w:rPr>
        <w:t xml:space="preserve"> (известняк, мрамор, апатит, доломит и др.), у которых при нагреве происходит </w:t>
      </w:r>
      <w:r w:rsidRPr="00162CE2">
        <w:rPr>
          <w:rFonts w:ascii="Times New Roman" w:hAnsi="Times New Roman" w:cs="Times New Roman"/>
          <w:sz w:val="24"/>
          <w:szCs w:val="28"/>
        </w:rPr>
        <w:t>количественные и качественные изменения, сопровождающиеся разложением с выделением летучих составляющих, диссоциацией, плавлением и другими явлениями.</w:t>
      </w:r>
    </w:p>
    <w:p w14:paraId="41E19E4F" w14:textId="77777777" w:rsidR="001B6F7A" w:rsidRPr="00162CE2" w:rsidRDefault="001B6F7A" w:rsidP="001B6F7A">
      <w:pPr>
        <w:pStyle w:val="a9"/>
        <w:numPr>
          <w:ilvl w:val="0"/>
          <w:numId w:val="4"/>
        </w:numPr>
        <w:spacing w:after="0" w:line="240" w:lineRule="auto"/>
        <w:ind w:left="0" w:firstLine="709"/>
        <w:jc w:val="both"/>
        <w:rPr>
          <w:rFonts w:ascii="Times New Roman" w:hAnsi="Times New Roman" w:cs="Times New Roman"/>
          <w:sz w:val="24"/>
          <w:szCs w:val="28"/>
        </w:rPr>
      </w:pPr>
      <w:r w:rsidRPr="00162CE2">
        <w:rPr>
          <w:rFonts w:ascii="Times New Roman" w:hAnsi="Times New Roman" w:cs="Times New Roman"/>
          <w:sz w:val="24"/>
          <w:szCs w:val="28"/>
        </w:rPr>
        <w:t xml:space="preserve">породы, прочность которых с увеличением температуры сначала возрастает до некоторого максимума, а затем снижается. К ним относятся сравнительно прочные скальные породы (песчаники, </w:t>
      </w:r>
      <w:proofErr w:type="spellStart"/>
      <w:r w:rsidRPr="00162CE2">
        <w:rPr>
          <w:rFonts w:ascii="Times New Roman" w:hAnsi="Times New Roman" w:cs="Times New Roman"/>
          <w:sz w:val="24"/>
          <w:szCs w:val="28"/>
        </w:rPr>
        <w:t>габбро</w:t>
      </w:r>
      <w:proofErr w:type="spellEnd"/>
      <w:r w:rsidRPr="00162CE2">
        <w:rPr>
          <w:rFonts w:ascii="Times New Roman" w:hAnsi="Times New Roman" w:cs="Times New Roman"/>
          <w:sz w:val="24"/>
          <w:szCs w:val="28"/>
        </w:rPr>
        <w:t xml:space="preserve">, </w:t>
      </w:r>
      <w:proofErr w:type="spellStart"/>
      <w:r w:rsidRPr="00162CE2">
        <w:rPr>
          <w:rFonts w:ascii="Times New Roman" w:hAnsi="Times New Roman" w:cs="Times New Roman"/>
          <w:sz w:val="24"/>
          <w:szCs w:val="28"/>
        </w:rPr>
        <w:t>безрудные</w:t>
      </w:r>
      <w:proofErr w:type="spellEnd"/>
      <w:r w:rsidRPr="00162CE2">
        <w:rPr>
          <w:rFonts w:ascii="Times New Roman" w:hAnsi="Times New Roman" w:cs="Times New Roman"/>
          <w:sz w:val="24"/>
          <w:szCs w:val="28"/>
        </w:rPr>
        <w:t xml:space="preserve"> кварциты, граниты и др.) максимальное значение прочности имеет место при температуре 473-573 К (200-300˚С). Увеличение прочности при нагреве до этих температур объясняется тем, что с ростом температуры в минералах и в </w:t>
      </w:r>
      <w:proofErr w:type="spellStart"/>
      <w:r w:rsidRPr="00162CE2">
        <w:rPr>
          <w:rFonts w:ascii="Times New Roman" w:hAnsi="Times New Roman" w:cs="Times New Roman"/>
          <w:sz w:val="24"/>
          <w:szCs w:val="28"/>
        </w:rPr>
        <w:t>межзерновом</w:t>
      </w:r>
      <w:proofErr w:type="spellEnd"/>
      <w:r w:rsidRPr="00162CE2">
        <w:rPr>
          <w:rFonts w:ascii="Times New Roman" w:hAnsi="Times New Roman" w:cs="Times New Roman"/>
          <w:sz w:val="24"/>
          <w:szCs w:val="28"/>
        </w:rPr>
        <w:t xml:space="preserve"> цементе образуются дислокации, которые запутываются между собой и не выходят на поверхность. Это </w:t>
      </w:r>
      <w:r w:rsidRPr="00162CE2">
        <w:rPr>
          <w:rFonts w:ascii="Times New Roman" w:hAnsi="Times New Roman" w:cs="Times New Roman"/>
          <w:i/>
          <w:sz w:val="24"/>
          <w:szCs w:val="28"/>
        </w:rPr>
        <w:t xml:space="preserve">согласно теории </w:t>
      </w:r>
      <w:proofErr w:type="spellStart"/>
      <w:r w:rsidRPr="00162CE2">
        <w:rPr>
          <w:rFonts w:ascii="Times New Roman" w:hAnsi="Times New Roman" w:cs="Times New Roman"/>
          <w:i/>
          <w:sz w:val="24"/>
          <w:szCs w:val="28"/>
        </w:rPr>
        <w:t>Коттрелла</w:t>
      </w:r>
      <w:proofErr w:type="spellEnd"/>
      <w:r w:rsidRPr="00162CE2">
        <w:rPr>
          <w:rFonts w:ascii="Times New Roman" w:hAnsi="Times New Roman" w:cs="Times New Roman"/>
          <w:i/>
          <w:sz w:val="24"/>
          <w:szCs w:val="28"/>
        </w:rPr>
        <w:t xml:space="preserve">, приводит к увеличению прочности. </w:t>
      </w:r>
      <w:r w:rsidRPr="00162CE2">
        <w:rPr>
          <w:rFonts w:ascii="Times New Roman" w:hAnsi="Times New Roman" w:cs="Times New Roman"/>
          <w:sz w:val="24"/>
          <w:szCs w:val="28"/>
        </w:rPr>
        <w:t xml:space="preserve">Экстремальное значение прочности скальных горных пород при температуре 473-573 К (200-300˚С) на 20-40% превышает их прочность, соответствующей естественной температуре. </w:t>
      </w:r>
      <w:r w:rsidRPr="00162CE2">
        <w:rPr>
          <w:rFonts w:ascii="Times New Roman" w:hAnsi="Times New Roman" w:cs="Times New Roman"/>
          <w:i/>
          <w:sz w:val="24"/>
          <w:szCs w:val="28"/>
        </w:rPr>
        <w:t>При дальнейшем увеличении температуры образуется микротрещины, развивающиеся за счет структурных термических напряжений. Это, в конечном итоге, приводит к снижению прочности скальных пород.</w:t>
      </w:r>
    </w:p>
    <w:p w14:paraId="07830F6C" w14:textId="77777777" w:rsidR="001B6F7A" w:rsidRPr="00162CE2" w:rsidRDefault="001B6F7A" w:rsidP="001B6F7A">
      <w:pPr>
        <w:spacing w:after="0" w:line="240" w:lineRule="auto"/>
        <w:ind w:firstLine="709"/>
        <w:jc w:val="both"/>
        <w:rPr>
          <w:rFonts w:ascii="Times New Roman" w:hAnsi="Times New Roman" w:cs="Times New Roman"/>
          <w:noProof/>
          <w:sz w:val="24"/>
          <w:szCs w:val="28"/>
        </w:rPr>
      </w:pPr>
      <w:r w:rsidRPr="00162CE2">
        <w:rPr>
          <w:rFonts w:ascii="Times New Roman" w:hAnsi="Times New Roman" w:cs="Times New Roman"/>
          <w:noProof/>
          <w:sz w:val="24"/>
          <w:szCs w:val="28"/>
        </w:rPr>
        <w:t>Причиной разрушения скальных пород как в области низких, так и в области высоких температур является структурные термические напряжения, приводящие к микронарушениям на границах минеральных зерен равномерно по всему объему породы.</w:t>
      </w:r>
    </w:p>
    <w:p w14:paraId="49F36A17" w14:textId="77777777" w:rsidR="001B6F7A" w:rsidRDefault="001B6F7A" w:rsidP="001B6F7A">
      <w:pPr>
        <w:spacing w:after="0" w:line="240" w:lineRule="auto"/>
        <w:ind w:firstLine="709"/>
        <w:jc w:val="both"/>
        <w:rPr>
          <w:rFonts w:ascii="Times New Roman" w:hAnsi="Times New Roman" w:cs="Times New Roman"/>
          <w:noProof/>
          <w:sz w:val="24"/>
          <w:szCs w:val="28"/>
        </w:rPr>
      </w:pPr>
      <w:r w:rsidRPr="00162CE2">
        <w:rPr>
          <w:rFonts w:ascii="Times New Roman" w:hAnsi="Times New Roman" w:cs="Times New Roman"/>
          <w:noProof/>
          <w:sz w:val="24"/>
          <w:szCs w:val="28"/>
        </w:rPr>
        <w:t>Прочность рыхлых и связанных водонасыщенных пород в области температур</w:t>
      </w:r>
      <w:r>
        <w:rPr>
          <w:rFonts w:ascii="Times New Roman" w:hAnsi="Times New Roman" w:cs="Times New Roman"/>
          <w:noProof/>
          <w:sz w:val="24"/>
          <w:szCs w:val="28"/>
        </w:rPr>
        <w:t xml:space="preserve"> Т&lt;273 К зависит от их минерального состава, степени водонасыщенности и температуры.</w:t>
      </w:r>
    </w:p>
    <w:p w14:paraId="1A39D59D"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noProof/>
          <w:sz w:val="24"/>
          <w:szCs w:val="28"/>
        </w:rPr>
        <w:t>На первой стадии (температура 273 К (0</w:t>
      </w:r>
      <w:r>
        <w:rPr>
          <w:rFonts w:ascii="Times New Roman" w:hAnsi="Times New Roman" w:cs="Times New Roman"/>
          <w:sz w:val="24"/>
          <w:szCs w:val="28"/>
        </w:rPr>
        <w:t xml:space="preserve">˚С)) </w:t>
      </w:r>
      <w:r>
        <w:rPr>
          <w:rFonts w:ascii="Times New Roman" w:hAnsi="Times New Roman" w:cs="Times New Roman"/>
          <w:noProof/>
          <w:sz w:val="24"/>
          <w:szCs w:val="28"/>
        </w:rPr>
        <w:t xml:space="preserve">промораживания, когда содержание жидкой фазы велико, породы обладают значительной пластичностью и низкой прочностью. </w:t>
      </w:r>
      <w:r>
        <w:rPr>
          <w:rFonts w:ascii="Times New Roman" w:hAnsi="Times New Roman" w:cs="Times New Roman"/>
          <w:sz w:val="24"/>
          <w:szCs w:val="28"/>
        </w:rPr>
        <w:t xml:space="preserve">На второй стадии замораживания, когда жидкая фаза представлена тонкими слоями прочносвязанной воды и диффузный слой отсутствует, прочность связанных пород возрастает. На третьей стадии (температура 233 К (минус 40˚С)) замораживания жидкая фаза представлена разобщенными островками прочносвязанной воды, при которых прочность рыхлых и связанных </w:t>
      </w:r>
      <w:proofErr w:type="spellStart"/>
      <w:r>
        <w:rPr>
          <w:rFonts w:ascii="Times New Roman" w:hAnsi="Times New Roman" w:cs="Times New Roman"/>
          <w:sz w:val="24"/>
          <w:szCs w:val="28"/>
        </w:rPr>
        <w:t>водонасыщенных</w:t>
      </w:r>
      <w:proofErr w:type="spellEnd"/>
      <w:r>
        <w:rPr>
          <w:rFonts w:ascii="Times New Roman" w:hAnsi="Times New Roman" w:cs="Times New Roman"/>
          <w:sz w:val="24"/>
          <w:szCs w:val="28"/>
        </w:rPr>
        <w:t xml:space="preserve"> пород максимальна. </w:t>
      </w:r>
    </w:p>
    <w:p w14:paraId="37C4B909"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lastRenderedPageBreak/>
        <w:t xml:space="preserve">Применительно к оценке геометрических параметров </w:t>
      </w:r>
      <w:proofErr w:type="spellStart"/>
      <w:r>
        <w:rPr>
          <w:rFonts w:ascii="Times New Roman" w:hAnsi="Times New Roman" w:cs="Times New Roman"/>
          <w:sz w:val="24"/>
          <w:szCs w:val="28"/>
        </w:rPr>
        <w:t>ледопородных</w:t>
      </w:r>
      <w:proofErr w:type="spellEnd"/>
      <w:r>
        <w:rPr>
          <w:rFonts w:ascii="Times New Roman" w:hAnsi="Times New Roman" w:cs="Times New Roman"/>
          <w:sz w:val="24"/>
          <w:szCs w:val="28"/>
        </w:rPr>
        <w:t xml:space="preserve"> ограждений практическое значение имеют прочностные свойства при длительном приложении нагрузки (длительная прочность), т.к. </w:t>
      </w:r>
      <w:proofErr w:type="spellStart"/>
      <w:r>
        <w:rPr>
          <w:rFonts w:ascii="Times New Roman" w:hAnsi="Times New Roman" w:cs="Times New Roman"/>
          <w:sz w:val="24"/>
          <w:szCs w:val="28"/>
        </w:rPr>
        <w:t>ледопородные</w:t>
      </w:r>
      <w:proofErr w:type="spellEnd"/>
      <w:r>
        <w:rPr>
          <w:rFonts w:ascii="Times New Roman" w:hAnsi="Times New Roman" w:cs="Times New Roman"/>
          <w:sz w:val="24"/>
          <w:szCs w:val="28"/>
        </w:rPr>
        <w:t xml:space="preserve"> ограждения находятся под нагрузкой до 30 </w:t>
      </w:r>
      <w:proofErr w:type="spellStart"/>
      <w:r>
        <w:rPr>
          <w:rFonts w:ascii="Times New Roman" w:hAnsi="Times New Roman" w:cs="Times New Roman"/>
          <w:sz w:val="24"/>
          <w:szCs w:val="28"/>
        </w:rPr>
        <w:t>сут</w:t>
      </w:r>
      <w:proofErr w:type="spellEnd"/>
      <w:r>
        <w:rPr>
          <w:rFonts w:ascii="Times New Roman" w:hAnsi="Times New Roman" w:cs="Times New Roman"/>
          <w:sz w:val="24"/>
          <w:szCs w:val="28"/>
        </w:rPr>
        <w:t xml:space="preserve">. Прочность замороженных </w:t>
      </w:r>
      <w:proofErr w:type="spellStart"/>
      <w:r>
        <w:rPr>
          <w:rFonts w:ascii="Times New Roman" w:hAnsi="Times New Roman" w:cs="Times New Roman"/>
          <w:sz w:val="24"/>
          <w:szCs w:val="28"/>
        </w:rPr>
        <w:t>рыхрых</w:t>
      </w:r>
      <w:proofErr w:type="spellEnd"/>
      <w:r>
        <w:rPr>
          <w:rFonts w:ascii="Times New Roman" w:hAnsi="Times New Roman" w:cs="Times New Roman"/>
          <w:sz w:val="24"/>
          <w:szCs w:val="28"/>
        </w:rPr>
        <w:t xml:space="preserve"> и связанных </w:t>
      </w:r>
      <w:proofErr w:type="spellStart"/>
      <w:r>
        <w:rPr>
          <w:rFonts w:ascii="Times New Roman" w:hAnsi="Times New Roman" w:cs="Times New Roman"/>
          <w:sz w:val="24"/>
          <w:szCs w:val="28"/>
        </w:rPr>
        <w:t>водонасыщенных</w:t>
      </w:r>
      <w:proofErr w:type="spellEnd"/>
      <w:r>
        <w:rPr>
          <w:rFonts w:ascii="Times New Roman" w:hAnsi="Times New Roman" w:cs="Times New Roman"/>
          <w:sz w:val="24"/>
          <w:szCs w:val="28"/>
        </w:rPr>
        <w:t xml:space="preserve"> пород со временем падает, причем наиболее интенсивно в начальный период </w:t>
      </w:r>
      <w:proofErr w:type="spellStart"/>
      <w:r>
        <w:rPr>
          <w:rFonts w:ascii="Times New Roman" w:hAnsi="Times New Roman" w:cs="Times New Roman"/>
          <w:sz w:val="24"/>
          <w:szCs w:val="28"/>
        </w:rPr>
        <w:t>нагружения</w:t>
      </w:r>
      <w:proofErr w:type="spellEnd"/>
      <w:r>
        <w:rPr>
          <w:rFonts w:ascii="Times New Roman" w:hAnsi="Times New Roman" w:cs="Times New Roman"/>
          <w:sz w:val="24"/>
          <w:szCs w:val="28"/>
        </w:rPr>
        <w:t xml:space="preserve">. В первые 1-2 ч прочность понижается на 30-70 % по сравнению с первоначальной, в дальнейшем темп падения прочности значительно снижается, постепенно затухая. </w:t>
      </w:r>
    </w:p>
    <w:p w14:paraId="10FB4F4F" w14:textId="77777777" w:rsidR="001B6F7A" w:rsidRDefault="001B6F7A" w:rsidP="001B6F7A">
      <w:pPr>
        <w:spacing w:after="0" w:line="240" w:lineRule="auto"/>
        <w:ind w:firstLine="709"/>
        <w:jc w:val="both"/>
        <w:rPr>
          <w:rFonts w:ascii="Times New Roman" w:hAnsi="Times New Roman" w:cs="Times New Roman"/>
          <w:noProof/>
          <w:sz w:val="28"/>
          <w:szCs w:val="28"/>
        </w:rPr>
      </w:pPr>
    </w:p>
    <w:p w14:paraId="141E56A7" w14:textId="5187B345"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Электрические и магнитные свойства минералов и горных пород</w:t>
      </w:r>
    </w:p>
    <w:p w14:paraId="5DF54AA3" w14:textId="77777777" w:rsidR="00341076" w:rsidRDefault="00341076" w:rsidP="001B6F7A">
      <w:pPr>
        <w:spacing w:after="0" w:line="240" w:lineRule="auto"/>
        <w:jc w:val="center"/>
        <w:rPr>
          <w:rFonts w:ascii="Times New Roman" w:hAnsi="Times New Roman" w:cs="Times New Roman"/>
          <w:b/>
          <w:sz w:val="28"/>
          <w:szCs w:val="28"/>
        </w:rPr>
      </w:pPr>
    </w:p>
    <w:p w14:paraId="6AEF0D0C"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Pr>
          <w:rFonts w:ascii="Times New Roman" w:hAnsi="Times New Roman" w:cs="Times New Roman"/>
          <w:sz w:val="24"/>
          <w:szCs w:val="28"/>
        </w:rPr>
        <w:t>К основным относятся:</w:t>
      </w:r>
    </w:p>
    <w:p w14:paraId="6FD47107" w14:textId="77777777" w:rsidR="001B6F7A" w:rsidRDefault="001B6F7A" w:rsidP="001B6F7A">
      <w:pPr>
        <w:spacing w:after="0" w:line="240" w:lineRule="auto"/>
        <w:ind w:firstLine="708"/>
        <w:jc w:val="both"/>
        <w:rPr>
          <w:rFonts w:ascii="Times New Roman" w:hAnsi="Times New Roman" w:cs="Times New Roman"/>
          <w:sz w:val="24"/>
          <w:szCs w:val="28"/>
        </w:rPr>
      </w:pPr>
      <w:r>
        <w:rPr>
          <w:rFonts w:ascii="Times New Roman" w:hAnsi="Times New Roman" w:cs="Times New Roman"/>
          <w:sz w:val="24"/>
          <w:szCs w:val="28"/>
        </w:rPr>
        <w:t>1) удельное электрическое сопротивление</w:t>
      </w:r>
    </w:p>
    <w:p w14:paraId="44011A7F" w14:textId="77777777" w:rsidR="001B6F7A" w:rsidRDefault="00756F29" w:rsidP="001B6F7A">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24"/>
          <w:sz w:val="24"/>
          <w:szCs w:val="28"/>
        </w:rPr>
        <w:object w:dxaOrig="1800" w:dyaOrig="735" w14:anchorId="72A27AFB">
          <v:shape id="_x0000_i1124" type="#_x0000_t75" alt="" style="width:90pt;height:36.55pt;mso-width-percent:0;mso-height-percent:0;mso-width-percent:0;mso-height-percent:0" o:ole="">
            <v:imagedata r:id="rId68" o:title=""/>
          </v:shape>
          <o:OLEObject Type="Embed" ProgID="Equation.3" ShapeID="_x0000_i1124" DrawAspect="Content" ObjectID="_1668911370" r:id="rId69"/>
        </w:object>
      </w:r>
    </w:p>
    <w:p w14:paraId="796244D6" w14:textId="77777777"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где А – постоянная, характерная для данного минерала (</w:t>
      </w:r>
      <w:proofErr w:type="spellStart"/>
      <w:r>
        <w:rPr>
          <w:rFonts w:ascii="Times New Roman" w:hAnsi="Times New Roman" w:cs="Times New Roman"/>
          <w:position w:val="-12"/>
          <w:sz w:val="24"/>
          <w:szCs w:val="28"/>
        </w:rPr>
        <w:t>Ом∙м</w:t>
      </w:r>
      <w:proofErr w:type="spellEnd"/>
      <w:r>
        <w:rPr>
          <w:rFonts w:ascii="Times New Roman" w:hAnsi="Times New Roman" w:cs="Times New Roman"/>
          <w:position w:val="-12"/>
          <w:sz w:val="24"/>
          <w:szCs w:val="28"/>
        </w:rPr>
        <w:t>)</w:t>
      </w:r>
      <w:r>
        <w:rPr>
          <w:rFonts w:ascii="Times New Roman" w:hAnsi="Times New Roman" w:cs="Times New Roman"/>
          <w:position w:val="-12"/>
          <w:sz w:val="24"/>
          <w:szCs w:val="28"/>
          <w:vertAlign w:val="superscript"/>
        </w:rPr>
        <w:t>-1</w:t>
      </w:r>
      <w:r>
        <w:rPr>
          <w:rFonts w:ascii="Times New Roman" w:hAnsi="Times New Roman" w:cs="Times New Roman"/>
          <w:position w:val="-12"/>
          <w:sz w:val="24"/>
          <w:szCs w:val="28"/>
        </w:rPr>
        <w:t>;</w:t>
      </w:r>
    </w:p>
    <w:p w14:paraId="49F7C99E" w14:textId="44F2058C" w:rsidR="001B6F7A" w:rsidRDefault="001B6F7A" w:rsidP="00162CE2">
      <w:pPr>
        <w:spacing w:after="0" w:line="240" w:lineRule="auto"/>
        <w:ind w:firstLine="708"/>
        <w:jc w:val="both"/>
        <w:rPr>
          <w:rFonts w:ascii="Times New Roman" w:hAnsi="Times New Roman" w:cs="Times New Roman"/>
          <w:position w:val="-12"/>
          <w:sz w:val="24"/>
          <w:szCs w:val="28"/>
        </w:rPr>
      </w:pPr>
      <w:proofErr w:type="spellStart"/>
      <w:r>
        <w:rPr>
          <w:rFonts w:ascii="Times New Roman" w:hAnsi="Times New Roman" w:cs="Times New Roman"/>
          <w:position w:val="-12"/>
          <w:sz w:val="24"/>
          <w:szCs w:val="28"/>
        </w:rPr>
        <w:t>Э</w:t>
      </w:r>
      <w:r>
        <w:rPr>
          <w:rFonts w:ascii="Times New Roman" w:hAnsi="Times New Roman" w:cs="Times New Roman"/>
          <w:position w:val="-12"/>
          <w:sz w:val="24"/>
          <w:szCs w:val="28"/>
          <w:vertAlign w:val="subscript"/>
        </w:rPr>
        <w:t>а</w:t>
      </w:r>
      <w:proofErr w:type="spellEnd"/>
      <w:r>
        <w:rPr>
          <w:rFonts w:ascii="Times New Roman" w:hAnsi="Times New Roman" w:cs="Times New Roman"/>
          <w:position w:val="-12"/>
          <w:sz w:val="24"/>
          <w:szCs w:val="28"/>
        </w:rPr>
        <w:t xml:space="preserve"> – энергия, которую необходимо затратить на освобождение заряда от связей в кристаллической решетке (энергия активации), Дж;</w:t>
      </w:r>
    </w:p>
    <w:p w14:paraId="41FE8040" w14:textId="13CB92AB" w:rsidR="001B6F7A" w:rsidRDefault="001B6F7A" w:rsidP="00162CE2">
      <w:pPr>
        <w:spacing w:after="0" w:line="240" w:lineRule="auto"/>
        <w:ind w:firstLine="708"/>
        <w:jc w:val="both"/>
        <w:rPr>
          <w:rFonts w:ascii="Times New Roman" w:hAnsi="Times New Roman" w:cs="Times New Roman"/>
          <w:position w:val="-12"/>
          <w:sz w:val="24"/>
          <w:szCs w:val="28"/>
        </w:rPr>
      </w:pPr>
      <w:r>
        <w:rPr>
          <w:rFonts w:ascii="Times New Roman" w:hAnsi="Times New Roman" w:cs="Times New Roman"/>
          <w:position w:val="-12"/>
          <w:sz w:val="24"/>
          <w:szCs w:val="28"/>
        </w:rPr>
        <w:t>К – постоянная Больцмана (К=1,38∙10</w:t>
      </w:r>
      <w:r>
        <w:rPr>
          <w:rFonts w:ascii="Times New Roman" w:hAnsi="Times New Roman" w:cs="Times New Roman"/>
          <w:position w:val="-12"/>
          <w:sz w:val="24"/>
          <w:szCs w:val="28"/>
          <w:vertAlign w:val="superscript"/>
        </w:rPr>
        <w:t>-23</w:t>
      </w:r>
      <w:r>
        <w:rPr>
          <w:rFonts w:ascii="Times New Roman" w:hAnsi="Times New Roman" w:cs="Times New Roman"/>
          <w:position w:val="-12"/>
          <w:sz w:val="24"/>
          <w:szCs w:val="28"/>
        </w:rPr>
        <w:t xml:space="preserve"> Дж/К);</w:t>
      </w:r>
    </w:p>
    <w:p w14:paraId="5B8AE686" w14:textId="03C6768D" w:rsidR="001B6F7A" w:rsidRDefault="001B6F7A" w:rsidP="00162CE2">
      <w:pPr>
        <w:spacing w:after="0" w:line="240" w:lineRule="auto"/>
        <w:ind w:firstLine="708"/>
        <w:jc w:val="both"/>
        <w:rPr>
          <w:rFonts w:ascii="Times New Roman" w:hAnsi="Times New Roman" w:cs="Times New Roman"/>
          <w:position w:val="-12"/>
          <w:sz w:val="24"/>
          <w:szCs w:val="28"/>
        </w:rPr>
      </w:pPr>
      <w:r>
        <w:rPr>
          <w:rFonts w:ascii="Times New Roman" w:hAnsi="Times New Roman" w:cs="Times New Roman"/>
          <w:position w:val="-12"/>
          <w:sz w:val="24"/>
          <w:szCs w:val="28"/>
        </w:rPr>
        <w:t>Т – температура, К.</w:t>
      </w:r>
    </w:p>
    <w:p w14:paraId="7ABA8342" w14:textId="77777777" w:rsidR="001B6F7A" w:rsidRPr="00162CE2"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ab/>
      </w:r>
      <w:r>
        <w:rPr>
          <w:rFonts w:cs="Times New Roman"/>
          <w:i/>
          <w:position w:val="-12"/>
          <w:sz w:val="24"/>
          <w:szCs w:val="28"/>
        </w:rPr>
        <w:t xml:space="preserve">В </w:t>
      </w:r>
      <w:r w:rsidRPr="00162CE2">
        <w:rPr>
          <w:rFonts w:ascii="Times New Roman" w:hAnsi="Times New Roman" w:cs="Times New Roman"/>
          <w:i/>
          <w:position w:val="-12"/>
          <w:sz w:val="24"/>
          <w:szCs w:val="28"/>
        </w:rPr>
        <w:t xml:space="preserve">зависимости от энергии активации минералы и горные породы </w:t>
      </w:r>
      <w:proofErr w:type="spellStart"/>
      <w:r w:rsidRPr="00162CE2">
        <w:rPr>
          <w:rFonts w:ascii="Times New Roman" w:hAnsi="Times New Roman" w:cs="Times New Roman"/>
          <w:i/>
          <w:position w:val="-12"/>
          <w:sz w:val="24"/>
          <w:szCs w:val="28"/>
        </w:rPr>
        <w:t>деляться</w:t>
      </w:r>
      <w:proofErr w:type="spellEnd"/>
      <w:r w:rsidRPr="00162CE2">
        <w:rPr>
          <w:rFonts w:ascii="Times New Roman" w:hAnsi="Times New Roman" w:cs="Times New Roman"/>
          <w:position w:val="-12"/>
          <w:sz w:val="24"/>
          <w:szCs w:val="28"/>
        </w:rPr>
        <w:t xml:space="preserve">: на проводники </w:t>
      </w:r>
      <w:proofErr w:type="spellStart"/>
      <w:r w:rsidRPr="00162CE2">
        <w:rPr>
          <w:rFonts w:ascii="Times New Roman" w:hAnsi="Times New Roman" w:cs="Times New Roman"/>
          <w:position w:val="-12"/>
          <w:sz w:val="24"/>
          <w:szCs w:val="28"/>
        </w:rPr>
        <w:t>Э</w:t>
      </w:r>
      <w:r w:rsidRPr="00162CE2">
        <w:rPr>
          <w:rFonts w:ascii="Times New Roman" w:hAnsi="Times New Roman" w:cs="Times New Roman"/>
          <w:position w:val="-12"/>
          <w:sz w:val="24"/>
          <w:szCs w:val="28"/>
          <w:vertAlign w:val="subscript"/>
        </w:rPr>
        <w:t>а</w:t>
      </w:r>
      <w:proofErr w:type="spellEnd"/>
      <w:r w:rsidRPr="00162CE2">
        <w:rPr>
          <w:rFonts w:ascii="Times New Roman" w:hAnsi="Times New Roman" w:cs="Times New Roman"/>
          <w:position w:val="-12"/>
          <w:sz w:val="24"/>
          <w:szCs w:val="28"/>
        </w:rPr>
        <w:t>&lt;&lt;КТ</w:t>
      </w:r>
    </w:p>
    <w:p w14:paraId="604A8059" w14:textId="77777777" w:rsidR="001B6F7A" w:rsidRPr="00162CE2" w:rsidRDefault="001B6F7A" w:rsidP="001B6F7A">
      <w:pPr>
        <w:spacing w:after="0" w:line="240" w:lineRule="auto"/>
        <w:jc w:val="both"/>
        <w:rPr>
          <w:rFonts w:ascii="Times New Roman" w:hAnsi="Times New Roman" w:cs="Times New Roman"/>
          <w:position w:val="-12"/>
          <w:sz w:val="24"/>
          <w:szCs w:val="28"/>
        </w:rPr>
      </w:pPr>
      <w:r w:rsidRPr="00162CE2">
        <w:rPr>
          <w:rFonts w:ascii="Times New Roman" w:hAnsi="Times New Roman" w:cs="Times New Roman"/>
          <w:position w:val="-12"/>
          <w:sz w:val="24"/>
          <w:szCs w:val="28"/>
        </w:rPr>
        <w:t xml:space="preserve">             на полупроводники </w:t>
      </w:r>
      <w:proofErr w:type="spellStart"/>
      <w:r w:rsidRPr="00162CE2">
        <w:rPr>
          <w:rFonts w:ascii="Times New Roman" w:hAnsi="Times New Roman" w:cs="Times New Roman"/>
          <w:position w:val="-12"/>
          <w:sz w:val="24"/>
          <w:szCs w:val="28"/>
        </w:rPr>
        <w:t>Э</w:t>
      </w:r>
      <w:r w:rsidRPr="00162CE2">
        <w:rPr>
          <w:rFonts w:ascii="Times New Roman" w:hAnsi="Times New Roman" w:cs="Times New Roman"/>
          <w:position w:val="-12"/>
          <w:sz w:val="24"/>
          <w:szCs w:val="28"/>
          <w:vertAlign w:val="subscript"/>
        </w:rPr>
        <w:t>а</w:t>
      </w:r>
      <w:r w:rsidRPr="00162CE2">
        <w:rPr>
          <w:rFonts w:ascii="Times New Roman" w:hAnsi="Times New Roman" w:cs="Times New Roman"/>
          <w:position w:val="-12"/>
          <w:sz w:val="24"/>
          <w:szCs w:val="28"/>
        </w:rPr>
        <w:t>≈КТ</w:t>
      </w:r>
      <w:proofErr w:type="spellEnd"/>
    </w:p>
    <w:p w14:paraId="252ABC76" w14:textId="77777777" w:rsidR="001B6F7A" w:rsidRPr="00162CE2" w:rsidRDefault="001B6F7A" w:rsidP="001B6F7A">
      <w:pPr>
        <w:spacing w:after="0" w:line="240" w:lineRule="auto"/>
        <w:jc w:val="both"/>
        <w:rPr>
          <w:rFonts w:ascii="Times New Roman" w:hAnsi="Times New Roman" w:cs="Times New Roman"/>
          <w:position w:val="-12"/>
          <w:sz w:val="24"/>
          <w:szCs w:val="28"/>
        </w:rPr>
      </w:pPr>
      <w:r w:rsidRPr="00162CE2">
        <w:rPr>
          <w:rFonts w:ascii="Times New Roman" w:hAnsi="Times New Roman" w:cs="Times New Roman"/>
          <w:position w:val="-12"/>
          <w:sz w:val="24"/>
          <w:szCs w:val="28"/>
        </w:rPr>
        <w:t xml:space="preserve">             на </w:t>
      </w:r>
      <w:proofErr w:type="spellStart"/>
      <w:r w:rsidRPr="00162CE2">
        <w:rPr>
          <w:rFonts w:ascii="Times New Roman" w:hAnsi="Times New Roman" w:cs="Times New Roman"/>
          <w:position w:val="-12"/>
          <w:sz w:val="24"/>
          <w:szCs w:val="28"/>
        </w:rPr>
        <w:t>диэлетрики</w:t>
      </w:r>
      <w:proofErr w:type="spellEnd"/>
      <w:r w:rsidRPr="00162CE2">
        <w:rPr>
          <w:rFonts w:ascii="Times New Roman" w:hAnsi="Times New Roman" w:cs="Times New Roman"/>
          <w:position w:val="-12"/>
          <w:sz w:val="24"/>
          <w:szCs w:val="28"/>
        </w:rPr>
        <w:t xml:space="preserve"> </w:t>
      </w:r>
      <w:proofErr w:type="spellStart"/>
      <w:r w:rsidRPr="00162CE2">
        <w:rPr>
          <w:rFonts w:ascii="Times New Roman" w:hAnsi="Times New Roman" w:cs="Times New Roman"/>
          <w:position w:val="-12"/>
          <w:sz w:val="24"/>
          <w:szCs w:val="28"/>
        </w:rPr>
        <w:t>Э</w:t>
      </w:r>
      <w:r w:rsidRPr="00162CE2">
        <w:rPr>
          <w:rFonts w:ascii="Times New Roman" w:hAnsi="Times New Roman" w:cs="Times New Roman"/>
          <w:position w:val="-12"/>
          <w:sz w:val="24"/>
          <w:szCs w:val="28"/>
          <w:vertAlign w:val="subscript"/>
        </w:rPr>
        <w:t>а</w:t>
      </w:r>
      <w:proofErr w:type="spellEnd"/>
      <w:r w:rsidRPr="00162CE2">
        <w:rPr>
          <w:rFonts w:ascii="Times New Roman" w:hAnsi="Times New Roman" w:cs="Times New Roman"/>
          <w:position w:val="-12"/>
          <w:sz w:val="24"/>
          <w:szCs w:val="28"/>
          <w:vertAlign w:val="subscript"/>
        </w:rPr>
        <w:t xml:space="preserve"> </w:t>
      </w:r>
      <w:r w:rsidRPr="00162CE2">
        <w:rPr>
          <w:rFonts w:ascii="Times New Roman" w:hAnsi="Times New Roman" w:cs="Times New Roman"/>
          <w:position w:val="-12"/>
          <w:sz w:val="24"/>
          <w:szCs w:val="28"/>
        </w:rPr>
        <w:t>&gt;&gt;КТ</w:t>
      </w:r>
    </w:p>
    <w:p w14:paraId="738CC472" w14:textId="77777777"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ab/>
        <w:t xml:space="preserve">Для минералов: С повышением температуры удельное сопротивление минералов уменьшается по экспоненциальному закону вплоть до температуры плавления. При температуре плавления удельное сопротивление минералов скачкообразно уменьшается (в диэлектриках на несколько порядков). В области отрицательных температур удельное электрическое сопротивление минералов возрастает по той же зависимости. </w:t>
      </w:r>
    </w:p>
    <w:p w14:paraId="4ACC6DCA" w14:textId="6FBEBD30" w:rsidR="001B6F7A" w:rsidRPr="00162CE2"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ab/>
        <w:t xml:space="preserve">Для горных пород: с повышением температуры до 80-120˚С удельное электрическое сопротивление падает, затем начинает повышаться, достигая максимума при температуре 180-220˚С и при дальнейшем нагреве уменьшается по экспоненциальному закону вплоть до </w:t>
      </w:r>
      <w:r w:rsidRPr="00162CE2">
        <w:rPr>
          <w:rFonts w:ascii="Times New Roman" w:hAnsi="Times New Roman" w:cs="Times New Roman"/>
          <w:position w:val="-12"/>
          <w:sz w:val="24"/>
          <w:szCs w:val="28"/>
        </w:rPr>
        <w:t>температуры плавления.</w:t>
      </w:r>
    </w:p>
    <w:p w14:paraId="1F9CAF15" w14:textId="77777777" w:rsidR="001B6F7A" w:rsidRPr="00162CE2" w:rsidRDefault="001B6F7A" w:rsidP="001B6F7A">
      <w:pPr>
        <w:spacing w:after="0" w:line="240" w:lineRule="auto"/>
        <w:jc w:val="both"/>
        <w:rPr>
          <w:rFonts w:ascii="Times New Roman" w:hAnsi="Times New Roman" w:cs="Times New Roman"/>
          <w:sz w:val="24"/>
          <w:szCs w:val="28"/>
        </w:rPr>
      </w:pPr>
      <w:r w:rsidRPr="00162CE2">
        <w:rPr>
          <w:rFonts w:ascii="Times New Roman" w:hAnsi="Times New Roman" w:cs="Times New Roman"/>
          <w:noProof/>
          <w:sz w:val="24"/>
          <w:szCs w:val="28"/>
        </w:rPr>
        <w:tab/>
        <w:t xml:space="preserve">2) </w:t>
      </w:r>
      <w:r w:rsidRPr="00162CE2">
        <w:rPr>
          <w:rFonts w:ascii="Times New Roman" w:hAnsi="Times New Roman" w:cs="Times New Roman"/>
          <w:sz w:val="24"/>
          <w:szCs w:val="28"/>
        </w:rPr>
        <w:t>диэлектрическая проницаемость</w:t>
      </w:r>
    </w:p>
    <w:p w14:paraId="5DDBCFF7" w14:textId="036CBC99" w:rsidR="001B6F7A" w:rsidRPr="00162CE2" w:rsidRDefault="001B6F7A" w:rsidP="001B6F7A">
      <w:pPr>
        <w:spacing w:after="0" w:line="240" w:lineRule="auto"/>
        <w:jc w:val="both"/>
        <w:rPr>
          <w:rFonts w:ascii="Times New Roman" w:hAnsi="Times New Roman" w:cs="Times New Roman"/>
          <w:sz w:val="24"/>
          <w:szCs w:val="28"/>
        </w:rPr>
      </w:pPr>
      <w:r w:rsidRPr="00162CE2">
        <w:rPr>
          <w:rFonts w:ascii="Times New Roman" w:hAnsi="Times New Roman" w:cs="Times New Roman"/>
          <w:sz w:val="24"/>
          <w:szCs w:val="28"/>
        </w:rPr>
        <w:t xml:space="preserve">минералов и горных пород с увеличением температуры увеличивается. Увеличение диэлектрической проницаемости при нагреве до 573-773 К (300-500˚С) происходит примерно на порядок по сравнению с естественной температурой. </w:t>
      </w:r>
      <w:r w:rsidRPr="00162CE2">
        <w:rPr>
          <w:rFonts w:ascii="Times New Roman" w:hAnsi="Times New Roman" w:cs="Times New Roman"/>
          <w:i/>
          <w:sz w:val="24"/>
          <w:szCs w:val="28"/>
        </w:rPr>
        <w:t>Это объясняется изменением ионной поляризации минералов и пород в связи с изменением расстояния между ионами в кристаллической решетке при тепловом расширении.</w:t>
      </w:r>
      <w:r w:rsidRPr="00162CE2">
        <w:rPr>
          <w:rFonts w:ascii="Times New Roman" w:hAnsi="Times New Roman" w:cs="Times New Roman"/>
          <w:sz w:val="24"/>
          <w:szCs w:val="28"/>
        </w:rPr>
        <w:t xml:space="preserve"> Диэлектрическая проницаемость рыхлых и связанных пород с понижением температуры уменьшается, </w:t>
      </w:r>
      <w:r w:rsidRPr="00162CE2">
        <w:rPr>
          <w:rFonts w:ascii="Times New Roman" w:hAnsi="Times New Roman" w:cs="Times New Roman"/>
          <w:i/>
          <w:sz w:val="24"/>
          <w:szCs w:val="28"/>
        </w:rPr>
        <w:t xml:space="preserve">причем для </w:t>
      </w:r>
      <w:proofErr w:type="spellStart"/>
      <w:r w:rsidRPr="00162CE2">
        <w:rPr>
          <w:rFonts w:ascii="Times New Roman" w:hAnsi="Times New Roman" w:cs="Times New Roman"/>
          <w:i/>
          <w:sz w:val="24"/>
          <w:szCs w:val="28"/>
        </w:rPr>
        <w:t>водонасыщеного</w:t>
      </w:r>
      <w:proofErr w:type="spellEnd"/>
      <w:r w:rsidRPr="00162CE2">
        <w:rPr>
          <w:rFonts w:ascii="Times New Roman" w:hAnsi="Times New Roman" w:cs="Times New Roman"/>
          <w:i/>
          <w:sz w:val="24"/>
          <w:szCs w:val="28"/>
        </w:rPr>
        <w:t xml:space="preserve"> песка по экспоненциальному закону, а для глин и суглинков эта закономерность носит одноступенчатый характер с наличием пологой площадки в интервале температур от 266-268 К до 253-255 К (от минус 5-7 ˚С до минус 18-20˚С).</w:t>
      </w:r>
    </w:p>
    <w:p w14:paraId="54C623FA" w14:textId="77777777" w:rsidR="001B6F7A" w:rsidRDefault="001B6F7A" w:rsidP="001B6F7A">
      <w:pPr>
        <w:spacing w:after="0" w:line="240" w:lineRule="auto"/>
        <w:ind w:firstLine="708"/>
        <w:jc w:val="both"/>
        <w:rPr>
          <w:rFonts w:ascii="Times New Roman" w:hAnsi="Times New Roman" w:cs="Times New Roman"/>
          <w:sz w:val="24"/>
          <w:szCs w:val="28"/>
        </w:rPr>
      </w:pPr>
      <w:r>
        <w:rPr>
          <w:rFonts w:ascii="Times New Roman" w:hAnsi="Times New Roman" w:cs="Times New Roman"/>
          <w:sz w:val="24"/>
          <w:szCs w:val="28"/>
        </w:rPr>
        <w:t xml:space="preserve">3) тангенс угла диэлектрических потерь (коэффициент диэлектрических потерь) </w:t>
      </w:r>
      <w:proofErr w:type="spellStart"/>
      <w:r>
        <w:rPr>
          <w:rFonts w:ascii="Times New Roman" w:hAnsi="Times New Roman" w:cs="Times New Roman"/>
          <w:i/>
          <w:sz w:val="24"/>
          <w:szCs w:val="28"/>
          <w:lang w:val="en-US"/>
        </w:rPr>
        <w:t>tgδ</w:t>
      </w:r>
      <w:proofErr w:type="spellEnd"/>
      <w:r>
        <w:rPr>
          <w:rFonts w:ascii="Times New Roman" w:hAnsi="Times New Roman" w:cs="Times New Roman"/>
          <w:sz w:val="24"/>
          <w:szCs w:val="28"/>
        </w:rPr>
        <w:t xml:space="preserve"> с повышением температуры увеличивается по экспоненциальному закону. Зависимость </w:t>
      </w:r>
      <w:proofErr w:type="spellStart"/>
      <w:r>
        <w:rPr>
          <w:rFonts w:ascii="Times New Roman" w:hAnsi="Times New Roman" w:cs="Times New Roman"/>
          <w:i/>
          <w:sz w:val="24"/>
          <w:szCs w:val="28"/>
          <w:lang w:val="en-US"/>
        </w:rPr>
        <w:t>tgδ</w:t>
      </w:r>
      <w:proofErr w:type="spellEnd"/>
      <w:r>
        <w:rPr>
          <w:rFonts w:ascii="Times New Roman" w:hAnsi="Times New Roman" w:cs="Times New Roman"/>
          <w:sz w:val="24"/>
          <w:szCs w:val="28"/>
        </w:rPr>
        <w:t xml:space="preserve"> для рыхлых и связанных </w:t>
      </w:r>
      <w:proofErr w:type="spellStart"/>
      <w:r>
        <w:rPr>
          <w:rFonts w:ascii="Times New Roman" w:hAnsi="Times New Roman" w:cs="Times New Roman"/>
          <w:sz w:val="24"/>
          <w:szCs w:val="28"/>
        </w:rPr>
        <w:t>водонасыщенных</w:t>
      </w:r>
      <w:proofErr w:type="spellEnd"/>
      <w:r>
        <w:rPr>
          <w:rFonts w:ascii="Times New Roman" w:hAnsi="Times New Roman" w:cs="Times New Roman"/>
          <w:sz w:val="24"/>
          <w:szCs w:val="28"/>
        </w:rPr>
        <w:t xml:space="preserve"> пород в области температур Т&lt;273 К носит экстремальный характер. С увеличением количества высокодисперсных частиц экстремум сдвигается в сторону более низких температур.</w:t>
      </w:r>
    </w:p>
    <w:p w14:paraId="505F0137" w14:textId="31336845" w:rsidR="001B6F7A" w:rsidRDefault="001B6F7A" w:rsidP="001B6F7A">
      <w:pPr>
        <w:spacing w:after="0" w:line="240" w:lineRule="auto"/>
        <w:jc w:val="center"/>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784AD783" wp14:editId="63FE6346">
            <wp:extent cx="2200275" cy="1038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00275" cy="1038225"/>
                    </a:xfrm>
                    <a:prstGeom prst="rect">
                      <a:avLst/>
                    </a:prstGeom>
                    <a:noFill/>
                    <a:ln>
                      <a:noFill/>
                    </a:ln>
                  </pic:spPr>
                </pic:pic>
              </a:graphicData>
            </a:graphic>
          </wp:inline>
        </w:drawing>
      </w:r>
      <w:r>
        <w:rPr>
          <w:rFonts w:ascii="Times New Roman" w:hAnsi="Times New Roman" w:cs="Times New Roman"/>
          <w:noProof/>
          <w:sz w:val="24"/>
          <w:szCs w:val="28"/>
        </w:rPr>
        <w:drawing>
          <wp:inline distT="0" distB="0" distL="0" distR="0" wp14:anchorId="6A3AC63B" wp14:editId="30C1A4AA">
            <wp:extent cx="2305050" cy="923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05050" cy="923925"/>
                    </a:xfrm>
                    <a:prstGeom prst="rect">
                      <a:avLst/>
                    </a:prstGeom>
                    <a:noFill/>
                    <a:ln>
                      <a:noFill/>
                    </a:ln>
                  </pic:spPr>
                </pic:pic>
              </a:graphicData>
            </a:graphic>
          </wp:inline>
        </w:drawing>
      </w:r>
    </w:p>
    <w:p w14:paraId="67BE7B30" w14:textId="77777777" w:rsidR="001B6F7A" w:rsidRDefault="001B6F7A" w:rsidP="001B6F7A">
      <w:pPr>
        <w:spacing w:after="0" w:line="240" w:lineRule="auto"/>
        <w:jc w:val="both"/>
        <w:rPr>
          <w:rFonts w:ascii="Times New Roman" w:hAnsi="Times New Roman" w:cs="Times New Roman"/>
          <w:sz w:val="24"/>
          <w:szCs w:val="28"/>
        </w:rPr>
      </w:pPr>
    </w:p>
    <w:p w14:paraId="1188C2F9" w14:textId="77777777" w:rsidR="001B6F7A" w:rsidRDefault="001B6F7A" w:rsidP="001B6F7A">
      <w:pPr>
        <w:spacing w:after="0" w:line="240" w:lineRule="auto"/>
        <w:jc w:val="both"/>
        <w:rPr>
          <w:rFonts w:ascii="Times New Roman" w:hAnsi="Times New Roman" w:cs="Times New Roman"/>
          <w:sz w:val="24"/>
          <w:szCs w:val="28"/>
        </w:rPr>
      </w:pPr>
    </w:p>
    <w:p w14:paraId="46AC7877" w14:textId="77777777" w:rsidR="001B6F7A" w:rsidRPr="00162CE2" w:rsidRDefault="001B6F7A" w:rsidP="001B6F7A">
      <w:pPr>
        <w:spacing w:after="0" w:line="240" w:lineRule="auto"/>
        <w:ind w:firstLine="708"/>
        <w:jc w:val="both"/>
        <w:rPr>
          <w:rFonts w:ascii="Times New Roman" w:hAnsi="Times New Roman" w:cs="Times New Roman"/>
          <w:sz w:val="24"/>
          <w:szCs w:val="28"/>
        </w:rPr>
      </w:pPr>
      <w:r w:rsidRPr="00162CE2">
        <w:rPr>
          <w:rFonts w:ascii="Times New Roman" w:hAnsi="Times New Roman" w:cs="Times New Roman"/>
          <w:sz w:val="24"/>
          <w:szCs w:val="28"/>
        </w:rPr>
        <w:t>4) магнитная восприимчивость</w:t>
      </w:r>
    </w:p>
    <w:p w14:paraId="619634EF" w14:textId="77777777" w:rsidR="001B6F7A" w:rsidRPr="00162CE2" w:rsidRDefault="001B6F7A" w:rsidP="001B6F7A">
      <w:pPr>
        <w:spacing w:after="0" w:line="240" w:lineRule="auto"/>
        <w:jc w:val="both"/>
        <w:rPr>
          <w:rFonts w:ascii="Times New Roman" w:hAnsi="Times New Roman" w:cs="Times New Roman"/>
          <w:sz w:val="24"/>
          <w:szCs w:val="28"/>
        </w:rPr>
      </w:pPr>
      <w:r w:rsidRPr="00162CE2">
        <w:rPr>
          <w:rFonts w:ascii="Times New Roman" w:hAnsi="Times New Roman" w:cs="Times New Roman"/>
          <w:sz w:val="24"/>
          <w:szCs w:val="28"/>
        </w:rPr>
        <w:tab/>
      </w:r>
      <w:r w:rsidRPr="00162CE2">
        <w:rPr>
          <w:rFonts w:ascii="Times New Roman" w:hAnsi="Times New Roman" w:cs="Times New Roman"/>
          <w:i/>
          <w:sz w:val="24"/>
          <w:szCs w:val="28"/>
        </w:rPr>
        <w:t>абсолютное большинство минералов и пород относится к</w:t>
      </w:r>
      <w:r w:rsidRPr="00162CE2">
        <w:rPr>
          <w:rFonts w:ascii="Times New Roman" w:hAnsi="Times New Roman" w:cs="Times New Roman"/>
          <w:sz w:val="24"/>
          <w:szCs w:val="28"/>
        </w:rPr>
        <w:t xml:space="preserve"> пара- и диамагнетикам, </w:t>
      </w:r>
      <w:r w:rsidRPr="00162CE2">
        <w:rPr>
          <w:rFonts w:ascii="Times New Roman" w:hAnsi="Times New Roman" w:cs="Times New Roman"/>
          <w:i/>
          <w:sz w:val="24"/>
          <w:szCs w:val="28"/>
        </w:rPr>
        <w:t>у которых</w:t>
      </w:r>
      <w:r w:rsidRPr="00162CE2">
        <w:rPr>
          <w:rFonts w:ascii="Times New Roman" w:hAnsi="Times New Roman" w:cs="Times New Roman"/>
          <w:sz w:val="24"/>
          <w:szCs w:val="28"/>
        </w:rPr>
        <w:t xml:space="preserve"> магнитная проницаемость равна единице. Для этих пород магнитная проницаемость не зависит от температуры. К ферромагнетикам, </w:t>
      </w:r>
      <w:r w:rsidRPr="00162CE2">
        <w:rPr>
          <w:rFonts w:ascii="Times New Roman" w:hAnsi="Times New Roman" w:cs="Times New Roman"/>
          <w:i/>
          <w:sz w:val="24"/>
          <w:szCs w:val="28"/>
        </w:rPr>
        <w:t>у которых</w:t>
      </w:r>
      <w:r w:rsidRPr="00162CE2">
        <w:rPr>
          <w:rFonts w:ascii="Times New Roman" w:hAnsi="Times New Roman" w:cs="Times New Roman"/>
          <w:sz w:val="24"/>
          <w:szCs w:val="28"/>
        </w:rPr>
        <w:t xml:space="preserve"> магнитная проницаемость больше единицы, </w:t>
      </w:r>
      <w:r w:rsidRPr="00162CE2">
        <w:rPr>
          <w:rFonts w:ascii="Times New Roman" w:hAnsi="Times New Roman" w:cs="Times New Roman"/>
          <w:i/>
          <w:sz w:val="24"/>
          <w:szCs w:val="28"/>
        </w:rPr>
        <w:t>относится следующие минералы: магнетит, пирротин, титаномагнетит.</w:t>
      </w:r>
      <w:r w:rsidRPr="00162CE2">
        <w:rPr>
          <w:rFonts w:ascii="Times New Roman" w:hAnsi="Times New Roman" w:cs="Times New Roman"/>
          <w:sz w:val="24"/>
          <w:szCs w:val="28"/>
        </w:rPr>
        <w:t xml:space="preserve"> К антиферромагнетикам </w:t>
      </w:r>
      <w:r w:rsidRPr="00162CE2">
        <w:rPr>
          <w:rFonts w:ascii="Times New Roman" w:hAnsi="Times New Roman" w:cs="Times New Roman"/>
          <w:i/>
          <w:sz w:val="24"/>
          <w:szCs w:val="28"/>
        </w:rPr>
        <w:t>относится минералы, у которых</w:t>
      </w:r>
      <w:r w:rsidRPr="00162CE2">
        <w:rPr>
          <w:rFonts w:ascii="Times New Roman" w:hAnsi="Times New Roman" w:cs="Times New Roman"/>
          <w:sz w:val="24"/>
          <w:szCs w:val="28"/>
        </w:rPr>
        <w:t xml:space="preserve"> магнитная проницаемость не отличается от парамагнетиков, но при определенных температурах у них наблюдается аномальный скачок магнитной восприимчивости (пиролюзит, гематит, сидерит). </w:t>
      </w:r>
    </w:p>
    <w:p w14:paraId="5A79AE82" w14:textId="77777777" w:rsidR="001B6F7A" w:rsidRPr="00162CE2" w:rsidRDefault="001B6F7A" w:rsidP="001B6F7A">
      <w:pPr>
        <w:spacing w:after="0" w:line="240" w:lineRule="auto"/>
        <w:jc w:val="both"/>
        <w:rPr>
          <w:rFonts w:ascii="Times New Roman" w:hAnsi="Times New Roman" w:cs="Times New Roman"/>
          <w:i/>
          <w:sz w:val="24"/>
          <w:szCs w:val="28"/>
        </w:rPr>
      </w:pPr>
      <w:r w:rsidRPr="00162CE2">
        <w:rPr>
          <w:rFonts w:ascii="Times New Roman" w:hAnsi="Times New Roman" w:cs="Times New Roman"/>
          <w:sz w:val="24"/>
          <w:szCs w:val="28"/>
        </w:rPr>
        <w:tab/>
      </w:r>
      <w:r w:rsidRPr="00162CE2">
        <w:rPr>
          <w:rFonts w:ascii="Times New Roman" w:hAnsi="Times New Roman" w:cs="Times New Roman"/>
          <w:i/>
          <w:sz w:val="24"/>
          <w:szCs w:val="28"/>
        </w:rPr>
        <w:t xml:space="preserve">При повышении температуры магнитная проницаемость ферромагнетиков уменьшается и при температуре Кюри приближается к единице. Многие антиферромагнетики (гематит, сидерит) при нагревании до 873-823 К (600-650 ˚С) в результате </w:t>
      </w:r>
      <w:proofErr w:type="spellStart"/>
      <w:r w:rsidRPr="00162CE2">
        <w:rPr>
          <w:rFonts w:ascii="Times New Roman" w:hAnsi="Times New Roman" w:cs="Times New Roman"/>
          <w:i/>
          <w:sz w:val="24"/>
          <w:szCs w:val="28"/>
        </w:rPr>
        <w:t>окислительно</w:t>
      </w:r>
      <w:proofErr w:type="spellEnd"/>
      <w:r w:rsidRPr="00162CE2">
        <w:rPr>
          <w:rFonts w:ascii="Times New Roman" w:hAnsi="Times New Roman" w:cs="Times New Roman"/>
          <w:i/>
          <w:sz w:val="24"/>
          <w:szCs w:val="28"/>
        </w:rPr>
        <w:t>-восстановительных реакций переходят в ферромагнетики, и, естественно, их магнитная восприимчивость при этом становится больше единицы.</w:t>
      </w:r>
    </w:p>
    <w:p w14:paraId="09288A78" w14:textId="77777777" w:rsidR="001B6F7A" w:rsidRDefault="001B6F7A" w:rsidP="001B6F7A">
      <w:pPr>
        <w:spacing w:after="0" w:line="240" w:lineRule="auto"/>
        <w:jc w:val="both"/>
        <w:rPr>
          <w:rFonts w:ascii="Times New Roman" w:hAnsi="Times New Roman" w:cs="Times New Roman"/>
          <w:sz w:val="28"/>
          <w:szCs w:val="28"/>
        </w:rPr>
      </w:pPr>
    </w:p>
    <w:p w14:paraId="7354DDE1" w14:textId="77777777"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Комплексы физических свойств горных пород и их зависимость </w:t>
      </w:r>
    </w:p>
    <w:p w14:paraId="19D0FB19" w14:textId="263D30A0"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от температуры</w:t>
      </w:r>
    </w:p>
    <w:p w14:paraId="147F22B3" w14:textId="77777777" w:rsidR="00341076" w:rsidRDefault="00341076" w:rsidP="001B6F7A">
      <w:pPr>
        <w:spacing w:after="0" w:line="240" w:lineRule="auto"/>
        <w:jc w:val="center"/>
        <w:rPr>
          <w:rFonts w:ascii="Times New Roman" w:hAnsi="Times New Roman" w:cs="Times New Roman"/>
          <w:b/>
          <w:sz w:val="28"/>
          <w:szCs w:val="28"/>
        </w:rPr>
      </w:pPr>
    </w:p>
    <w:p w14:paraId="013DB964"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Pr>
          <w:rFonts w:ascii="Times New Roman" w:hAnsi="Times New Roman" w:cs="Times New Roman"/>
          <w:sz w:val="24"/>
          <w:szCs w:val="28"/>
        </w:rPr>
        <w:t>Показатели термодинамических процессов горного производства характеризуются параметрами теплового воздействия и комплексом физических свойств горных пород. Для количественной оценки этих показателей необходимо знать характер изменения свойств пород от температуры, а чаще – комплекса свойств.</w:t>
      </w:r>
    </w:p>
    <w:p w14:paraId="37FDD37F"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t xml:space="preserve">Применительно к задачам термического, термомеханического и электротермического способов разрушения скальных горных пород практическое значение имеет зависимость изменения от температуры ряда комплексов их физических свойств. </w:t>
      </w:r>
    </w:p>
    <w:p w14:paraId="1FA78263"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t xml:space="preserve">Комплекс: </w:t>
      </w:r>
    </w:p>
    <w:p w14:paraId="7841C755" w14:textId="77777777" w:rsidR="001B6F7A" w:rsidRDefault="001B6F7A" w:rsidP="00162CE2">
      <w:pPr>
        <w:pStyle w:val="a9"/>
        <w:numPr>
          <w:ilvl w:val="0"/>
          <w:numId w:val="6"/>
        </w:numPr>
        <w:tabs>
          <w:tab w:val="left" w:pos="993"/>
        </w:tabs>
        <w:spacing w:after="0" w:line="240" w:lineRule="auto"/>
        <w:ind w:left="0" w:firstLine="709"/>
        <w:jc w:val="both"/>
        <w:rPr>
          <w:rFonts w:ascii="Times New Roman" w:hAnsi="Times New Roman" w:cs="Times New Roman"/>
          <w:sz w:val="24"/>
          <w:szCs w:val="28"/>
        </w:rPr>
      </w:pPr>
      <w:r>
        <w:rPr>
          <w:rFonts w:ascii="Times New Roman" w:hAnsi="Times New Roman" w:cs="Times New Roman"/>
          <w:i/>
          <w:sz w:val="24"/>
          <w:szCs w:val="28"/>
        </w:rPr>
        <w:t>βЕ</w:t>
      </w:r>
      <w:r>
        <w:rPr>
          <w:rFonts w:ascii="Times New Roman" w:hAnsi="Times New Roman" w:cs="Times New Roman"/>
          <w:sz w:val="24"/>
          <w:szCs w:val="28"/>
        </w:rPr>
        <w:t xml:space="preserve"> – пропорционален термическим напряжениям, возникающим в горных породах, где β – коэффициент линейного теплового расширения пород, 1/К; Е – модуль упругости, Н/м</w:t>
      </w:r>
      <w:r>
        <w:rPr>
          <w:rFonts w:ascii="Times New Roman" w:hAnsi="Times New Roman" w:cs="Times New Roman"/>
          <w:sz w:val="24"/>
          <w:szCs w:val="28"/>
          <w:vertAlign w:val="superscript"/>
        </w:rPr>
        <w:t>2</w:t>
      </w:r>
      <w:r>
        <w:rPr>
          <w:rFonts w:ascii="Times New Roman" w:hAnsi="Times New Roman" w:cs="Times New Roman"/>
          <w:sz w:val="24"/>
          <w:szCs w:val="28"/>
        </w:rPr>
        <w:t>.</w:t>
      </w:r>
    </w:p>
    <w:p w14:paraId="0E891100" w14:textId="77777777" w:rsidR="001B6F7A" w:rsidRDefault="001B6F7A" w:rsidP="00162CE2">
      <w:pPr>
        <w:pStyle w:val="a9"/>
        <w:numPr>
          <w:ilvl w:val="0"/>
          <w:numId w:val="6"/>
        </w:numPr>
        <w:tabs>
          <w:tab w:val="left" w:pos="993"/>
        </w:tabs>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 xml:space="preserve">Согласно закону </w:t>
      </w:r>
      <w:proofErr w:type="spellStart"/>
      <w:r>
        <w:rPr>
          <w:rFonts w:ascii="Times New Roman" w:hAnsi="Times New Roman" w:cs="Times New Roman"/>
          <w:sz w:val="24"/>
          <w:szCs w:val="28"/>
        </w:rPr>
        <w:t>Грюнайзена</w:t>
      </w:r>
      <w:proofErr w:type="spellEnd"/>
      <w:r>
        <w:rPr>
          <w:rFonts w:ascii="Times New Roman" w:hAnsi="Times New Roman" w:cs="Times New Roman"/>
          <w:sz w:val="24"/>
          <w:szCs w:val="28"/>
        </w:rPr>
        <w:t xml:space="preserve">, комплекс свойств </w:t>
      </w:r>
      <w:r>
        <w:rPr>
          <w:rFonts w:ascii="Times New Roman" w:hAnsi="Times New Roman" w:cs="Times New Roman"/>
          <w:i/>
          <w:sz w:val="24"/>
          <w:szCs w:val="28"/>
        </w:rPr>
        <w:t xml:space="preserve">βЕ/С </w:t>
      </w:r>
      <w:r>
        <w:rPr>
          <w:rFonts w:ascii="Times New Roman" w:hAnsi="Times New Roman" w:cs="Times New Roman"/>
          <w:sz w:val="24"/>
          <w:szCs w:val="28"/>
        </w:rPr>
        <w:t>(С – объемная теплоемкость, Дж/(м</w:t>
      </w:r>
      <w:r>
        <w:rPr>
          <w:rFonts w:ascii="Times New Roman" w:hAnsi="Times New Roman" w:cs="Times New Roman"/>
          <w:sz w:val="24"/>
          <w:szCs w:val="28"/>
          <w:vertAlign w:val="superscript"/>
        </w:rPr>
        <w:t>3</w:t>
      </w:r>
      <w:r>
        <w:rPr>
          <w:rFonts w:ascii="Times New Roman" w:hAnsi="Times New Roman" w:cs="Times New Roman"/>
          <w:sz w:val="24"/>
          <w:szCs w:val="28"/>
        </w:rPr>
        <w:t>∙К)) для твердых упругих тел должен быть постоянная величина, не изменяющейся от температуры. Чем больше абсолютное значение этого комплекса, тем порода более склонная к хрупкому термическому разрушению.</w:t>
      </w:r>
    </w:p>
    <w:p w14:paraId="3B5DF010" w14:textId="77777777" w:rsidR="001B6F7A" w:rsidRDefault="001B6F7A" w:rsidP="00162CE2">
      <w:pPr>
        <w:pStyle w:val="a9"/>
        <w:numPr>
          <w:ilvl w:val="0"/>
          <w:numId w:val="6"/>
        </w:numPr>
        <w:tabs>
          <w:tab w:val="left" w:pos="993"/>
        </w:tabs>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 xml:space="preserve"> Комплекс </w:t>
      </w:r>
      <w:r>
        <w:rPr>
          <w:rFonts w:ascii="Times New Roman" w:hAnsi="Times New Roman" w:cs="Times New Roman"/>
          <w:i/>
          <w:sz w:val="24"/>
          <w:szCs w:val="28"/>
        </w:rPr>
        <w:t>βЕ/(</w:t>
      </w:r>
      <w:proofErr w:type="spellStart"/>
      <w:r>
        <w:rPr>
          <w:rFonts w:ascii="Times New Roman" w:hAnsi="Times New Roman" w:cs="Times New Roman"/>
          <w:i/>
          <w:sz w:val="24"/>
          <w:szCs w:val="28"/>
        </w:rPr>
        <w:t>σ</w:t>
      </w:r>
      <w:r>
        <w:rPr>
          <w:rFonts w:ascii="Times New Roman" w:hAnsi="Times New Roman" w:cs="Times New Roman"/>
          <w:i/>
          <w:sz w:val="24"/>
          <w:szCs w:val="28"/>
          <w:vertAlign w:val="subscript"/>
        </w:rPr>
        <w:t>р</w:t>
      </w:r>
      <w:r>
        <w:rPr>
          <w:rFonts w:ascii="Times New Roman" w:hAnsi="Times New Roman" w:cs="Times New Roman"/>
          <w:i/>
          <w:sz w:val="24"/>
          <w:szCs w:val="28"/>
        </w:rPr>
        <w:t>ν</w:t>
      </w:r>
      <w:r>
        <w:rPr>
          <w:rFonts w:ascii="Times New Roman" w:hAnsi="Times New Roman" w:cs="Times New Roman"/>
          <w:i/>
          <w:sz w:val="24"/>
          <w:szCs w:val="28"/>
          <w:vertAlign w:val="subscript"/>
        </w:rPr>
        <w:t>с</w:t>
      </w:r>
      <w:proofErr w:type="spellEnd"/>
      <w:r>
        <w:rPr>
          <w:rFonts w:ascii="Times New Roman" w:hAnsi="Times New Roman" w:cs="Times New Roman"/>
          <w:i/>
          <w:sz w:val="24"/>
          <w:szCs w:val="28"/>
        </w:rPr>
        <w:t>)</w:t>
      </w:r>
      <w:r>
        <w:rPr>
          <w:rFonts w:ascii="Times New Roman" w:hAnsi="Times New Roman" w:cs="Times New Roman"/>
          <w:sz w:val="24"/>
          <w:szCs w:val="28"/>
        </w:rPr>
        <w:t xml:space="preserve">, где </w:t>
      </w:r>
      <w:proofErr w:type="spellStart"/>
      <w:r>
        <w:rPr>
          <w:rFonts w:ascii="Times New Roman" w:hAnsi="Times New Roman" w:cs="Times New Roman"/>
          <w:i/>
          <w:sz w:val="24"/>
          <w:szCs w:val="28"/>
        </w:rPr>
        <w:t>σ</w:t>
      </w:r>
      <w:r>
        <w:rPr>
          <w:rFonts w:ascii="Times New Roman" w:hAnsi="Times New Roman" w:cs="Times New Roman"/>
          <w:i/>
          <w:sz w:val="24"/>
          <w:szCs w:val="28"/>
          <w:vertAlign w:val="subscript"/>
        </w:rPr>
        <w:t>р</w:t>
      </w:r>
      <w:proofErr w:type="spellEnd"/>
      <w:r>
        <w:rPr>
          <w:rFonts w:ascii="Times New Roman" w:hAnsi="Times New Roman" w:cs="Times New Roman"/>
          <w:sz w:val="24"/>
          <w:szCs w:val="28"/>
        </w:rPr>
        <w:t xml:space="preserve"> – предел прочности породы на растяжение, Н/м</w:t>
      </w:r>
      <w:r>
        <w:rPr>
          <w:rFonts w:ascii="Times New Roman" w:hAnsi="Times New Roman" w:cs="Times New Roman"/>
          <w:sz w:val="24"/>
          <w:szCs w:val="28"/>
          <w:vertAlign w:val="superscript"/>
        </w:rPr>
        <w:t>2</w:t>
      </w:r>
      <w:r>
        <w:rPr>
          <w:rFonts w:ascii="Times New Roman" w:hAnsi="Times New Roman" w:cs="Times New Roman"/>
          <w:sz w:val="24"/>
          <w:szCs w:val="28"/>
        </w:rPr>
        <w:t xml:space="preserve">; </w:t>
      </w:r>
      <w:proofErr w:type="spellStart"/>
      <w:r>
        <w:rPr>
          <w:rFonts w:ascii="Times New Roman" w:hAnsi="Times New Roman" w:cs="Times New Roman"/>
          <w:i/>
          <w:sz w:val="24"/>
          <w:szCs w:val="28"/>
        </w:rPr>
        <w:t>ν</w:t>
      </w:r>
      <w:r>
        <w:rPr>
          <w:rFonts w:ascii="Times New Roman" w:hAnsi="Times New Roman" w:cs="Times New Roman"/>
          <w:i/>
          <w:sz w:val="24"/>
          <w:szCs w:val="28"/>
          <w:vertAlign w:val="subscript"/>
        </w:rPr>
        <w:t>с</w:t>
      </w:r>
      <w:proofErr w:type="spellEnd"/>
      <w:r>
        <w:rPr>
          <w:rFonts w:ascii="Times New Roman" w:hAnsi="Times New Roman" w:cs="Times New Roman"/>
          <w:sz w:val="24"/>
          <w:szCs w:val="28"/>
        </w:rPr>
        <w:t xml:space="preserve"> – коэффициент термической пластичности породы, характеризующий, во сколько раз пластичность породы при заданной температуре нагрева больше, чем при естественной температуре; характеризует собой энергоемкость процесса термического разрушения горных пород (чем больше величина комплекса, тем лучше породы разрушаются термическим способом).</w:t>
      </w:r>
    </w:p>
    <w:p w14:paraId="1DCF5F18" w14:textId="77777777" w:rsidR="001B6F7A" w:rsidRDefault="001B6F7A" w:rsidP="00162CE2">
      <w:pPr>
        <w:pStyle w:val="a9"/>
        <w:numPr>
          <w:ilvl w:val="0"/>
          <w:numId w:val="6"/>
        </w:numPr>
        <w:tabs>
          <w:tab w:val="left" w:pos="993"/>
        </w:tabs>
        <w:spacing w:after="0" w:line="240" w:lineRule="auto"/>
        <w:ind w:left="0" w:firstLine="709"/>
        <w:jc w:val="both"/>
        <w:rPr>
          <w:rFonts w:ascii="Times New Roman" w:hAnsi="Times New Roman" w:cs="Times New Roman"/>
          <w:sz w:val="24"/>
          <w:szCs w:val="28"/>
        </w:rPr>
      </w:pPr>
      <w:r>
        <w:rPr>
          <w:rFonts w:ascii="Times New Roman" w:hAnsi="Times New Roman" w:cs="Times New Roman"/>
          <w:position w:val="-12"/>
          <w:sz w:val="24"/>
          <w:szCs w:val="28"/>
        </w:rPr>
        <w:t xml:space="preserve">Комплекс </w:t>
      </w:r>
      <w:r w:rsidR="00756F29" w:rsidRPr="00756F29">
        <w:rPr>
          <w:rFonts w:ascii="Times New Roman" w:hAnsi="Times New Roman" w:cs="Times New Roman"/>
          <w:noProof/>
          <w:position w:val="-28"/>
          <w:sz w:val="24"/>
          <w:szCs w:val="28"/>
        </w:rPr>
        <w:object w:dxaOrig="1125" w:dyaOrig="750" w14:anchorId="53A2FE85">
          <v:shape id="_x0000_i1123" type="#_x0000_t75" alt="" style="width:56.25pt;height:37.7pt;mso-width-percent:0;mso-height-percent:0;mso-width-percent:0;mso-height-percent:0" o:ole="">
            <v:imagedata r:id="rId72" o:title=""/>
          </v:shape>
          <o:OLEObject Type="Embed" ProgID="Equation.3" ShapeID="_x0000_i1123" DrawAspect="Content" ObjectID="_1668911371" r:id="rId73"/>
        </w:object>
      </w:r>
      <w:r>
        <w:rPr>
          <w:rFonts w:ascii="Times New Roman" w:hAnsi="Times New Roman" w:cs="Times New Roman"/>
          <w:position w:val="-12"/>
          <w:sz w:val="24"/>
          <w:szCs w:val="28"/>
        </w:rPr>
        <w:t xml:space="preserve"> </w:t>
      </w:r>
      <w:proofErr w:type="spellStart"/>
      <w:r>
        <w:rPr>
          <w:rFonts w:ascii="Times New Roman" w:hAnsi="Times New Roman" w:cs="Times New Roman"/>
          <w:position w:val="-12"/>
          <w:sz w:val="24"/>
          <w:szCs w:val="28"/>
        </w:rPr>
        <w:t>терморазрушаемости</w:t>
      </w:r>
      <w:proofErr w:type="spellEnd"/>
      <w:r>
        <w:rPr>
          <w:rFonts w:ascii="Times New Roman" w:hAnsi="Times New Roman" w:cs="Times New Roman"/>
          <w:position w:val="-12"/>
          <w:sz w:val="24"/>
          <w:szCs w:val="28"/>
        </w:rPr>
        <w:t xml:space="preserve"> горных пород ˚С, характеризует температуру поверхности породы в момент ее хрупкого термического разрушения (если </w:t>
      </w:r>
      <w:r>
        <w:rPr>
          <w:rFonts w:ascii="Times New Roman" w:hAnsi="Times New Roman" w:cs="Times New Roman"/>
          <w:position w:val="-12"/>
          <w:sz w:val="24"/>
          <w:szCs w:val="28"/>
        </w:rPr>
        <w:lastRenderedPageBreak/>
        <w:t xml:space="preserve">комплекс меньше 200-300 ˚С – это породы со средней </w:t>
      </w:r>
      <w:proofErr w:type="spellStart"/>
      <w:r>
        <w:rPr>
          <w:rFonts w:ascii="Times New Roman" w:hAnsi="Times New Roman" w:cs="Times New Roman"/>
          <w:position w:val="-12"/>
          <w:sz w:val="24"/>
          <w:szCs w:val="28"/>
        </w:rPr>
        <w:t>терморазрушенностью</w:t>
      </w:r>
      <w:proofErr w:type="spellEnd"/>
      <w:r>
        <w:rPr>
          <w:rFonts w:ascii="Times New Roman" w:hAnsi="Times New Roman" w:cs="Times New Roman"/>
          <w:position w:val="-12"/>
          <w:sz w:val="24"/>
          <w:szCs w:val="28"/>
        </w:rPr>
        <w:t xml:space="preserve">, свыше 350˚С – это породы </w:t>
      </w:r>
      <w:proofErr w:type="spellStart"/>
      <w:r>
        <w:rPr>
          <w:rFonts w:ascii="Times New Roman" w:hAnsi="Times New Roman" w:cs="Times New Roman"/>
          <w:position w:val="-12"/>
          <w:sz w:val="24"/>
          <w:szCs w:val="28"/>
        </w:rPr>
        <w:t>плохоподающиеся</w:t>
      </w:r>
      <w:proofErr w:type="spellEnd"/>
      <w:r>
        <w:rPr>
          <w:rFonts w:ascii="Times New Roman" w:hAnsi="Times New Roman" w:cs="Times New Roman"/>
          <w:position w:val="-12"/>
          <w:sz w:val="24"/>
          <w:szCs w:val="28"/>
        </w:rPr>
        <w:t xml:space="preserve"> хрупкому термическому разрушению).</w:t>
      </w:r>
    </w:p>
    <w:p w14:paraId="169F3470" w14:textId="6C62E5D2" w:rsidR="001B6F7A" w:rsidRPr="00341076" w:rsidRDefault="001B6F7A" w:rsidP="001B6F7A">
      <w:pPr>
        <w:spacing w:after="0" w:line="240" w:lineRule="auto"/>
        <w:jc w:val="both"/>
        <w:rPr>
          <w:rFonts w:ascii="Times New Roman" w:hAnsi="Times New Roman" w:cs="Times New Roman"/>
          <w:noProof/>
          <w:sz w:val="24"/>
          <w:szCs w:val="28"/>
        </w:rPr>
      </w:pPr>
      <w:r>
        <w:rPr>
          <w:rFonts w:ascii="Times New Roman" w:hAnsi="Times New Roman" w:cs="Times New Roman"/>
          <w:noProof/>
          <w:sz w:val="24"/>
          <w:szCs w:val="28"/>
        </w:rPr>
        <w:t xml:space="preserve"> </w:t>
      </w:r>
    </w:p>
    <w:p w14:paraId="74AB7D28" w14:textId="77777777" w:rsidR="001B6F7A" w:rsidRPr="00341076" w:rsidRDefault="001B6F7A" w:rsidP="00162CE2">
      <w:pPr>
        <w:spacing w:after="0" w:line="240" w:lineRule="auto"/>
        <w:jc w:val="center"/>
        <w:rPr>
          <w:rFonts w:ascii="Times New Roman" w:hAnsi="Times New Roman" w:cs="Times New Roman"/>
          <w:sz w:val="28"/>
          <w:szCs w:val="28"/>
        </w:rPr>
      </w:pPr>
      <w:r w:rsidRPr="00341076">
        <w:rPr>
          <w:rFonts w:ascii="Times New Roman" w:hAnsi="Times New Roman" w:cs="Times New Roman"/>
          <w:b/>
          <w:sz w:val="28"/>
          <w:szCs w:val="28"/>
        </w:rPr>
        <w:t>Основы химической термодинамики</w:t>
      </w:r>
      <w:r w:rsidRPr="00341076">
        <w:rPr>
          <w:rFonts w:ascii="Times New Roman" w:hAnsi="Times New Roman" w:cs="Times New Roman"/>
          <w:sz w:val="28"/>
          <w:szCs w:val="28"/>
        </w:rPr>
        <w:t>.</w:t>
      </w:r>
    </w:p>
    <w:p w14:paraId="421B66FE" w14:textId="77777777" w:rsidR="00341076" w:rsidRDefault="001B6F7A" w:rsidP="00162CE2">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Цель и задачи химической термодинамики.</w:t>
      </w:r>
    </w:p>
    <w:p w14:paraId="3C2A239D" w14:textId="6E58495A" w:rsidR="001B6F7A" w:rsidRPr="00341076" w:rsidRDefault="001B6F7A" w:rsidP="00162CE2">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Тепловые эффекты химических реакций</w:t>
      </w:r>
    </w:p>
    <w:p w14:paraId="09FC6D7A" w14:textId="77777777" w:rsidR="00341076" w:rsidRDefault="00341076" w:rsidP="001B6F7A">
      <w:pPr>
        <w:spacing w:after="0" w:line="240" w:lineRule="auto"/>
        <w:ind w:firstLine="709"/>
        <w:jc w:val="center"/>
        <w:rPr>
          <w:rFonts w:ascii="Times New Roman" w:hAnsi="Times New Roman" w:cs="Times New Roman"/>
          <w:b/>
          <w:sz w:val="28"/>
          <w:szCs w:val="28"/>
        </w:rPr>
      </w:pPr>
    </w:p>
    <w:p w14:paraId="37A50AD6" w14:textId="77777777" w:rsidR="001B6F7A" w:rsidRPr="00162CE2" w:rsidRDefault="001B6F7A" w:rsidP="001B6F7A">
      <w:pPr>
        <w:spacing w:after="0" w:line="240" w:lineRule="auto"/>
        <w:ind w:firstLine="709"/>
        <w:jc w:val="both"/>
        <w:rPr>
          <w:rFonts w:ascii="Times New Roman" w:hAnsi="Times New Roman" w:cs="Times New Roman"/>
          <w:i/>
          <w:sz w:val="24"/>
          <w:szCs w:val="28"/>
        </w:rPr>
      </w:pPr>
      <w:r w:rsidRPr="00162CE2">
        <w:rPr>
          <w:rFonts w:ascii="Times New Roman" w:hAnsi="Times New Roman" w:cs="Times New Roman"/>
          <w:sz w:val="24"/>
          <w:szCs w:val="28"/>
        </w:rPr>
        <w:t xml:space="preserve">На основе законов химической термодинамики возможно дать количественную оценку термодинамическим процессам, протекающим в горных породах с изменением их химического состава и количества. </w:t>
      </w:r>
      <w:r w:rsidRPr="00162CE2">
        <w:rPr>
          <w:rFonts w:ascii="Times New Roman" w:hAnsi="Times New Roman" w:cs="Times New Roman"/>
          <w:i/>
          <w:sz w:val="24"/>
          <w:szCs w:val="28"/>
        </w:rPr>
        <w:t xml:space="preserve">К таким процессам относятся </w:t>
      </w:r>
      <w:proofErr w:type="spellStart"/>
      <w:r w:rsidRPr="00162CE2">
        <w:rPr>
          <w:rFonts w:ascii="Times New Roman" w:hAnsi="Times New Roman" w:cs="Times New Roman"/>
          <w:i/>
          <w:sz w:val="24"/>
          <w:szCs w:val="28"/>
        </w:rPr>
        <w:t>окислительно</w:t>
      </w:r>
      <w:proofErr w:type="spellEnd"/>
      <w:r w:rsidRPr="00162CE2">
        <w:rPr>
          <w:rFonts w:ascii="Times New Roman" w:hAnsi="Times New Roman" w:cs="Times New Roman"/>
          <w:i/>
          <w:sz w:val="24"/>
          <w:szCs w:val="28"/>
        </w:rPr>
        <w:t xml:space="preserve">-восстановительные химические реакции в горных породах при геотехнологических способах добычи полезных ископаемых, </w:t>
      </w:r>
      <w:proofErr w:type="spellStart"/>
      <w:r w:rsidRPr="00162CE2">
        <w:rPr>
          <w:rFonts w:ascii="Times New Roman" w:hAnsi="Times New Roman" w:cs="Times New Roman"/>
          <w:i/>
          <w:sz w:val="24"/>
          <w:szCs w:val="28"/>
        </w:rPr>
        <w:t>обжигмагнитном</w:t>
      </w:r>
      <w:proofErr w:type="spellEnd"/>
      <w:r w:rsidRPr="00162CE2">
        <w:rPr>
          <w:rFonts w:ascii="Times New Roman" w:hAnsi="Times New Roman" w:cs="Times New Roman"/>
          <w:i/>
          <w:sz w:val="24"/>
          <w:szCs w:val="28"/>
        </w:rPr>
        <w:t xml:space="preserve"> обогащении некоторых руд, </w:t>
      </w:r>
      <w:proofErr w:type="spellStart"/>
      <w:r w:rsidRPr="00162CE2">
        <w:rPr>
          <w:rFonts w:ascii="Times New Roman" w:hAnsi="Times New Roman" w:cs="Times New Roman"/>
          <w:i/>
          <w:sz w:val="24"/>
          <w:szCs w:val="28"/>
        </w:rPr>
        <w:t>газогенерации</w:t>
      </w:r>
      <w:proofErr w:type="spellEnd"/>
      <w:r w:rsidRPr="00162CE2">
        <w:rPr>
          <w:rFonts w:ascii="Times New Roman" w:hAnsi="Times New Roman" w:cs="Times New Roman"/>
          <w:i/>
          <w:sz w:val="24"/>
          <w:szCs w:val="28"/>
        </w:rPr>
        <w:t xml:space="preserve"> твердого топлива и ряд других.</w:t>
      </w:r>
    </w:p>
    <w:p w14:paraId="56CF2FB1" w14:textId="094CD36E" w:rsidR="001B6F7A" w:rsidRDefault="001B6F7A" w:rsidP="00162CE2">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Основой химической термодинамики являются первый и второй законы термодинамики. Первый закон термодинамики применительно к химическим процессам позволяет определить тепловые эффекты химических реакций. Второй закон термодинамики позволяет определить условия, при которых она может быть доведена, т.е. равновесное состояние реакции или равновесный состав реагирующих веществ и продуктов реакции</w:t>
      </w:r>
      <w:r w:rsidR="00162CE2">
        <w:rPr>
          <w:rFonts w:ascii="Times New Roman" w:hAnsi="Times New Roman" w:cs="Times New Roman"/>
          <w:sz w:val="24"/>
          <w:szCs w:val="28"/>
        </w:rPr>
        <w:t xml:space="preserve"> </w:t>
      </w:r>
      <w:r>
        <w:rPr>
          <w:rFonts w:ascii="Times New Roman" w:hAnsi="Times New Roman" w:cs="Times New Roman"/>
          <w:sz w:val="24"/>
          <w:szCs w:val="28"/>
        </w:rPr>
        <w:t xml:space="preserve">тепла. Химические реакции, которые протекают с выделением тепла, называются </w:t>
      </w:r>
      <w:r>
        <w:rPr>
          <w:rFonts w:ascii="Times New Roman" w:hAnsi="Times New Roman" w:cs="Times New Roman"/>
          <w:i/>
          <w:sz w:val="24"/>
          <w:szCs w:val="28"/>
        </w:rPr>
        <w:t>экзотермическими</w:t>
      </w:r>
      <w:r>
        <w:rPr>
          <w:rFonts w:ascii="Times New Roman" w:hAnsi="Times New Roman" w:cs="Times New Roman"/>
          <w:sz w:val="24"/>
          <w:szCs w:val="28"/>
        </w:rPr>
        <w:t xml:space="preserve">, а с поглощением тепла - </w:t>
      </w:r>
      <w:r>
        <w:rPr>
          <w:rFonts w:ascii="Times New Roman" w:hAnsi="Times New Roman" w:cs="Times New Roman"/>
          <w:i/>
          <w:sz w:val="24"/>
          <w:szCs w:val="28"/>
        </w:rPr>
        <w:t>эндотермическими</w:t>
      </w:r>
      <w:r>
        <w:rPr>
          <w:rFonts w:ascii="Times New Roman" w:hAnsi="Times New Roman" w:cs="Times New Roman"/>
          <w:sz w:val="24"/>
          <w:szCs w:val="28"/>
        </w:rPr>
        <w:t xml:space="preserve">. Количество тепла, выделяющееся или поглощаются в результате химической реакции при постоянных </w:t>
      </w:r>
      <w:r>
        <w:rPr>
          <w:rFonts w:ascii="Times New Roman" w:hAnsi="Times New Roman" w:cs="Times New Roman"/>
          <w:sz w:val="24"/>
          <w:szCs w:val="28"/>
          <w:lang w:val="en-US"/>
        </w:rPr>
        <w:t>V</w:t>
      </w:r>
      <w:r>
        <w:rPr>
          <w:rFonts w:ascii="Times New Roman" w:hAnsi="Times New Roman" w:cs="Times New Roman"/>
          <w:sz w:val="24"/>
          <w:szCs w:val="28"/>
        </w:rPr>
        <w:t xml:space="preserve"> и Т или Р и Т и отсутствии внешней работы (за исключением работы расширения), называется </w:t>
      </w:r>
      <w:r>
        <w:rPr>
          <w:rFonts w:ascii="Times New Roman" w:hAnsi="Times New Roman" w:cs="Times New Roman"/>
          <w:i/>
          <w:sz w:val="24"/>
          <w:szCs w:val="28"/>
        </w:rPr>
        <w:t>тепловым эффектом химической реакции</w:t>
      </w:r>
      <w:r>
        <w:rPr>
          <w:rFonts w:ascii="Times New Roman" w:hAnsi="Times New Roman" w:cs="Times New Roman"/>
          <w:sz w:val="24"/>
          <w:szCs w:val="28"/>
        </w:rPr>
        <w:t>.</w:t>
      </w:r>
    </w:p>
    <w:p w14:paraId="65658A5E"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С учетом определения тепловые эффекты химических реакций подразделяются на тепловые эффекты изохорно-изотермических реакций </w:t>
      </w:r>
      <w:r>
        <w:rPr>
          <w:rFonts w:ascii="Times New Roman" w:hAnsi="Times New Roman" w:cs="Times New Roman"/>
          <w:i/>
          <w:sz w:val="24"/>
          <w:szCs w:val="28"/>
          <w:lang w:val="en-US"/>
        </w:rPr>
        <w:t>Q</w:t>
      </w:r>
      <w:r>
        <w:rPr>
          <w:rFonts w:ascii="Times New Roman" w:hAnsi="Times New Roman" w:cs="Times New Roman"/>
          <w:i/>
          <w:sz w:val="24"/>
          <w:szCs w:val="28"/>
          <w:vertAlign w:val="subscript"/>
          <w:lang w:val="en-US"/>
        </w:rPr>
        <w:t>v</w:t>
      </w:r>
      <w:r>
        <w:rPr>
          <w:rFonts w:ascii="Times New Roman" w:hAnsi="Times New Roman" w:cs="Times New Roman"/>
          <w:sz w:val="24"/>
          <w:szCs w:val="28"/>
        </w:rPr>
        <w:t xml:space="preserve"> и тепловые эффекты изобарно-изотермических реакций </w:t>
      </w:r>
      <w:proofErr w:type="spellStart"/>
      <w:r>
        <w:rPr>
          <w:rFonts w:ascii="Times New Roman" w:hAnsi="Times New Roman" w:cs="Times New Roman"/>
          <w:i/>
          <w:sz w:val="24"/>
          <w:szCs w:val="28"/>
          <w:lang w:val="en-US"/>
        </w:rPr>
        <w:t>Q</w:t>
      </w:r>
      <w:r>
        <w:rPr>
          <w:rFonts w:ascii="Times New Roman" w:hAnsi="Times New Roman" w:cs="Times New Roman"/>
          <w:i/>
          <w:sz w:val="24"/>
          <w:szCs w:val="28"/>
          <w:vertAlign w:val="subscript"/>
          <w:lang w:val="en-US"/>
        </w:rPr>
        <w:t>p</w:t>
      </w:r>
      <w:proofErr w:type="spellEnd"/>
      <w:r>
        <w:rPr>
          <w:rFonts w:ascii="Times New Roman" w:hAnsi="Times New Roman" w:cs="Times New Roman"/>
          <w:sz w:val="24"/>
          <w:szCs w:val="28"/>
        </w:rPr>
        <w:t>.</w:t>
      </w:r>
    </w:p>
    <w:p w14:paraId="037A15AA"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Для изохорно-изотермических химических реакций (</w:t>
      </w:r>
      <w:proofErr w:type="spellStart"/>
      <w:r>
        <w:rPr>
          <w:rFonts w:ascii="Times New Roman" w:hAnsi="Times New Roman" w:cs="Times New Roman"/>
          <w:i/>
          <w:sz w:val="24"/>
          <w:szCs w:val="28"/>
          <w:lang w:val="en-US"/>
        </w:rPr>
        <w:t>dV</w:t>
      </w:r>
      <w:proofErr w:type="spellEnd"/>
      <w:r>
        <w:rPr>
          <w:rFonts w:ascii="Times New Roman" w:hAnsi="Times New Roman" w:cs="Times New Roman"/>
          <w:i/>
          <w:sz w:val="24"/>
          <w:szCs w:val="28"/>
        </w:rPr>
        <w:t>=0</w:t>
      </w:r>
      <w:r>
        <w:rPr>
          <w:rFonts w:ascii="Times New Roman" w:hAnsi="Times New Roman" w:cs="Times New Roman"/>
          <w:sz w:val="24"/>
          <w:szCs w:val="28"/>
        </w:rPr>
        <w:t>) при отсутствии внешней работы первый закон термодинамики примет вид</w:t>
      </w:r>
    </w:p>
    <w:p w14:paraId="7D9DC23E" w14:textId="77777777" w:rsidR="001B6F7A" w:rsidRDefault="00756F29" w:rsidP="00162CE2">
      <w:pPr>
        <w:spacing w:after="0" w:line="240" w:lineRule="auto"/>
        <w:jc w:val="center"/>
        <w:rPr>
          <w:rFonts w:ascii="Times New Roman" w:hAnsi="Times New Roman" w:cs="Times New Roman"/>
          <w:position w:val="-10"/>
          <w:sz w:val="24"/>
          <w:szCs w:val="28"/>
        </w:rPr>
      </w:pPr>
      <w:r w:rsidRPr="00756F29">
        <w:rPr>
          <w:rFonts w:ascii="Times New Roman" w:hAnsi="Times New Roman" w:cs="Times New Roman"/>
          <w:noProof/>
          <w:position w:val="-12"/>
          <w:sz w:val="24"/>
          <w:szCs w:val="28"/>
        </w:rPr>
        <w:object w:dxaOrig="1200" w:dyaOrig="405" w14:anchorId="4A7A6283">
          <v:shape id="_x0000_i1122" type="#_x0000_t75" alt="" style="width:60.2pt;height:20.25pt;mso-width-percent:0;mso-height-percent:0;mso-width-percent:0;mso-height-percent:0" o:ole="">
            <v:imagedata r:id="rId74" o:title=""/>
          </v:shape>
          <o:OLEObject Type="Embed" ProgID="Equation.3" ShapeID="_x0000_i1122" DrawAspect="Content" ObjectID="_1668911372" r:id="rId75"/>
        </w:object>
      </w:r>
    </w:p>
    <w:p w14:paraId="2831BA2A"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position w:val="-10"/>
          <w:sz w:val="24"/>
          <w:szCs w:val="28"/>
        </w:rPr>
        <w:t>Интегрирование дает</w:t>
      </w:r>
    </w:p>
    <w:p w14:paraId="16BF97A1" w14:textId="77777777" w:rsidR="001B6F7A" w:rsidRDefault="00756F29" w:rsidP="00162CE2">
      <w:pPr>
        <w:spacing w:after="0" w:line="240" w:lineRule="auto"/>
        <w:jc w:val="center"/>
        <w:rPr>
          <w:rFonts w:ascii="Times New Roman" w:hAnsi="Times New Roman" w:cs="Times New Roman"/>
          <w:sz w:val="24"/>
          <w:szCs w:val="28"/>
        </w:rPr>
      </w:pPr>
      <w:r w:rsidRPr="00756F29">
        <w:rPr>
          <w:rFonts w:ascii="Times New Roman" w:hAnsi="Times New Roman" w:cs="Times New Roman"/>
          <w:noProof/>
          <w:position w:val="-12"/>
          <w:sz w:val="24"/>
          <w:szCs w:val="28"/>
        </w:rPr>
        <w:object w:dxaOrig="1350" w:dyaOrig="405" w14:anchorId="280FD15B">
          <v:shape id="_x0000_i1121" type="#_x0000_t75" alt="" style="width:67.5pt;height:20.25pt;mso-width-percent:0;mso-height-percent:0;mso-width-percent:0;mso-height-percent:0" o:ole="">
            <v:imagedata r:id="rId76" o:title=""/>
          </v:shape>
          <o:OLEObject Type="Embed" ProgID="Equation.3" ShapeID="_x0000_i1121" DrawAspect="Content" ObjectID="_1668911373" r:id="rId77"/>
        </w:object>
      </w:r>
    </w:p>
    <w:p w14:paraId="4F28C212"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т.е. тепловой эффект изохорно-изотермической химической реакции равен изменению внутренней энергии системы в результате химической реакции.</w:t>
      </w:r>
    </w:p>
    <w:p w14:paraId="69AA0A6C" w14:textId="77777777" w:rsidR="001B6F7A" w:rsidRDefault="001B6F7A" w:rsidP="001B6F7A">
      <w:pPr>
        <w:spacing w:after="0" w:line="240" w:lineRule="auto"/>
        <w:ind w:firstLine="709"/>
        <w:jc w:val="both"/>
        <w:rPr>
          <w:rFonts w:ascii="Times New Roman" w:hAnsi="Times New Roman" w:cs="Times New Roman"/>
          <w:position w:val="-10"/>
          <w:sz w:val="24"/>
          <w:szCs w:val="28"/>
        </w:rPr>
      </w:pPr>
      <w:r>
        <w:rPr>
          <w:rFonts w:ascii="Times New Roman" w:hAnsi="Times New Roman" w:cs="Times New Roman"/>
          <w:sz w:val="24"/>
          <w:szCs w:val="28"/>
        </w:rPr>
        <w:t>Для изобарно-изотермических химических реакций (</w:t>
      </w:r>
      <w:proofErr w:type="spellStart"/>
      <w:r>
        <w:rPr>
          <w:rFonts w:ascii="Times New Roman" w:hAnsi="Times New Roman" w:cs="Times New Roman"/>
          <w:i/>
          <w:sz w:val="24"/>
          <w:szCs w:val="28"/>
          <w:lang w:val="en-US"/>
        </w:rPr>
        <w:t>dP</w:t>
      </w:r>
      <w:proofErr w:type="spellEnd"/>
      <w:r>
        <w:rPr>
          <w:rFonts w:ascii="Times New Roman" w:hAnsi="Times New Roman" w:cs="Times New Roman"/>
          <w:i/>
          <w:sz w:val="24"/>
          <w:szCs w:val="28"/>
        </w:rPr>
        <w:t>=0</w:t>
      </w:r>
      <w:r>
        <w:rPr>
          <w:rFonts w:ascii="Times New Roman" w:hAnsi="Times New Roman" w:cs="Times New Roman"/>
          <w:sz w:val="24"/>
          <w:szCs w:val="28"/>
        </w:rPr>
        <w:t>) при отсутствии внешней работы (за исключением работы расширения) уравнение первого закона термодинамики можно представить в виде</w:t>
      </w:r>
    </w:p>
    <w:p w14:paraId="3B5EC1ED" w14:textId="77777777" w:rsidR="001B6F7A" w:rsidRDefault="00756F29" w:rsidP="00162CE2">
      <w:pPr>
        <w:spacing w:after="0" w:line="240" w:lineRule="auto"/>
        <w:jc w:val="center"/>
        <w:rPr>
          <w:rFonts w:ascii="Times New Roman" w:hAnsi="Times New Roman" w:cs="Times New Roman"/>
          <w:position w:val="-10"/>
          <w:sz w:val="24"/>
          <w:szCs w:val="28"/>
        </w:rPr>
      </w:pPr>
      <w:r w:rsidRPr="00756F29">
        <w:rPr>
          <w:rFonts w:ascii="Times New Roman" w:hAnsi="Times New Roman" w:cs="Times New Roman"/>
          <w:noProof/>
          <w:position w:val="-10"/>
          <w:sz w:val="24"/>
          <w:szCs w:val="28"/>
        </w:rPr>
        <w:object w:dxaOrig="2100" w:dyaOrig="390" w14:anchorId="71B1A3F8">
          <v:shape id="_x0000_i1120" type="#_x0000_t75" alt="" style="width:105.2pt;height:19.7pt;mso-width-percent:0;mso-height-percent:0;mso-width-percent:0;mso-height-percent:0" o:ole="">
            <v:imagedata r:id="rId78" o:title=""/>
          </v:shape>
          <o:OLEObject Type="Embed" ProgID="Equation.3" ShapeID="_x0000_i1120" DrawAspect="Content" ObjectID="_1668911374" r:id="rId79"/>
        </w:object>
      </w:r>
      <w:r w:rsidR="001B6F7A">
        <w:rPr>
          <w:rFonts w:ascii="Times New Roman" w:hAnsi="Times New Roman" w:cs="Times New Roman"/>
          <w:position w:val="-10"/>
          <w:sz w:val="24"/>
          <w:szCs w:val="28"/>
        </w:rPr>
        <w:t>,</w:t>
      </w:r>
    </w:p>
    <w:p w14:paraId="3D428221" w14:textId="77777777" w:rsidR="001B6F7A" w:rsidRDefault="001B6F7A" w:rsidP="001B6F7A">
      <w:pPr>
        <w:spacing w:after="0" w:line="240" w:lineRule="auto"/>
        <w:ind w:firstLine="709"/>
        <w:jc w:val="both"/>
        <w:rPr>
          <w:rFonts w:ascii="Times New Roman" w:hAnsi="Times New Roman" w:cs="Times New Roman"/>
          <w:position w:val="-10"/>
          <w:sz w:val="24"/>
          <w:szCs w:val="28"/>
        </w:rPr>
      </w:pPr>
      <w:r>
        <w:rPr>
          <w:rFonts w:ascii="Times New Roman" w:hAnsi="Times New Roman" w:cs="Times New Roman"/>
          <w:position w:val="-10"/>
          <w:sz w:val="24"/>
          <w:szCs w:val="28"/>
        </w:rPr>
        <w:t>или</w:t>
      </w:r>
    </w:p>
    <w:p w14:paraId="3B870E72" w14:textId="77777777" w:rsidR="001B6F7A" w:rsidRDefault="00756F29" w:rsidP="00162CE2">
      <w:pPr>
        <w:spacing w:after="0" w:line="240" w:lineRule="auto"/>
        <w:jc w:val="center"/>
        <w:rPr>
          <w:rFonts w:ascii="Times New Roman" w:hAnsi="Times New Roman" w:cs="Times New Roman"/>
          <w:position w:val="-10"/>
          <w:sz w:val="24"/>
          <w:szCs w:val="28"/>
        </w:rPr>
      </w:pPr>
      <w:r w:rsidRPr="00756F29">
        <w:rPr>
          <w:rFonts w:ascii="Times New Roman" w:hAnsi="Times New Roman" w:cs="Times New Roman"/>
          <w:noProof/>
          <w:position w:val="-10"/>
          <w:sz w:val="24"/>
          <w:szCs w:val="28"/>
        </w:rPr>
        <w:object w:dxaOrig="960" w:dyaOrig="390" w14:anchorId="2729A664">
          <v:shape id="_x0000_i1119" type="#_x0000_t75" alt="" style="width:47.8pt;height:19.7pt;mso-width-percent:0;mso-height-percent:0;mso-width-percent:0;mso-height-percent:0" o:ole="">
            <v:imagedata r:id="rId80" o:title=""/>
          </v:shape>
          <o:OLEObject Type="Embed" ProgID="Equation.3" ShapeID="_x0000_i1119" DrawAspect="Content" ObjectID="_1668911375" r:id="rId81"/>
        </w:object>
      </w:r>
      <w:r w:rsidR="001B6F7A">
        <w:rPr>
          <w:rFonts w:ascii="Times New Roman" w:hAnsi="Times New Roman" w:cs="Times New Roman"/>
          <w:position w:val="-10"/>
          <w:sz w:val="24"/>
          <w:szCs w:val="28"/>
        </w:rPr>
        <w:t>.</w:t>
      </w:r>
    </w:p>
    <w:p w14:paraId="4741F8D1" w14:textId="77777777" w:rsidR="001B6F7A" w:rsidRDefault="001B6F7A" w:rsidP="001B6F7A">
      <w:pPr>
        <w:spacing w:after="0" w:line="240" w:lineRule="auto"/>
        <w:ind w:firstLine="709"/>
        <w:jc w:val="both"/>
        <w:rPr>
          <w:rFonts w:ascii="Times New Roman" w:hAnsi="Times New Roman" w:cs="Times New Roman"/>
          <w:position w:val="-10"/>
          <w:sz w:val="24"/>
          <w:szCs w:val="28"/>
        </w:rPr>
      </w:pPr>
      <w:r>
        <w:rPr>
          <w:rFonts w:ascii="Times New Roman" w:hAnsi="Times New Roman" w:cs="Times New Roman"/>
          <w:position w:val="-10"/>
          <w:sz w:val="24"/>
          <w:szCs w:val="28"/>
        </w:rPr>
        <w:t xml:space="preserve">Интегрирование дает </w:t>
      </w:r>
    </w:p>
    <w:p w14:paraId="48F335C1" w14:textId="77777777" w:rsidR="001B6F7A" w:rsidRDefault="00756F29" w:rsidP="00162CE2">
      <w:pPr>
        <w:spacing w:after="0" w:line="240" w:lineRule="auto"/>
        <w:jc w:val="center"/>
        <w:rPr>
          <w:rFonts w:ascii="Times New Roman" w:hAnsi="Times New Roman" w:cs="Times New Roman"/>
          <w:position w:val="-10"/>
          <w:sz w:val="24"/>
          <w:szCs w:val="28"/>
        </w:rPr>
      </w:pPr>
      <w:r w:rsidRPr="00756F29">
        <w:rPr>
          <w:rFonts w:ascii="Times New Roman" w:hAnsi="Times New Roman" w:cs="Times New Roman"/>
          <w:noProof/>
          <w:position w:val="-10"/>
          <w:sz w:val="24"/>
          <w:szCs w:val="28"/>
        </w:rPr>
        <w:object w:dxaOrig="1380" w:dyaOrig="405" w14:anchorId="4DD9CC66">
          <v:shape id="_x0000_i1118" type="#_x0000_t75" alt="" style="width:69.2pt;height:20.25pt;mso-width-percent:0;mso-height-percent:0;mso-width-percent:0;mso-height-percent:0" o:ole="">
            <v:imagedata r:id="rId82" o:title=""/>
          </v:shape>
          <o:OLEObject Type="Embed" ProgID="Equation.3" ShapeID="_x0000_i1118" DrawAspect="Content" ObjectID="_1668911376" r:id="rId83"/>
        </w:object>
      </w:r>
      <w:r w:rsidR="001B6F7A">
        <w:rPr>
          <w:rFonts w:ascii="Times New Roman" w:hAnsi="Times New Roman" w:cs="Times New Roman"/>
          <w:position w:val="-10"/>
          <w:sz w:val="24"/>
          <w:szCs w:val="28"/>
        </w:rPr>
        <w:t>,</w:t>
      </w:r>
    </w:p>
    <w:p w14:paraId="3562000F"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position w:val="-10"/>
          <w:sz w:val="24"/>
          <w:szCs w:val="28"/>
        </w:rPr>
        <w:t>т.е. тепловой эффект изобарно-изотермической химической реакции равен изменению энтальпии системы в результате протекания химической реакции.</w:t>
      </w:r>
    </w:p>
    <w:p w14:paraId="0BA91C37" w14:textId="77777777" w:rsidR="001B6F7A" w:rsidRDefault="001B6F7A" w:rsidP="001B6F7A">
      <w:pPr>
        <w:spacing w:after="0" w:line="240" w:lineRule="auto"/>
        <w:ind w:firstLine="709"/>
        <w:jc w:val="both"/>
        <w:rPr>
          <w:rFonts w:ascii="Times New Roman" w:hAnsi="Times New Roman" w:cs="Times New Roman"/>
          <w:noProof/>
          <w:sz w:val="28"/>
          <w:szCs w:val="28"/>
        </w:rPr>
      </w:pPr>
    </w:p>
    <w:p w14:paraId="71AC1882" w14:textId="4C02EE57" w:rsidR="001B6F7A" w:rsidRDefault="001B6F7A" w:rsidP="00162C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Закон Гесса и его следствия</w:t>
      </w:r>
    </w:p>
    <w:p w14:paraId="277E6822" w14:textId="77777777" w:rsidR="00341076" w:rsidRDefault="00341076" w:rsidP="001B6F7A">
      <w:pPr>
        <w:spacing w:after="0" w:line="240" w:lineRule="auto"/>
        <w:ind w:firstLine="709"/>
        <w:jc w:val="center"/>
        <w:rPr>
          <w:rFonts w:ascii="Times New Roman" w:hAnsi="Times New Roman" w:cs="Times New Roman"/>
          <w:b/>
          <w:noProof/>
          <w:sz w:val="28"/>
          <w:szCs w:val="28"/>
        </w:rPr>
      </w:pPr>
    </w:p>
    <w:p w14:paraId="72352BB5" w14:textId="77777777" w:rsidR="001B6F7A" w:rsidRPr="00162CE2" w:rsidRDefault="001B6F7A" w:rsidP="001B6F7A">
      <w:pPr>
        <w:spacing w:after="0" w:line="240" w:lineRule="auto"/>
        <w:ind w:firstLine="709"/>
        <w:jc w:val="both"/>
        <w:rPr>
          <w:rFonts w:ascii="Times New Roman" w:hAnsi="Times New Roman" w:cs="Times New Roman"/>
          <w:i/>
          <w:noProof/>
          <w:sz w:val="24"/>
          <w:szCs w:val="28"/>
        </w:rPr>
      </w:pPr>
      <w:r w:rsidRPr="00162CE2">
        <w:rPr>
          <w:rFonts w:ascii="Times New Roman" w:hAnsi="Times New Roman" w:cs="Times New Roman"/>
          <w:i/>
          <w:noProof/>
          <w:sz w:val="24"/>
          <w:szCs w:val="28"/>
        </w:rPr>
        <w:t>Как было сказано ранее,</w:t>
      </w:r>
      <w:r w:rsidRPr="00162CE2">
        <w:rPr>
          <w:rFonts w:ascii="Times New Roman" w:hAnsi="Times New Roman" w:cs="Times New Roman"/>
          <w:noProof/>
          <w:sz w:val="24"/>
          <w:szCs w:val="28"/>
        </w:rPr>
        <w:t xml:space="preserve"> внутренняя энергия и энтальпия системы не зависят от пути процесса и однозначно определяется</w:t>
      </w:r>
      <w:r>
        <w:rPr>
          <w:rFonts w:ascii="Times New Roman" w:hAnsi="Times New Roman" w:cs="Times New Roman"/>
          <w:noProof/>
          <w:sz w:val="24"/>
          <w:szCs w:val="28"/>
        </w:rPr>
        <w:t xml:space="preserve"> параметрами начального и конечного состояния </w:t>
      </w:r>
      <w:r w:rsidRPr="00162CE2">
        <w:rPr>
          <w:rFonts w:ascii="Times New Roman" w:hAnsi="Times New Roman" w:cs="Times New Roman"/>
          <w:noProof/>
          <w:sz w:val="24"/>
          <w:szCs w:val="28"/>
        </w:rPr>
        <w:lastRenderedPageBreak/>
        <w:t xml:space="preserve">системы. </w:t>
      </w:r>
      <w:r w:rsidRPr="00162CE2">
        <w:rPr>
          <w:rFonts w:ascii="Times New Roman" w:hAnsi="Times New Roman" w:cs="Times New Roman"/>
          <w:i/>
          <w:noProof/>
          <w:sz w:val="24"/>
          <w:szCs w:val="28"/>
        </w:rPr>
        <w:t xml:space="preserve">Так как тепловые эффекты </w:t>
      </w:r>
      <w:r w:rsidRPr="00162CE2">
        <w:rPr>
          <w:rFonts w:ascii="Times New Roman" w:hAnsi="Times New Roman" w:cs="Times New Roman"/>
          <w:i/>
          <w:noProof/>
          <w:sz w:val="24"/>
          <w:szCs w:val="28"/>
          <w:lang w:val="en-US"/>
        </w:rPr>
        <w:t>Q</w:t>
      </w:r>
      <w:r w:rsidRPr="00162CE2">
        <w:rPr>
          <w:rFonts w:ascii="Times New Roman" w:hAnsi="Times New Roman" w:cs="Times New Roman"/>
          <w:i/>
          <w:noProof/>
          <w:sz w:val="24"/>
          <w:szCs w:val="28"/>
          <w:vertAlign w:val="subscript"/>
          <w:lang w:val="en-US"/>
        </w:rPr>
        <w:t>V</w:t>
      </w:r>
      <w:r w:rsidRPr="00162CE2">
        <w:rPr>
          <w:rFonts w:ascii="Times New Roman" w:hAnsi="Times New Roman" w:cs="Times New Roman"/>
          <w:i/>
          <w:noProof/>
          <w:sz w:val="24"/>
          <w:szCs w:val="28"/>
        </w:rPr>
        <w:t xml:space="preserve"> и </w:t>
      </w:r>
      <w:r w:rsidRPr="00162CE2">
        <w:rPr>
          <w:rFonts w:ascii="Times New Roman" w:hAnsi="Times New Roman" w:cs="Times New Roman"/>
          <w:i/>
          <w:noProof/>
          <w:sz w:val="24"/>
          <w:szCs w:val="28"/>
          <w:lang w:val="en-US"/>
        </w:rPr>
        <w:t>Q</w:t>
      </w:r>
      <w:r w:rsidRPr="00162CE2">
        <w:rPr>
          <w:rFonts w:ascii="Times New Roman" w:hAnsi="Times New Roman" w:cs="Times New Roman"/>
          <w:i/>
          <w:noProof/>
          <w:sz w:val="24"/>
          <w:szCs w:val="28"/>
          <w:vertAlign w:val="subscript"/>
          <w:lang w:val="en-US"/>
        </w:rPr>
        <w:t>P</w:t>
      </w:r>
      <w:r w:rsidRPr="00162CE2">
        <w:rPr>
          <w:rFonts w:ascii="Times New Roman" w:hAnsi="Times New Roman" w:cs="Times New Roman"/>
          <w:i/>
          <w:noProof/>
          <w:sz w:val="24"/>
          <w:szCs w:val="28"/>
        </w:rPr>
        <w:t xml:space="preserve"> равны соответственно разности внутренней энергии и энтальпии, то это означает, что тепловые эффекты изохорно-изотермических и изобарно-изотермических химических реакций также не зависят от пути процесса и однозначно определяются параметрами начального и конечного состояний химических реакций</w:t>
      </w:r>
      <w:r w:rsidRPr="00162CE2">
        <w:rPr>
          <w:rFonts w:ascii="Times New Roman" w:hAnsi="Times New Roman" w:cs="Times New Roman"/>
          <w:noProof/>
          <w:sz w:val="24"/>
          <w:szCs w:val="28"/>
        </w:rPr>
        <w:t xml:space="preserve">. </w:t>
      </w:r>
      <w:r w:rsidRPr="00162CE2">
        <w:rPr>
          <w:rFonts w:ascii="Times New Roman" w:hAnsi="Times New Roman" w:cs="Times New Roman"/>
          <w:i/>
          <w:noProof/>
          <w:sz w:val="24"/>
          <w:szCs w:val="28"/>
        </w:rPr>
        <w:t>На основании этого русским химиком Г.И. Гессом в 1840 г. был сформулирован закон химических реакций, который называется его именем.</w:t>
      </w:r>
    </w:p>
    <w:p w14:paraId="7CDAC1F3" w14:textId="77777777" w:rsidR="001B6F7A" w:rsidRPr="00162CE2" w:rsidRDefault="001B6F7A" w:rsidP="001B6F7A">
      <w:pPr>
        <w:spacing w:after="0" w:line="240" w:lineRule="auto"/>
        <w:ind w:firstLine="709"/>
        <w:jc w:val="both"/>
        <w:rPr>
          <w:rFonts w:ascii="Times New Roman" w:hAnsi="Times New Roman" w:cs="Times New Roman"/>
          <w:i/>
          <w:sz w:val="24"/>
          <w:szCs w:val="28"/>
        </w:rPr>
      </w:pPr>
      <w:r w:rsidRPr="00162CE2">
        <w:rPr>
          <w:rFonts w:ascii="Times New Roman" w:hAnsi="Times New Roman" w:cs="Times New Roman"/>
          <w:i/>
          <w:sz w:val="24"/>
          <w:szCs w:val="28"/>
        </w:rPr>
        <w:t>Закон Гесса гласит, что тепловой эффект химической реакции равен сумме тепловых эффектов образования продуктов реакции за вычетом тепловых эффектов образования продуктов, вступающих в реакцию. При этом следует помнить, что тепловой эффект образования простых веществ равен нулю.</w:t>
      </w:r>
      <w:r w:rsidRPr="00162CE2">
        <w:rPr>
          <w:rFonts w:ascii="Times New Roman" w:hAnsi="Times New Roman" w:cs="Times New Roman"/>
          <w:sz w:val="24"/>
          <w:szCs w:val="28"/>
        </w:rPr>
        <w:t xml:space="preserve"> Тепловой эффект химической реакции, состоящей из нескольких промежуточных стадий, не зависит от параметров состояния этих промежуточных стадий или их последовательности, а полностью определяется начальным и конечным состоянием системы. Так как для обратимых круговых процессы ∆</w:t>
      </w:r>
      <w:r w:rsidRPr="00162CE2">
        <w:rPr>
          <w:rFonts w:ascii="Times New Roman" w:hAnsi="Times New Roman" w:cs="Times New Roman"/>
          <w:sz w:val="24"/>
          <w:szCs w:val="28"/>
          <w:lang w:val="en-US"/>
        </w:rPr>
        <w:t>U</w:t>
      </w:r>
      <w:r w:rsidRPr="00162CE2">
        <w:rPr>
          <w:rFonts w:ascii="Times New Roman" w:hAnsi="Times New Roman" w:cs="Times New Roman"/>
          <w:sz w:val="24"/>
          <w:szCs w:val="28"/>
        </w:rPr>
        <w:t>=0 и ∆</w:t>
      </w:r>
      <w:r w:rsidRPr="00162CE2">
        <w:rPr>
          <w:rFonts w:ascii="Times New Roman" w:hAnsi="Times New Roman" w:cs="Times New Roman"/>
          <w:sz w:val="24"/>
          <w:szCs w:val="28"/>
          <w:lang w:val="en-US"/>
        </w:rPr>
        <w:t>I</w:t>
      </w:r>
      <w:r w:rsidRPr="00162CE2">
        <w:rPr>
          <w:rFonts w:ascii="Times New Roman" w:hAnsi="Times New Roman" w:cs="Times New Roman"/>
          <w:sz w:val="24"/>
          <w:szCs w:val="28"/>
        </w:rPr>
        <w:t xml:space="preserve">=0, то на основании закона Гесса следует, что для обратимых изохорно-изотермических и изобарно-изотермических химических реакций алгебраическая сумма тепловых эффектов равна нулю. </w:t>
      </w:r>
      <w:r w:rsidRPr="00162CE2">
        <w:rPr>
          <w:rFonts w:ascii="Times New Roman" w:hAnsi="Times New Roman" w:cs="Times New Roman"/>
          <w:i/>
          <w:sz w:val="24"/>
          <w:szCs w:val="28"/>
        </w:rPr>
        <w:t>Другими словами этот закон можно сформулировать так: тепловой эффект химической реакции равен теплоте образования исходных веществ за вычетом теплоты образования продуктов реакции.</w:t>
      </w:r>
    </w:p>
    <w:p w14:paraId="6F4F8993" w14:textId="77777777" w:rsidR="001B6F7A" w:rsidRPr="00162CE2" w:rsidRDefault="001B6F7A" w:rsidP="001B6F7A">
      <w:pPr>
        <w:spacing w:after="0" w:line="240" w:lineRule="auto"/>
        <w:ind w:firstLine="709"/>
        <w:jc w:val="both"/>
        <w:rPr>
          <w:rFonts w:ascii="Times New Roman" w:hAnsi="Times New Roman" w:cs="Times New Roman"/>
          <w:i/>
          <w:sz w:val="24"/>
          <w:szCs w:val="28"/>
        </w:rPr>
      </w:pPr>
      <w:r w:rsidRPr="00162CE2">
        <w:rPr>
          <w:rFonts w:ascii="Times New Roman" w:hAnsi="Times New Roman" w:cs="Times New Roman"/>
          <w:i/>
          <w:sz w:val="24"/>
          <w:szCs w:val="28"/>
        </w:rPr>
        <w:t xml:space="preserve">Закон Гесса позволяет рассчитать тепловые эффекты химических реакций, которые экспериментально определить весьма сложно. </w:t>
      </w:r>
    </w:p>
    <w:p w14:paraId="595DC7CF"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Из закона Гесса вытекает ряд очевидных следствий:</w:t>
      </w:r>
    </w:p>
    <w:p w14:paraId="7DC73054" w14:textId="77777777" w:rsidR="001B6F7A" w:rsidRDefault="001B6F7A" w:rsidP="00162CE2">
      <w:pPr>
        <w:pStyle w:val="a9"/>
        <w:numPr>
          <w:ilvl w:val="0"/>
          <w:numId w:val="8"/>
        </w:numPr>
        <w:tabs>
          <w:tab w:val="left" w:pos="993"/>
        </w:tabs>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Тепловой эффект образования химического соединения из исходных веществ не зависит от способа, которым это соединение получено.</w:t>
      </w:r>
    </w:p>
    <w:p w14:paraId="5D960871" w14:textId="77777777" w:rsidR="001B6F7A" w:rsidRDefault="001B6F7A" w:rsidP="00162CE2">
      <w:pPr>
        <w:pStyle w:val="a9"/>
        <w:numPr>
          <w:ilvl w:val="0"/>
          <w:numId w:val="8"/>
        </w:numPr>
        <w:tabs>
          <w:tab w:val="left" w:pos="993"/>
        </w:tabs>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Тепловой эффект образования химического соединения из исходных веществ равен тепловому эффекту с обратным знаком разложения этого соединения до исходных продуктов.</w:t>
      </w:r>
    </w:p>
    <w:p w14:paraId="5FCEAFB0" w14:textId="77777777" w:rsidR="001B6F7A" w:rsidRDefault="001B6F7A" w:rsidP="00162CE2">
      <w:pPr>
        <w:pStyle w:val="a9"/>
        <w:numPr>
          <w:ilvl w:val="0"/>
          <w:numId w:val="8"/>
        </w:numPr>
        <w:tabs>
          <w:tab w:val="left" w:pos="993"/>
        </w:tabs>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Разность между тепловыми эффектами превращения одного вещества в два различных продукта равна тепловому эффекту превращения одного продукта в другой.</w:t>
      </w:r>
    </w:p>
    <w:p w14:paraId="1736EE92" w14:textId="77777777" w:rsidR="001B6F7A" w:rsidRDefault="001B6F7A" w:rsidP="001B6F7A">
      <w:pPr>
        <w:spacing w:after="0" w:line="240" w:lineRule="auto"/>
        <w:ind w:firstLine="709"/>
        <w:jc w:val="both"/>
        <w:rPr>
          <w:rFonts w:ascii="Times New Roman" w:hAnsi="Times New Roman" w:cs="Times New Roman"/>
          <w:noProof/>
          <w:sz w:val="24"/>
          <w:szCs w:val="28"/>
        </w:rPr>
      </w:pPr>
      <w:r>
        <w:rPr>
          <w:rFonts w:ascii="Times New Roman" w:hAnsi="Times New Roman" w:cs="Times New Roman"/>
          <w:noProof/>
          <w:sz w:val="24"/>
          <w:szCs w:val="28"/>
        </w:rPr>
        <w:t xml:space="preserve">Если в реакцию вступает два или несколько горючих веществ и в результате реакции образуется новое горючее вещество, то третье следствие закона Гесса можно сформулировать следующим образом: тепловой эффект химической реакции двух горючих веществ равен алгебраической сумме теплот сгорания этих веществ за вычетом теплоты сгорания продуктов реакции, т.е. </w:t>
      </w:r>
    </w:p>
    <w:p w14:paraId="316B25A4" w14:textId="77777777" w:rsidR="001B6F7A" w:rsidRDefault="00756F29" w:rsidP="00162CE2">
      <w:pPr>
        <w:spacing w:after="0" w:line="240" w:lineRule="auto"/>
        <w:jc w:val="center"/>
        <w:rPr>
          <w:rFonts w:ascii="Times New Roman" w:hAnsi="Times New Roman" w:cs="Times New Roman"/>
          <w:noProof/>
          <w:sz w:val="24"/>
          <w:szCs w:val="28"/>
        </w:rPr>
      </w:pPr>
      <w:r w:rsidRPr="00756F29">
        <w:rPr>
          <w:rFonts w:ascii="Times New Roman" w:hAnsi="Times New Roman" w:cs="Times New Roman"/>
          <w:noProof/>
          <w:position w:val="-14"/>
          <w:sz w:val="24"/>
          <w:szCs w:val="28"/>
        </w:rPr>
        <w:object w:dxaOrig="2370" w:dyaOrig="450" w14:anchorId="7E8C5097">
          <v:shape id="_x0000_i1117" type="#_x0000_t75" alt="" style="width:118.7pt;height:22.5pt;mso-width-percent:0;mso-height-percent:0;mso-width-percent:0;mso-height-percent:0" o:ole="">
            <v:imagedata r:id="rId84" o:title=""/>
          </v:shape>
          <o:OLEObject Type="Embed" ProgID="Equation.3" ShapeID="_x0000_i1117" DrawAspect="Content" ObjectID="_1668911377" r:id="rId85"/>
        </w:object>
      </w:r>
    </w:p>
    <w:p w14:paraId="5EDD1717" w14:textId="77777777" w:rsidR="00341076" w:rsidRDefault="00341076" w:rsidP="001B6F7A">
      <w:pPr>
        <w:spacing w:after="0" w:line="240" w:lineRule="auto"/>
        <w:ind w:firstLine="709"/>
        <w:jc w:val="both"/>
        <w:rPr>
          <w:rFonts w:ascii="Times New Roman" w:hAnsi="Times New Roman" w:cs="Times New Roman"/>
          <w:sz w:val="28"/>
          <w:szCs w:val="28"/>
        </w:rPr>
      </w:pPr>
    </w:p>
    <w:p w14:paraId="05B0FEF0" w14:textId="62CBB534" w:rsidR="001B6F7A" w:rsidRDefault="001B6F7A" w:rsidP="00162C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Уравнение Кирхгофа</w:t>
      </w:r>
    </w:p>
    <w:p w14:paraId="3BF382A7" w14:textId="77777777" w:rsidR="00341076" w:rsidRDefault="00341076" w:rsidP="001B6F7A">
      <w:pPr>
        <w:spacing w:after="0" w:line="240" w:lineRule="auto"/>
        <w:ind w:firstLine="709"/>
        <w:jc w:val="center"/>
        <w:rPr>
          <w:rFonts w:ascii="Times New Roman" w:hAnsi="Times New Roman" w:cs="Times New Roman"/>
          <w:b/>
          <w:sz w:val="28"/>
          <w:szCs w:val="28"/>
        </w:rPr>
      </w:pPr>
    </w:p>
    <w:p w14:paraId="7230F9A7" w14:textId="77777777" w:rsidR="001B6F7A" w:rsidRPr="00162CE2" w:rsidRDefault="001B6F7A" w:rsidP="001B6F7A">
      <w:pPr>
        <w:spacing w:after="0" w:line="240" w:lineRule="auto"/>
        <w:ind w:firstLine="709"/>
        <w:jc w:val="both"/>
        <w:rPr>
          <w:rFonts w:ascii="Times New Roman" w:hAnsi="Times New Roman" w:cs="Times New Roman"/>
          <w:sz w:val="24"/>
          <w:szCs w:val="28"/>
        </w:rPr>
      </w:pPr>
      <w:r w:rsidRPr="00162CE2">
        <w:rPr>
          <w:rFonts w:ascii="Times New Roman" w:hAnsi="Times New Roman" w:cs="Times New Roman"/>
          <w:i/>
          <w:sz w:val="24"/>
          <w:szCs w:val="28"/>
        </w:rPr>
        <w:t xml:space="preserve">При изохорно-изотермических реакциях работа расширения отсутствует, так как </w:t>
      </w:r>
      <w:proofErr w:type="spellStart"/>
      <w:r w:rsidRPr="00162CE2">
        <w:rPr>
          <w:rFonts w:ascii="Times New Roman" w:hAnsi="Times New Roman" w:cs="Times New Roman"/>
          <w:i/>
          <w:sz w:val="24"/>
          <w:szCs w:val="28"/>
          <w:lang w:val="en-US"/>
        </w:rPr>
        <w:t>dV</w:t>
      </w:r>
      <w:proofErr w:type="spellEnd"/>
      <w:r w:rsidRPr="00162CE2">
        <w:rPr>
          <w:rFonts w:ascii="Times New Roman" w:hAnsi="Times New Roman" w:cs="Times New Roman"/>
          <w:i/>
          <w:sz w:val="24"/>
          <w:szCs w:val="28"/>
        </w:rPr>
        <w:t>=0. При изобарно-изотермических химических реакциях работа расширения имеет место, так как в таких реакциях происходит изменение объема в результате изменение объема в результате изменения числа молей участников реакции. Следовательно,</w:t>
      </w:r>
      <w:r w:rsidRPr="00162CE2">
        <w:rPr>
          <w:rFonts w:ascii="Times New Roman" w:hAnsi="Times New Roman" w:cs="Times New Roman"/>
          <w:sz w:val="24"/>
          <w:szCs w:val="28"/>
        </w:rPr>
        <w:t xml:space="preserve"> тепловые эффекты изохорно-изотермических и изобарно-изотермических химических реакций различны.</w:t>
      </w:r>
    </w:p>
    <w:p w14:paraId="5BE66BE9" w14:textId="77777777" w:rsidR="001B6F7A" w:rsidRPr="00162CE2" w:rsidRDefault="00756F29" w:rsidP="001B6F7A">
      <w:pPr>
        <w:spacing w:after="0" w:line="240" w:lineRule="auto"/>
        <w:ind w:firstLine="709"/>
        <w:jc w:val="center"/>
        <w:rPr>
          <w:rFonts w:ascii="Times New Roman" w:hAnsi="Times New Roman" w:cs="Times New Roman"/>
          <w:position w:val="-10"/>
          <w:sz w:val="24"/>
          <w:szCs w:val="28"/>
        </w:rPr>
      </w:pPr>
      <w:r w:rsidRPr="00756F29">
        <w:rPr>
          <w:rFonts w:ascii="Times New Roman" w:hAnsi="Times New Roman" w:cs="Times New Roman"/>
          <w:noProof/>
          <w:position w:val="-14"/>
          <w:sz w:val="24"/>
          <w:szCs w:val="28"/>
        </w:rPr>
        <w:object w:dxaOrig="2175" w:dyaOrig="450" w14:anchorId="64B1CC27">
          <v:shape id="_x0000_i1116" type="#_x0000_t75" alt="" style="width:108.55pt;height:22.5pt;mso-width-percent:0;mso-height-percent:0;mso-width-percent:0;mso-height-percent:0" o:ole="">
            <v:imagedata r:id="rId86" o:title=""/>
          </v:shape>
          <o:OLEObject Type="Embed" ProgID="Equation.3" ShapeID="_x0000_i1116" DrawAspect="Content" ObjectID="_1668911378" r:id="rId87"/>
        </w:object>
      </w:r>
    </w:p>
    <w:p w14:paraId="31C6A762" w14:textId="77777777" w:rsidR="001B6F7A" w:rsidRPr="00162CE2" w:rsidRDefault="001B6F7A" w:rsidP="001B6F7A">
      <w:pPr>
        <w:spacing w:after="0" w:line="240" w:lineRule="auto"/>
        <w:ind w:firstLine="709"/>
        <w:jc w:val="both"/>
        <w:rPr>
          <w:rFonts w:ascii="Times New Roman" w:hAnsi="Times New Roman" w:cs="Times New Roman"/>
          <w:position w:val="-10"/>
          <w:sz w:val="24"/>
          <w:szCs w:val="28"/>
        </w:rPr>
      </w:pPr>
      <w:r w:rsidRPr="00162CE2">
        <w:rPr>
          <w:rFonts w:ascii="Times New Roman" w:hAnsi="Times New Roman" w:cs="Times New Roman"/>
          <w:i/>
          <w:position w:val="-10"/>
          <w:sz w:val="24"/>
          <w:szCs w:val="28"/>
        </w:rPr>
        <w:t>Таким образом,</w:t>
      </w:r>
      <w:r w:rsidRPr="00162CE2">
        <w:rPr>
          <w:rFonts w:ascii="Times New Roman" w:hAnsi="Times New Roman" w:cs="Times New Roman"/>
          <w:position w:val="-10"/>
          <w:sz w:val="24"/>
          <w:szCs w:val="28"/>
        </w:rPr>
        <w:t xml:space="preserve"> разность между тепловыми эффектами при изобарно-изотермических и изохорно-изотермических химических реакциях равна работе расширения, вызванной разницей между количеством молей </w:t>
      </w:r>
      <w:proofErr w:type="spellStart"/>
      <w:r w:rsidRPr="00162CE2">
        <w:rPr>
          <w:rFonts w:ascii="Times New Roman" w:hAnsi="Times New Roman" w:cs="Times New Roman"/>
          <w:position w:val="-10"/>
          <w:sz w:val="24"/>
          <w:szCs w:val="28"/>
        </w:rPr>
        <w:t>иходных</w:t>
      </w:r>
      <w:proofErr w:type="spellEnd"/>
      <w:r w:rsidRPr="00162CE2">
        <w:rPr>
          <w:rFonts w:ascii="Times New Roman" w:hAnsi="Times New Roman" w:cs="Times New Roman"/>
          <w:position w:val="-10"/>
          <w:sz w:val="24"/>
          <w:szCs w:val="28"/>
        </w:rPr>
        <w:t xml:space="preserve"> реагентов и продуктов изобарно-изотермических реакций. </w:t>
      </w:r>
      <w:r w:rsidRPr="00162CE2">
        <w:rPr>
          <w:rFonts w:ascii="Times New Roman" w:hAnsi="Times New Roman" w:cs="Times New Roman"/>
          <w:i/>
          <w:position w:val="-10"/>
          <w:sz w:val="24"/>
          <w:szCs w:val="28"/>
        </w:rPr>
        <w:t xml:space="preserve">Разность </w:t>
      </w:r>
      <w:proofErr w:type="spellStart"/>
      <w:r w:rsidRPr="00162CE2">
        <w:rPr>
          <w:rFonts w:ascii="Times New Roman" w:hAnsi="Times New Roman" w:cs="Times New Roman"/>
          <w:i/>
          <w:position w:val="-10"/>
          <w:sz w:val="24"/>
          <w:szCs w:val="28"/>
          <w:lang w:val="en-US"/>
        </w:rPr>
        <w:t>Q</w:t>
      </w:r>
      <w:r w:rsidRPr="00162CE2">
        <w:rPr>
          <w:rFonts w:ascii="Times New Roman" w:hAnsi="Times New Roman" w:cs="Times New Roman"/>
          <w:i/>
          <w:position w:val="-10"/>
          <w:sz w:val="24"/>
          <w:szCs w:val="28"/>
          <w:vertAlign w:val="subscript"/>
          <w:lang w:val="en-US"/>
        </w:rPr>
        <w:t>p</w:t>
      </w:r>
      <w:proofErr w:type="spellEnd"/>
      <w:r w:rsidRPr="00162CE2">
        <w:rPr>
          <w:rFonts w:ascii="Times New Roman" w:hAnsi="Times New Roman" w:cs="Times New Roman"/>
          <w:i/>
          <w:position w:val="-10"/>
          <w:sz w:val="24"/>
          <w:szCs w:val="28"/>
        </w:rPr>
        <w:t>-</w:t>
      </w:r>
      <w:r w:rsidRPr="00162CE2">
        <w:rPr>
          <w:rFonts w:ascii="Times New Roman" w:hAnsi="Times New Roman" w:cs="Times New Roman"/>
          <w:i/>
          <w:position w:val="-10"/>
          <w:sz w:val="24"/>
          <w:szCs w:val="28"/>
          <w:lang w:val="en-US"/>
        </w:rPr>
        <w:t>Q</w:t>
      </w:r>
      <w:r w:rsidRPr="00162CE2">
        <w:rPr>
          <w:rFonts w:ascii="Times New Roman" w:hAnsi="Times New Roman" w:cs="Times New Roman"/>
          <w:i/>
          <w:position w:val="-10"/>
          <w:sz w:val="24"/>
          <w:szCs w:val="28"/>
          <w:vertAlign w:val="subscript"/>
          <w:lang w:val="en-US"/>
        </w:rPr>
        <w:t>v</w:t>
      </w:r>
      <w:r w:rsidRPr="00162CE2">
        <w:rPr>
          <w:rFonts w:ascii="Times New Roman" w:hAnsi="Times New Roman" w:cs="Times New Roman"/>
          <w:i/>
          <w:position w:val="-10"/>
          <w:sz w:val="24"/>
          <w:szCs w:val="28"/>
        </w:rPr>
        <w:t xml:space="preserve"> зависит. кроме того, и от температуры. Для установления этой зависимости рассмотрим характер изменения </w:t>
      </w:r>
      <w:proofErr w:type="spellStart"/>
      <w:r w:rsidRPr="00162CE2">
        <w:rPr>
          <w:rFonts w:ascii="Times New Roman" w:hAnsi="Times New Roman" w:cs="Times New Roman"/>
          <w:i/>
          <w:position w:val="-10"/>
          <w:sz w:val="24"/>
          <w:szCs w:val="28"/>
          <w:lang w:val="en-US"/>
        </w:rPr>
        <w:t>Q</w:t>
      </w:r>
      <w:r w:rsidRPr="00162CE2">
        <w:rPr>
          <w:rFonts w:ascii="Times New Roman" w:hAnsi="Times New Roman" w:cs="Times New Roman"/>
          <w:i/>
          <w:position w:val="-10"/>
          <w:sz w:val="24"/>
          <w:szCs w:val="28"/>
          <w:vertAlign w:val="subscript"/>
          <w:lang w:val="en-US"/>
        </w:rPr>
        <w:t>p</w:t>
      </w:r>
      <w:proofErr w:type="spellEnd"/>
      <w:r w:rsidRPr="00162CE2">
        <w:rPr>
          <w:rFonts w:ascii="Times New Roman" w:hAnsi="Times New Roman" w:cs="Times New Roman"/>
          <w:i/>
          <w:position w:val="-10"/>
          <w:sz w:val="24"/>
          <w:szCs w:val="28"/>
        </w:rPr>
        <w:t xml:space="preserve"> и </w:t>
      </w:r>
      <w:r w:rsidRPr="00162CE2">
        <w:rPr>
          <w:rFonts w:ascii="Times New Roman" w:hAnsi="Times New Roman" w:cs="Times New Roman"/>
          <w:i/>
          <w:position w:val="-10"/>
          <w:sz w:val="24"/>
          <w:szCs w:val="28"/>
          <w:lang w:val="en-US"/>
        </w:rPr>
        <w:t>Q</w:t>
      </w:r>
      <w:r w:rsidRPr="00162CE2">
        <w:rPr>
          <w:rFonts w:ascii="Times New Roman" w:hAnsi="Times New Roman" w:cs="Times New Roman"/>
          <w:i/>
          <w:position w:val="-10"/>
          <w:sz w:val="24"/>
          <w:szCs w:val="28"/>
          <w:vertAlign w:val="subscript"/>
          <w:lang w:val="en-US"/>
        </w:rPr>
        <w:t>v</w:t>
      </w:r>
      <w:r w:rsidRPr="00162CE2">
        <w:rPr>
          <w:rFonts w:ascii="Times New Roman" w:hAnsi="Times New Roman" w:cs="Times New Roman"/>
          <w:i/>
          <w:position w:val="-10"/>
          <w:sz w:val="24"/>
          <w:szCs w:val="28"/>
        </w:rPr>
        <w:t xml:space="preserve"> от температуры.</w:t>
      </w:r>
      <w:r w:rsidRPr="00162CE2">
        <w:rPr>
          <w:rFonts w:ascii="Times New Roman" w:hAnsi="Times New Roman" w:cs="Times New Roman"/>
          <w:position w:val="-10"/>
          <w:sz w:val="24"/>
          <w:szCs w:val="28"/>
        </w:rPr>
        <w:t xml:space="preserve"> </w:t>
      </w:r>
    </w:p>
    <w:p w14:paraId="2D1016FF" w14:textId="77777777" w:rsidR="001B6F7A" w:rsidRDefault="001B6F7A" w:rsidP="001B6F7A">
      <w:pPr>
        <w:spacing w:after="0" w:line="240" w:lineRule="auto"/>
        <w:ind w:firstLine="709"/>
        <w:jc w:val="both"/>
        <w:rPr>
          <w:rFonts w:ascii="Times New Roman" w:hAnsi="Times New Roman" w:cs="Times New Roman"/>
          <w:position w:val="-10"/>
          <w:sz w:val="24"/>
          <w:szCs w:val="28"/>
        </w:rPr>
      </w:pPr>
      <w:r>
        <w:rPr>
          <w:rFonts w:ascii="Times New Roman" w:hAnsi="Times New Roman" w:cs="Times New Roman"/>
          <w:position w:val="-10"/>
          <w:sz w:val="24"/>
          <w:szCs w:val="28"/>
        </w:rPr>
        <w:t>Тепловой эффект изобарно-изотермической химической реакции при 0 К примет вид</w:t>
      </w:r>
    </w:p>
    <w:p w14:paraId="5D4EF78C" w14:textId="77777777" w:rsidR="001B6F7A" w:rsidRDefault="00756F29" w:rsidP="00162CE2">
      <w:pPr>
        <w:spacing w:after="0" w:line="240" w:lineRule="auto"/>
        <w:jc w:val="center"/>
        <w:rPr>
          <w:rFonts w:ascii="Times New Roman" w:hAnsi="Times New Roman" w:cs="Times New Roman"/>
          <w:position w:val="-10"/>
          <w:sz w:val="24"/>
          <w:szCs w:val="28"/>
        </w:rPr>
      </w:pPr>
      <w:r w:rsidRPr="00756F29">
        <w:rPr>
          <w:rFonts w:ascii="Times New Roman" w:hAnsi="Times New Roman" w:cs="Times New Roman"/>
          <w:noProof/>
          <w:position w:val="-34"/>
          <w:sz w:val="24"/>
          <w:szCs w:val="28"/>
        </w:rPr>
        <w:object w:dxaOrig="3810" w:dyaOrig="960" w14:anchorId="41AD528A">
          <v:shape id="_x0000_i1115" type="#_x0000_t75" alt="" style="width:190.7pt;height:47.8pt;mso-width-percent:0;mso-height-percent:0;mso-width-percent:0;mso-height-percent:0" o:ole="">
            <v:imagedata r:id="rId88" o:title=""/>
          </v:shape>
          <o:OLEObject Type="Embed" ProgID="Equation.3" ShapeID="_x0000_i1115" DrawAspect="Content" ObjectID="_1668911379" r:id="rId89"/>
        </w:object>
      </w:r>
    </w:p>
    <w:p w14:paraId="397B9791" w14:textId="77777777" w:rsidR="001B6F7A" w:rsidRDefault="001B6F7A" w:rsidP="001B6F7A">
      <w:pPr>
        <w:spacing w:after="0" w:line="240" w:lineRule="auto"/>
        <w:ind w:firstLine="709"/>
        <w:jc w:val="both"/>
        <w:rPr>
          <w:rFonts w:ascii="Times New Roman" w:hAnsi="Times New Roman" w:cs="Times New Roman"/>
          <w:position w:val="-10"/>
          <w:sz w:val="24"/>
          <w:szCs w:val="28"/>
        </w:rPr>
      </w:pPr>
      <w:r>
        <w:rPr>
          <w:rFonts w:ascii="Times New Roman" w:hAnsi="Times New Roman" w:cs="Times New Roman"/>
          <w:position w:val="-10"/>
          <w:sz w:val="24"/>
          <w:szCs w:val="28"/>
        </w:rPr>
        <w:t>Это уравнение называется уравнением Кирхгофа. Оно определяет характер изменения тепловых эффектов изобарно-изотермических химических реакций в зависимости от температуры.</w:t>
      </w:r>
    </w:p>
    <w:p w14:paraId="55726A1E" w14:textId="77777777" w:rsidR="001B6F7A" w:rsidRDefault="001B6F7A" w:rsidP="001B6F7A">
      <w:pPr>
        <w:spacing w:after="0" w:line="240" w:lineRule="auto"/>
        <w:ind w:firstLine="709"/>
        <w:jc w:val="both"/>
        <w:rPr>
          <w:rFonts w:ascii="Times New Roman" w:hAnsi="Times New Roman" w:cs="Times New Roman"/>
          <w:position w:val="-10"/>
          <w:sz w:val="24"/>
          <w:szCs w:val="28"/>
        </w:rPr>
      </w:pPr>
      <w:r>
        <w:rPr>
          <w:rFonts w:ascii="Times New Roman" w:hAnsi="Times New Roman" w:cs="Times New Roman"/>
          <w:position w:val="-10"/>
          <w:sz w:val="24"/>
          <w:szCs w:val="28"/>
        </w:rPr>
        <w:t xml:space="preserve">Аналогично для тепловых эффектов изохорно-изотермических реакций можно записать </w:t>
      </w:r>
    </w:p>
    <w:p w14:paraId="215DF5F0" w14:textId="77777777" w:rsidR="001B6F7A" w:rsidRDefault="00756F29" w:rsidP="00162CE2">
      <w:pPr>
        <w:spacing w:after="0" w:line="240" w:lineRule="auto"/>
        <w:jc w:val="center"/>
        <w:rPr>
          <w:rFonts w:ascii="Times New Roman" w:hAnsi="Times New Roman" w:cs="Times New Roman"/>
          <w:position w:val="-10"/>
          <w:sz w:val="24"/>
          <w:szCs w:val="28"/>
        </w:rPr>
      </w:pPr>
      <w:r w:rsidRPr="00756F29">
        <w:rPr>
          <w:rFonts w:ascii="Times New Roman" w:hAnsi="Times New Roman" w:cs="Times New Roman"/>
          <w:noProof/>
          <w:position w:val="-34"/>
          <w:sz w:val="24"/>
          <w:szCs w:val="28"/>
        </w:rPr>
        <w:object w:dxaOrig="3720" w:dyaOrig="960" w14:anchorId="367CC315">
          <v:shape id="_x0000_i1114" type="#_x0000_t75" alt="" style="width:185.65pt;height:47.8pt;mso-width-percent:0;mso-height-percent:0;mso-width-percent:0;mso-height-percent:0" o:ole="">
            <v:imagedata r:id="rId90" o:title=""/>
          </v:shape>
          <o:OLEObject Type="Embed" ProgID="Equation.3" ShapeID="_x0000_i1114" DrawAspect="Content" ObjectID="_1668911380" r:id="rId91"/>
        </w:object>
      </w:r>
    </w:p>
    <w:p w14:paraId="2CB0C763" w14:textId="77777777" w:rsidR="001B6F7A" w:rsidRDefault="001B6F7A" w:rsidP="001B6F7A">
      <w:pPr>
        <w:spacing w:after="0" w:line="240" w:lineRule="auto"/>
        <w:jc w:val="both"/>
        <w:rPr>
          <w:rFonts w:ascii="Times New Roman" w:hAnsi="Times New Roman" w:cs="Times New Roman"/>
          <w:position w:val="-10"/>
          <w:sz w:val="24"/>
          <w:szCs w:val="28"/>
        </w:rPr>
      </w:pPr>
      <w:r>
        <w:rPr>
          <w:rFonts w:ascii="Times New Roman" w:hAnsi="Times New Roman" w:cs="Times New Roman"/>
          <w:position w:val="-10"/>
          <w:sz w:val="24"/>
          <w:szCs w:val="28"/>
        </w:rPr>
        <w:t xml:space="preserve">где </w:t>
      </w:r>
      <w:r>
        <w:rPr>
          <w:rFonts w:ascii="Times New Roman" w:hAnsi="Times New Roman" w:cs="Times New Roman"/>
          <w:position w:val="-10"/>
          <w:sz w:val="24"/>
          <w:szCs w:val="28"/>
          <w:lang w:val="en-US"/>
        </w:rPr>
        <w:t>C</w:t>
      </w:r>
      <w:r>
        <w:rPr>
          <w:rFonts w:ascii="Times New Roman" w:hAnsi="Times New Roman" w:cs="Times New Roman"/>
          <w:position w:val="-10"/>
          <w:sz w:val="24"/>
          <w:szCs w:val="28"/>
          <w:vertAlign w:val="subscript"/>
          <w:lang w:val="en-US"/>
        </w:rPr>
        <w:t>V</w:t>
      </w:r>
      <w:r>
        <w:rPr>
          <w:rFonts w:ascii="Times New Roman" w:hAnsi="Times New Roman" w:cs="Times New Roman"/>
          <w:position w:val="-10"/>
          <w:sz w:val="24"/>
          <w:szCs w:val="28"/>
        </w:rPr>
        <w:t xml:space="preserve"> – изохорная теплоемкость, Дж/(кг К).</w:t>
      </w:r>
    </w:p>
    <w:p w14:paraId="14DDFA95" w14:textId="77777777" w:rsidR="001B6F7A" w:rsidRPr="00162CE2" w:rsidRDefault="001B6F7A" w:rsidP="001B6F7A">
      <w:pPr>
        <w:spacing w:after="0" w:line="240" w:lineRule="auto"/>
        <w:jc w:val="both"/>
        <w:rPr>
          <w:rFonts w:ascii="Times New Roman" w:hAnsi="Times New Roman" w:cs="Times New Roman"/>
          <w:i/>
          <w:position w:val="-10"/>
          <w:sz w:val="24"/>
          <w:szCs w:val="28"/>
        </w:rPr>
      </w:pPr>
      <w:r w:rsidRPr="00162CE2">
        <w:rPr>
          <w:rFonts w:ascii="Times New Roman" w:hAnsi="Times New Roman" w:cs="Times New Roman"/>
          <w:position w:val="-10"/>
          <w:sz w:val="24"/>
          <w:szCs w:val="28"/>
        </w:rPr>
        <w:tab/>
      </w:r>
      <w:r w:rsidRPr="00162CE2">
        <w:rPr>
          <w:rFonts w:ascii="Times New Roman" w:hAnsi="Times New Roman" w:cs="Times New Roman"/>
          <w:i/>
          <w:position w:val="-10"/>
          <w:sz w:val="24"/>
          <w:szCs w:val="28"/>
        </w:rPr>
        <w:t>Так как для горных пород, как и для всех твердых тел, изобарная С</w:t>
      </w:r>
      <w:r w:rsidRPr="00162CE2">
        <w:rPr>
          <w:rFonts w:ascii="Times New Roman" w:hAnsi="Times New Roman" w:cs="Times New Roman"/>
          <w:i/>
          <w:position w:val="-10"/>
          <w:sz w:val="24"/>
          <w:szCs w:val="28"/>
          <w:vertAlign w:val="subscript"/>
        </w:rPr>
        <w:t>Р</w:t>
      </w:r>
      <w:r w:rsidRPr="00162CE2">
        <w:rPr>
          <w:rFonts w:ascii="Times New Roman" w:hAnsi="Times New Roman" w:cs="Times New Roman"/>
          <w:i/>
          <w:position w:val="-10"/>
          <w:sz w:val="24"/>
          <w:szCs w:val="28"/>
        </w:rPr>
        <w:t xml:space="preserve"> и изохорная С</w:t>
      </w:r>
      <w:r w:rsidRPr="00162CE2">
        <w:rPr>
          <w:rFonts w:ascii="Times New Roman" w:hAnsi="Times New Roman" w:cs="Times New Roman"/>
          <w:i/>
          <w:position w:val="-10"/>
          <w:sz w:val="24"/>
          <w:szCs w:val="28"/>
          <w:vertAlign w:val="subscript"/>
          <w:lang w:val="en-US"/>
        </w:rPr>
        <w:t>V</w:t>
      </w:r>
      <w:r w:rsidRPr="00162CE2">
        <w:rPr>
          <w:rFonts w:ascii="Times New Roman" w:hAnsi="Times New Roman" w:cs="Times New Roman"/>
          <w:i/>
          <w:position w:val="-10"/>
          <w:sz w:val="24"/>
          <w:szCs w:val="28"/>
        </w:rPr>
        <w:t xml:space="preserve"> теплоемкости практически одинаковы, то для них тепловые эффекты изобарно-изотермических и изохорно-изотермических химических реакций примерно одинаковы.</w:t>
      </w:r>
    </w:p>
    <w:p w14:paraId="22E2E2E6" w14:textId="77777777" w:rsidR="001B6F7A" w:rsidRDefault="001B6F7A" w:rsidP="001B6F7A">
      <w:pPr>
        <w:spacing w:after="0" w:line="240" w:lineRule="auto"/>
        <w:jc w:val="center"/>
        <w:rPr>
          <w:rFonts w:ascii="Times New Roman" w:hAnsi="Times New Roman" w:cs="Times New Roman"/>
          <w:sz w:val="24"/>
          <w:szCs w:val="28"/>
        </w:rPr>
      </w:pPr>
    </w:p>
    <w:p w14:paraId="752750F1" w14:textId="07E816B0"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Химическое равновесие</w:t>
      </w:r>
    </w:p>
    <w:p w14:paraId="6DBB257E" w14:textId="77777777" w:rsidR="00341076" w:rsidRDefault="00341076" w:rsidP="001B6F7A">
      <w:pPr>
        <w:spacing w:after="0" w:line="240" w:lineRule="auto"/>
        <w:jc w:val="center"/>
        <w:rPr>
          <w:rFonts w:ascii="Times New Roman" w:hAnsi="Times New Roman" w:cs="Times New Roman"/>
          <w:b/>
          <w:position w:val="-10"/>
          <w:sz w:val="28"/>
          <w:szCs w:val="28"/>
        </w:rPr>
      </w:pPr>
    </w:p>
    <w:p w14:paraId="00592105"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position w:val="-10"/>
          <w:sz w:val="28"/>
          <w:szCs w:val="28"/>
        </w:rPr>
        <w:tab/>
      </w:r>
      <w:r>
        <w:rPr>
          <w:rFonts w:ascii="Times New Roman" w:hAnsi="Times New Roman" w:cs="Times New Roman"/>
          <w:position w:val="-10"/>
          <w:sz w:val="24"/>
          <w:szCs w:val="28"/>
        </w:rPr>
        <w:t xml:space="preserve">Все химические реакции могут протекать как в прямом, так и в обратном направлениях, но с разными скоростями. По мере протекания реакции количество реагентов уменьшается, а количество продуктов реакции увеличивается. В конечном итоге наступает состояние динамического равновесия, когда реакция уже не происходит. Это состояние называется </w:t>
      </w:r>
      <w:r>
        <w:rPr>
          <w:rFonts w:ascii="Times New Roman" w:hAnsi="Times New Roman" w:cs="Times New Roman"/>
          <w:i/>
          <w:position w:val="-10"/>
          <w:sz w:val="24"/>
          <w:szCs w:val="28"/>
        </w:rPr>
        <w:t>химическим равновесием.</w:t>
      </w:r>
      <w:r>
        <w:rPr>
          <w:rFonts w:ascii="Times New Roman" w:hAnsi="Times New Roman" w:cs="Times New Roman"/>
          <w:position w:val="-10"/>
          <w:sz w:val="24"/>
          <w:szCs w:val="28"/>
        </w:rPr>
        <w:t xml:space="preserve"> При химическом равновесии в системе имеются как продукты реакции, так и исходные реагенты, причем количество последних определяется параметрами системы и в первую очередь температурой. </w:t>
      </w:r>
    </w:p>
    <w:p w14:paraId="76546CD8" w14:textId="77777777" w:rsidR="001B6F7A" w:rsidRDefault="001B6F7A" w:rsidP="001B6F7A">
      <w:pPr>
        <w:spacing w:after="0" w:line="240" w:lineRule="auto"/>
        <w:ind w:firstLine="709"/>
        <w:jc w:val="both"/>
        <w:rPr>
          <w:rFonts w:ascii="Times New Roman" w:hAnsi="Times New Roman" w:cs="Times New Roman"/>
          <w:sz w:val="28"/>
          <w:szCs w:val="28"/>
        </w:rPr>
      </w:pPr>
    </w:p>
    <w:p w14:paraId="1FE084DF" w14:textId="3F9A3E85" w:rsidR="001B6F7A" w:rsidRDefault="001B6F7A" w:rsidP="00162C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Принцип </w:t>
      </w:r>
      <w:proofErr w:type="spellStart"/>
      <w:r>
        <w:rPr>
          <w:rFonts w:ascii="Times New Roman" w:hAnsi="Times New Roman" w:cs="Times New Roman"/>
          <w:b/>
          <w:sz w:val="28"/>
          <w:szCs w:val="28"/>
        </w:rPr>
        <w:t>Ле</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Шателье</w:t>
      </w:r>
      <w:proofErr w:type="spellEnd"/>
    </w:p>
    <w:p w14:paraId="1B5D55F3" w14:textId="77777777" w:rsidR="00341076" w:rsidRDefault="00341076" w:rsidP="001B6F7A">
      <w:pPr>
        <w:spacing w:after="0" w:line="240" w:lineRule="auto"/>
        <w:ind w:firstLine="709"/>
        <w:jc w:val="center"/>
        <w:rPr>
          <w:rFonts w:ascii="Times New Roman" w:hAnsi="Times New Roman" w:cs="Times New Roman"/>
          <w:b/>
          <w:sz w:val="28"/>
          <w:szCs w:val="28"/>
        </w:rPr>
      </w:pPr>
    </w:p>
    <w:p w14:paraId="03561E2E"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Влияние изменения внешних условий, которое сказывается на равновесии химической реакции, лучше всего может быть обобщено принципом </w:t>
      </w:r>
      <w:proofErr w:type="spellStart"/>
      <w:r>
        <w:rPr>
          <w:rFonts w:ascii="Times New Roman" w:hAnsi="Times New Roman" w:cs="Times New Roman"/>
          <w:sz w:val="24"/>
          <w:szCs w:val="28"/>
        </w:rPr>
        <w:t>Ле</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Шателье</w:t>
      </w:r>
      <w:proofErr w:type="spellEnd"/>
      <w:r>
        <w:rPr>
          <w:rFonts w:ascii="Times New Roman" w:hAnsi="Times New Roman" w:cs="Times New Roman"/>
          <w:sz w:val="24"/>
          <w:szCs w:val="28"/>
        </w:rPr>
        <w:t xml:space="preserve">. Этот принцип, позволяющий определить без </w:t>
      </w:r>
      <w:proofErr w:type="spellStart"/>
      <w:r>
        <w:rPr>
          <w:rFonts w:ascii="Times New Roman" w:hAnsi="Times New Roman" w:cs="Times New Roman"/>
          <w:sz w:val="24"/>
          <w:szCs w:val="28"/>
        </w:rPr>
        <w:t>вычислечий</w:t>
      </w:r>
      <w:proofErr w:type="spellEnd"/>
      <w:r>
        <w:rPr>
          <w:rFonts w:ascii="Times New Roman" w:hAnsi="Times New Roman" w:cs="Times New Roman"/>
          <w:sz w:val="24"/>
          <w:szCs w:val="28"/>
        </w:rPr>
        <w:t xml:space="preserve"> направление, в котором переместится равновесие термодинамической системы при изменении внешних условий и формируется следующим образом: </w:t>
      </w:r>
      <w:r>
        <w:rPr>
          <w:rFonts w:ascii="Times New Roman" w:hAnsi="Times New Roman" w:cs="Times New Roman"/>
          <w:i/>
          <w:sz w:val="24"/>
          <w:szCs w:val="28"/>
        </w:rPr>
        <w:t>если внешние условия термодинамической системы изменяются, то равновесие системы будет стремиться измениться так, будто бы система противится изменению внешних условий</w:t>
      </w:r>
      <w:r>
        <w:rPr>
          <w:rFonts w:ascii="Times New Roman" w:hAnsi="Times New Roman" w:cs="Times New Roman"/>
          <w:sz w:val="24"/>
          <w:szCs w:val="28"/>
        </w:rPr>
        <w:t>.</w:t>
      </w:r>
    </w:p>
    <w:p w14:paraId="6ED535CC" w14:textId="6357CFD7" w:rsidR="00341076" w:rsidRDefault="00341076" w:rsidP="00162CE2">
      <w:pPr>
        <w:spacing w:after="0" w:line="240" w:lineRule="auto"/>
        <w:jc w:val="both"/>
        <w:rPr>
          <w:rFonts w:ascii="Times New Roman" w:hAnsi="Times New Roman" w:cs="Times New Roman"/>
          <w:sz w:val="28"/>
          <w:szCs w:val="28"/>
        </w:rPr>
      </w:pPr>
    </w:p>
    <w:p w14:paraId="3ACD63BE" w14:textId="77777777" w:rsidR="00162CE2" w:rsidRDefault="00162CE2" w:rsidP="00162CE2">
      <w:pPr>
        <w:spacing w:after="0" w:line="240" w:lineRule="auto"/>
        <w:jc w:val="both"/>
        <w:rPr>
          <w:rFonts w:ascii="Times New Roman" w:hAnsi="Times New Roman" w:cs="Times New Roman"/>
          <w:sz w:val="28"/>
          <w:szCs w:val="28"/>
        </w:rPr>
      </w:pPr>
    </w:p>
    <w:p w14:paraId="051D05F2" w14:textId="77777777" w:rsidR="00341076" w:rsidRPr="00E60480" w:rsidRDefault="001B6F7A" w:rsidP="001B6F7A">
      <w:pPr>
        <w:spacing w:after="0" w:line="240" w:lineRule="auto"/>
        <w:jc w:val="center"/>
        <w:rPr>
          <w:rFonts w:ascii="Times New Roman" w:hAnsi="Times New Roman" w:cs="Times New Roman"/>
          <w:b/>
          <w:i/>
          <w:sz w:val="28"/>
          <w:szCs w:val="28"/>
        </w:rPr>
      </w:pPr>
      <w:r w:rsidRPr="00E60480">
        <w:rPr>
          <w:rFonts w:ascii="Times New Roman" w:hAnsi="Times New Roman" w:cs="Times New Roman"/>
          <w:b/>
          <w:i/>
          <w:sz w:val="28"/>
          <w:szCs w:val="28"/>
        </w:rPr>
        <w:t>Тема 2. Тепломассоперенос</w:t>
      </w:r>
    </w:p>
    <w:p w14:paraId="4AC7833F" w14:textId="550D9514" w:rsidR="001B6F7A" w:rsidRDefault="001B6F7A" w:rsidP="001B6F7A">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t xml:space="preserve"> </w:t>
      </w:r>
    </w:p>
    <w:p w14:paraId="6302D2AA" w14:textId="193D76E9"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Потоки жидких и газовых теплоносителей</w:t>
      </w:r>
    </w:p>
    <w:p w14:paraId="66079778" w14:textId="77777777" w:rsidR="00341076" w:rsidRDefault="00341076" w:rsidP="001B6F7A">
      <w:pPr>
        <w:spacing w:after="0" w:line="240" w:lineRule="auto"/>
        <w:jc w:val="center"/>
        <w:rPr>
          <w:rFonts w:ascii="Times New Roman" w:hAnsi="Times New Roman" w:cs="Times New Roman"/>
          <w:b/>
          <w:sz w:val="28"/>
          <w:szCs w:val="28"/>
        </w:rPr>
      </w:pPr>
    </w:p>
    <w:p w14:paraId="7E58A83C" w14:textId="047DB62B" w:rsidR="001B6F7A" w:rsidRPr="00162CE2" w:rsidRDefault="001B6F7A" w:rsidP="001B6F7A">
      <w:pPr>
        <w:spacing w:after="0" w:line="240" w:lineRule="auto"/>
        <w:ind w:firstLine="709"/>
        <w:jc w:val="both"/>
        <w:rPr>
          <w:rFonts w:ascii="Times New Roman" w:hAnsi="Times New Roman" w:cs="Times New Roman"/>
          <w:i/>
          <w:sz w:val="24"/>
          <w:szCs w:val="28"/>
        </w:rPr>
      </w:pPr>
      <w:r w:rsidRPr="00162CE2">
        <w:rPr>
          <w:rFonts w:ascii="Times New Roman" w:hAnsi="Times New Roman" w:cs="Times New Roman"/>
          <w:i/>
          <w:sz w:val="24"/>
          <w:szCs w:val="28"/>
        </w:rPr>
        <w:t>В качестве теплоносителей служат потоки жидкости и газа. Для расчета параметров теплообмена жидких и газовых теплоносителей необходимо знание законов их движения в различных естественных и искусственных каналах.</w:t>
      </w:r>
    </w:p>
    <w:p w14:paraId="65C24831" w14:textId="77777777" w:rsidR="00341076" w:rsidRDefault="00341076" w:rsidP="001B6F7A">
      <w:pPr>
        <w:spacing w:after="0" w:line="240" w:lineRule="auto"/>
        <w:ind w:firstLine="709"/>
        <w:jc w:val="both"/>
        <w:rPr>
          <w:rFonts w:cs="Times New Roman"/>
          <w:i/>
          <w:sz w:val="24"/>
          <w:szCs w:val="28"/>
        </w:rPr>
      </w:pPr>
    </w:p>
    <w:p w14:paraId="2A3AF5E4" w14:textId="69585EF5"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Уравнение первого закона термодинамики для потока</w:t>
      </w:r>
    </w:p>
    <w:p w14:paraId="7E3FD110" w14:textId="77777777" w:rsidR="00341076" w:rsidRDefault="00341076" w:rsidP="001B6F7A">
      <w:pPr>
        <w:spacing w:after="0" w:line="240" w:lineRule="auto"/>
        <w:jc w:val="center"/>
        <w:rPr>
          <w:rFonts w:ascii="Times New Roman" w:hAnsi="Times New Roman" w:cs="Times New Roman"/>
          <w:b/>
          <w:sz w:val="28"/>
          <w:szCs w:val="28"/>
        </w:rPr>
      </w:pPr>
    </w:p>
    <w:p w14:paraId="32F7FB7A" w14:textId="77777777" w:rsidR="001B6F7A" w:rsidRPr="00162CE2" w:rsidRDefault="001B6F7A" w:rsidP="001B6F7A">
      <w:pPr>
        <w:spacing w:after="0" w:line="240" w:lineRule="auto"/>
        <w:ind w:firstLine="709"/>
        <w:jc w:val="both"/>
        <w:rPr>
          <w:rFonts w:ascii="Times New Roman" w:hAnsi="Times New Roman" w:cs="Times New Roman"/>
          <w:i/>
          <w:sz w:val="24"/>
          <w:szCs w:val="28"/>
        </w:rPr>
      </w:pPr>
      <w:r w:rsidRPr="00162CE2">
        <w:rPr>
          <w:rFonts w:ascii="Times New Roman" w:hAnsi="Times New Roman" w:cs="Times New Roman"/>
          <w:i/>
          <w:sz w:val="24"/>
          <w:szCs w:val="28"/>
        </w:rPr>
        <w:t xml:space="preserve">Рассмотрим поток жидкости или газа, к которому подводится (или отводится) некоторое количество тепла </w:t>
      </w:r>
      <w:r w:rsidRPr="00162CE2">
        <w:rPr>
          <w:rFonts w:ascii="Times New Roman" w:hAnsi="Times New Roman" w:cs="Times New Roman"/>
          <w:i/>
          <w:sz w:val="24"/>
          <w:szCs w:val="28"/>
          <w:lang w:val="en-US"/>
        </w:rPr>
        <w:t>Q</w:t>
      </w:r>
      <w:r w:rsidRPr="00162CE2">
        <w:rPr>
          <w:rFonts w:ascii="Times New Roman" w:hAnsi="Times New Roman" w:cs="Times New Roman"/>
          <w:i/>
          <w:sz w:val="24"/>
          <w:szCs w:val="28"/>
        </w:rPr>
        <w:t xml:space="preserve"> при движении в канале произвольной формы. </w:t>
      </w:r>
    </w:p>
    <w:p w14:paraId="6E775461" w14:textId="7478346E" w:rsidR="001B6F7A" w:rsidRDefault="001B6F7A" w:rsidP="001B6F7A">
      <w:pPr>
        <w:spacing w:after="0" w:line="240" w:lineRule="auto"/>
        <w:jc w:val="center"/>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2F71DE06" wp14:editId="5AC58FF2">
            <wp:extent cx="3895725" cy="1266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95725" cy="1266825"/>
                    </a:xfrm>
                    <a:prstGeom prst="rect">
                      <a:avLst/>
                    </a:prstGeom>
                    <a:noFill/>
                    <a:ln>
                      <a:noFill/>
                    </a:ln>
                  </pic:spPr>
                </pic:pic>
              </a:graphicData>
            </a:graphic>
          </wp:inline>
        </w:drawing>
      </w:r>
    </w:p>
    <w:p w14:paraId="428059F2" w14:textId="77777777" w:rsidR="00162CE2" w:rsidRDefault="00162CE2" w:rsidP="001B6F7A">
      <w:pPr>
        <w:spacing w:after="0" w:line="240" w:lineRule="auto"/>
        <w:jc w:val="center"/>
        <w:rPr>
          <w:rFonts w:ascii="Times New Roman" w:hAnsi="Times New Roman" w:cs="Times New Roman"/>
          <w:sz w:val="24"/>
          <w:szCs w:val="28"/>
        </w:rPr>
      </w:pPr>
    </w:p>
    <w:p w14:paraId="72ECFE01" w14:textId="77777777" w:rsidR="001B6F7A" w:rsidRPr="00162CE2" w:rsidRDefault="001B6F7A" w:rsidP="001B6F7A">
      <w:pPr>
        <w:spacing w:after="0" w:line="240" w:lineRule="auto"/>
        <w:ind w:firstLine="709"/>
        <w:jc w:val="both"/>
        <w:rPr>
          <w:rFonts w:ascii="Times New Roman" w:hAnsi="Times New Roman" w:cs="Times New Roman"/>
          <w:i/>
          <w:sz w:val="24"/>
          <w:szCs w:val="28"/>
        </w:rPr>
      </w:pPr>
      <w:r w:rsidRPr="00162CE2">
        <w:rPr>
          <w:rFonts w:ascii="Times New Roman" w:hAnsi="Times New Roman" w:cs="Times New Roman"/>
          <w:i/>
          <w:sz w:val="24"/>
          <w:szCs w:val="28"/>
        </w:rPr>
        <w:t xml:space="preserve">Выделим два сечения 1 и 2. </w:t>
      </w:r>
    </w:p>
    <w:p w14:paraId="08D95471" w14:textId="77777777" w:rsidR="001B6F7A" w:rsidRPr="00162CE2" w:rsidRDefault="001B6F7A" w:rsidP="001B6F7A">
      <w:pPr>
        <w:spacing w:after="0" w:line="240" w:lineRule="auto"/>
        <w:ind w:firstLine="709"/>
        <w:jc w:val="both"/>
        <w:rPr>
          <w:rFonts w:ascii="Times New Roman" w:hAnsi="Times New Roman" w:cs="Times New Roman"/>
          <w:i/>
          <w:sz w:val="24"/>
          <w:szCs w:val="28"/>
        </w:rPr>
      </w:pPr>
      <w:r w:rsidRPr="00162CE2">
        <w:rPr>
          <w:rFonts w:ascii="Times New Roman" w:hAnsi="Times New Roman" w:cs="Times New Roman"/>
          <w:i/>
          <w:sz w:val="24"/>
          <w:szCs w:val="28"/>
        </w:rPr>
        <w:t>Длина пути, в первом сечении равна х</w:t>
      </w:r>
      <w:r w:rsidRPr="00162CE2">
        <w:rPr>
          <w:rFonts w:ascii="Times New Roman" w:hAnsi="Times New Roman" w:cs="Times New Roman"/>
          <w:i/>
          <w:sz w:val="24"/>
          <w:szCs w:val="28"/>
          <w:vertAlign w:val="subscript"/>
        </w:rPr>
        <w:t>1</w:t>
      </w:r>
      <w:r w:rsidRPr="00162CE2">
        <w:rPr>
          <w:rFonts w:ascii="Times New Roman" w:hAnsi="Times New Roman" w:cs="Times New Roman"/>
          <w:i/>
          <w:sz w:val="24"/>
          <w:szCs w:val="28"/>
        </w:rPr>
        <w:t>, а во втором х</w:t>
      </w:r>
      <w:r w:rsidRPr="00162CE2">
        <w:rPr>
          <w:rFonts w:ascii="Times New Roman" w:hAnsi="Times New Roman" w:cs="Times New Roman"/>
          <w:i/>
          <w:sz w:val="24"/>
          <w:szCs w:val="28"/>
          <w:vertAlign w:val="subscript"/>
        </w:rPr>
        <w:t>2</w:t>
      </w:r>
    </w:p>
    <w:p w14:paraId="14893212" w14:textId="77777777" w:rsidR="001B6F7A" w:rsidRPr="00162CE2" w:rsidRDefault="001B6F7A" w:rsidP="001B6F7A">
      <w:pPr>
        <w:spacing w:after="0" w:line="240" w:lineRule="auto"/>
        <w:ind w:firstLine="709"/>
        <w:jc w:val="both"/>
        <w:rPr>
          <w:rFonts w:ascii="Times New Roman" w:hAnsi="Times New Roman" w:cs="Times New Roman"/>
          <w:sz w:val="24"/>
          <w:szCs w:val="28"/>
        </w:rPr>
      </w:pPr>
      <w:r w:rsidRPr="00162CE2">
        <w:rPr>
          <w:rFonts w:ascii="Times New Roman" w:hAnsi="Times New Roman" w:cs="Times New Roman"/>
          <w:sz w:val="24"/>
          <w:szCs w:val="28"/>
        </w:rPr>
        <w:t>Объемы жидкости или газа, проходящие через сечения 1 и 2 в единицу времени (м</w:t>
      </w:r>
      <w:r w:rsidRPr="00162CE2">
        <w:rPr>
          <w:rFonts w:ascii="Times New Roman" w:hAnsi="Times New Roman" w:cs="Times New Roman"/>
          <w:sz w:val="24"/>
          <w:szCs w:val="28"/>
          <w:vertAlign w:val="superscript"/>
        </w:rPr>
        <w:t>3</w:t>
      </w:r>
      <w:r w:rsidRPr="00162CE2">
        <w:rPr>
          <w:rFonts w:ascii="Times New Roman" w:hAnsi="Times New Roman" w:cs="Times New Roman"/>
          <w:sz w:val="24"/>
          <w:szCs w:val="28"/>
        </w:rPr>
        <w:t>/с), соответственно будут</w:t>
      </w:r>
    </w:p>
    <w:p w14:paraId="6E5286CC"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10"/>
          <w:sz w:val="24"/>
          <w:szCs w:val="28"/>
        </w:rPr>
        <w:object w:dxaOrig="1740" w:dyaOrig="405" w14:anchorId="503B5A71">
          <v:shape id="_x0000_i1113" type="#_x0000_t75" alt="" style="width:86.65pt;height:20.25pt;mso-width-percent:0;mso-height-percent:0;mso-width-percent:0;mso-height-percent:0" o:ole="">
            <v:imagedata r:id="rId93" o:title=""/>
          </v:shape>
          <o:OLEObject Type="Embed" ProgID="Equation.3" ShapeID="_x0000_i1113" DrawAspect="Content" ObjectID="_1668911381" r:id="rId94"/>
        </w:object>
      </w:r>
    </w:p>
    <w:p w14:paraId="6F0A2B08"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10"/>
          <w:sz w:val="24"/>
          <w:szCs w:val="28"/>
        </w:rPr>
        <w:object w:dxaOrig="1830" w:dyaOrig="405" w14:anchorId="4D416083">
          <v:shape id="_x0000_i1112" type="#_x0000_t75" alt="" style="width:91.7pt;height:20.25pt;mso-width-percent:0;mso-height-percent:0;mso-width-percent:0;mso-height-percent:0" o:ole="">
            <v:imagedata r:id="rId95" o:title=""/>
          </v:shape>
          <o:OLEObject Type="Embed" ProgID="Equation.3" ShapeID="_x0000_i1112" DrawAspect="Content" ObjectID="_1668911382" r:id="rId96"/>
        </w:object>
      </w:r>
    </w:p>
    <w:p w14:paraId="7421B389" w14:textId="77777777"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где </w:t>
      </w:r>
      <w:r>
        <w:rPr>
          <w:rFonts w:ascii="Times New Roman" w:hAnsi="Times New Roman" w:cs="Times New Roman"/>
          <w:i/>
          <w:position w:val="-12"/>
          <w:sz w:val="24"/>
          <w:szCs w:val="28"/>
          <w:lang w:val="en-US"/>
        </w:rPr>
        <w:t>F</w:t>
      </w:r>
      <w:r>
        <w:rPr>
          <w:rFonts w:ascii="Times New Roman" w:hAnsi="Times New Roman" w:cs="Times New Roman"/>
          <w:i/>
          <w:position w:val="-12"/>
          <w:sz w:val="24"/>
          <w:szCs w:val="28"/>
          <w:vertAlign w:val="subscript"/>
        </w:rPr>
        <w:t>1</w:t>
      </w:r>
      <w:r>
        <w:rPr>
          <w:rFonts w:ascii="Times New Roman" w:hAnsi="Times New Roman" w:cs="Times New Roman"/>
          <w:position w:val="-12"/>
          <w:sz w:val="24"/>
          <w:szCs w:val="28"/>
        </w:rPr>
        <w:t xml:space="preserve"> и </w:t>
      </w:r>
      <w:r>
        <w:rPr>
          <w:rFonts w:ascii="Times New Roman" w:hAnsi="Times New Roman" w:cs="Times New Roman"/>
          <w:i/>
          <w:position w:val="-12"/>
          <w:sz w:val="24"/>
          <w:szCs w:val="28"/>
          <w:lang w:val="en-US"/>
        </w:rPr>
        <w:t>F</w:t>
      </w:r>
      <w:r>
        <w:rPr>
          <w:rFonts w:ascii="Times New Roman" w:hAnsi="Times New Roman" w:cs="Times New Roman"/>
          <w:i/>
          <w:position w:val="-12"/>
          <w:sz w:val="24"/>
          <w:szCs w:val="28"/>
          <w:vertAlign w:val="subscript"/>
        </w:rPr>
        <w:t>2</w:t>
      </w:r>
      <w:r>
        <w:rPr>
          <w:rFonts w:ascii="Times New Roman" w:hAnsi="Times New Roman" w:cs="Times New Roman"/>
          <w:position w:val="-12"/>
          <w:sz w:val="24"/>
          <w:szCs w:val="28"/>
        </w:rPr>
        <w:t xml:space="preserve"> -  площади потока в сечениях 1 и 2, м</w:t>
      </w:r>
      <w:r>
        <w:rPr>
          <w:rFonts w:ascii="Times New Roman" w:hAnsi="Times New Roman" w:cs="Times New Roman"/>
          <w:position w:val="-12"/>
          <w:sz w:val="24"/>
          <w:szCs w:val="28"/>
          <w:vertAlign w:val="superscript"/>
        </w:rPr>
        <w:t>2</w:t>
      </w:r>
    </w:p>
    <w:p w14:paraId="4BF182AF" w14:textId="2420BAED" w:rsidR="001B6F7A" w:rsidRDefault="001B6F7A" w:rsidP="00162CE2">
      <w:pPr>
        <w:spacing w:after="0" w:line="240" w:lineRule="auto"/>
        <w:ind w:firstLine="708"/>
        <w:jc w:val="both"/>
        <w:rPr>
          <w:rFonts w:ascii="Times New Roman" w:hAnsi="Times New Roman" w:cs="Times New Roman"/>
          <w:position w:val="-12"/>
          <w:sz w:val="24"/>
          <w:szCs w:val="28"/>
        </w:rPr>
      </w:pPr>
      <w:r>
        <w:rPr>
          <w:rFonts w:ascii="Times New Roman" w:hAnsi="Times New Roman" w:cs="Times New Roman"/>
          <w:i/>
          <w:position w:val="-12"/>
          <w:sz w:val="24"/>
          <w:szCs w:val="28"/>
          <w:lang w:val="en-US"/>
        </w:rPr>
        <w:t>V</w:t>
      </w:r>
      <w:r>
        <w:rPr>
          <w:rFonts w:ascii="Times New Roman" w:hAnsi="Times New Roman" w:cs="Times New Roman"/>
          <w:i/>
          <w:position w:val="-12"/>
          <w:sz w:val="24"/>
          <w:szCs w:val="28"/>
          <w:vertAlign w:val="subscript"/>
        </w:rPr>
        <w:t>1</w:t>
      </w:r>
      <w:r>
        <w:rPr>
          <w:rFonts w:ascii="Times New Roman" w:hAnsi="Times New Roman" w:cs="Times New Roman"/>
          <w:position w:val="-12"/>
          <w:sz w:val="24"/>
          <w:szCs w:val="28"/>
        </w:rPr>
        <w:t xml:space="preserve"> и </w:t>
      </w:r>
      <w:r>
        <w:rPr>
          <w:rFonts w:ascii="Times New Roman" w:hAnsi="Times New Roman" w:cs="Times New Roman"/>
          <w:i/>
          <w:position w:val="-12"/>
          <w:sz w:val="24"/>
          <w:szCs w:val="28"/>
          <w:lang w:val="en-US"/>
        </w:rPr>
        <w:t>V</w:t>
      </w:r>
      <w:r>
        <w:rPr>
          <w:rFonts w:ascii="Times New Roman" w:hAnsi="Times New Roman" w:cs="Times New Roman"/>
          <w:i/>
          <w:position w:val="-12"/>
          <w:sz w:val="24"/>
          <w:szCs w:val="28"/>
          <w:vertAlign w:val="subscript"/>
        </w:rPr>
        <w:t>2</w:t>
      </w:r>
      <w:r>
        <w:rPr>
          <w:rFonts w:ascii="Times New Roman" w:hAnsi="Times New Roman" w:cs="Times New Roman"/>
          <w:position w:val="-12"/>
          <w:sz w:val="24"/>
          <w:szCs w:val="28"/>
        </w:rPr>
        <w:t xml:space="preserve"> – удельный объем вещества потока в сечениях 1 и 2, м</w:t>
      </w:r>
      <w:r>
        <w:rPr>
          <w:rFonts w:ascii="Times New Roman" w:hAnsi="Times New Roman" w:cs="Times New Roman"/>
          <w:position w:val="-12"/>
          <w:sz w:val="24"/>
          <w:szCs w:val="28"/>
          <w:vertAlign w:val="superscript"/>
        </w:rPr>
        <w:t>3</w:t>
      </w:r>
      <w:r>
        <w:rPr>
          <w:rFonts w:ascii="Times New Roman" w:hAnsi="Times New Roman" w:cs="Times New Roman"/>
          <w:position w:val="-12"/>
          <w:sz w:val="24"/>
          <w:szCs w:val="28"/>
        </w:rPr>
        <w:t>/кг;</w:t>
      </w:r>
    </w:p>
    <w:p w14:paraId="0B2F4D6B" w14:textId="16AFEB98" w:rsidR="001B6F7A" w:rsidRDefault="001B6F7A" w:rsidP="00162CE2">
      <w:pPr>
        <w:spacing w:after="0" w:line="240" w:lineRule="auto"/>
        <w:ind w:firstLine="708"/>
        <w:jc w:val="both"/>
        <w:rPr>
          <w:rFonts w:ascii="Times New Roman" w:hAnsi="Times New Roman" w:cs="Times New Roman"/>
          <w:sz w:val="24"/>
          <w:szCs w:val="28"/>
        </w:rPr>
      </w:pPr>
      <w:r>
        <w:rPr>
          <w:rFonts w:ascii="Times New Roman" w:hAnsi="Times New Roman" w:cs="Times New Roman"/>
          <w:i/>
          <w:position w:val="-12"/>
          <w:sz w:val="24"/>
          <w:szCs w:val="28"/>
          <w:lang w:val="en-US"/>
        </w:rPr>
        <w:t>G</w:t>
      </w:r>
      <w:r>
        <w:rPr>
          <w:rFonts w:ascii="Times New Roman" w:hAnsi="Times New Roman" w:cs="Times New Roman"/>
          <w:position w:val="-12"/>
          <w:sz w:val="24"/>
          <w:szCs w:val="28"/>
        </w:rPr>
        <w:t xml:space="preserve"> – массовый расход, т.е. количество вещества, протекающего через сечение канала в единицу времени, кг/с</w:t>
      </w:r>
    </w:p>
    <w:p w14:paraId="30B9AD2E"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При этом полная работа, совершаемая потоком, состоит из пяти частей </w:t>
      </w:r>
      <w:proofErr w:type="spellStart"/>
      <w:r>
        <w:rPr>
          <w:rFonts w:ascii="Times New Roman" w:hAnsi="Times New Roman" w:cs="Times New Roman"/>
          <w:sz w:val="24"/>
          <w:szCs w:val="28"/>
        </w:rPr>
        <w:t>частей</w:t>
      </w:r>
      <w:proofErr w:type="spellEnd"/>
      <w:r>
        <w:rPr>
          <w:rFonts w:ascii="Times New Roman" w:hAnsi="Times New Roman" w:cs="Times New Roman"/>
          <w:sz w:val="24"/>
          <w:szCs w:val="28"/>
        </w:rPr>
        <w:t>:</w:t>
      </w:r>
    </w:p>
    <w:p w14:paraId="5E359719" w14:textId="77777777" w:rsidR="001B6F7A" w:rsidRDefault="00756F29" w:rsidP="00162CE2">
      <w:pPr>
        <w:spacing w:after="0" w:line="240" w:lineRule="auto"/>
        <w:jc w:val="center"/>
        <w:rPr>
          <w:rFonts w:ascii="Times New Roman" w:hAnsi="Times New Roman" w:cs="Times New Roman"/>
          <w:sz w:val="24"/>
          <w:szCs w:val="28"/>
        </w:rPr>
      </w:pPr>
      <w:r w:rsidRPr="00756F29">
        <w:rPr>
          <w:rFonts w:ascii="Times New Roman" w:hAnsi="Times New Roman" w:cs="Times New Roman"/>
          <w:noProof/>
          <w:position w:val="-14"/>
          <w:sz w:val="24"/>
          <w:szCs w:val="28"/>
        </w:rPr>
        <w:object w:dxaOrig="3600" w:dyaOrig="435" w14:anchorId="44D836BF">
          <v:shape id="_x0000_i1111" type="#_x0000_t75" alt="" style="width:180pt;height:21.95pt;mso-width-percent:0;mso-height-percent:0;mso-width-percent:0;mso-height-percent:0" o:ole="">
            <v:imagedata r:id="rId97" o:title=""/>
          </v:shape>
          <o:OLEObject Type="Embed" ProgID="Equation.3" ShapeID="_x0000_i1111" DrawAspect="Content" ObjectID="_1668911383" r:id="rId98"/>
        </w:object>
      </w:r>
    </w:p>
    <w:p w14:paraId="48F28EAC" w14:textId="77777777" w:rsidR="001B6F7A" w:rsidRDefault="001B6F7A" w:rsidP="00162CE2">
      <w:pPr>
        <w:pStyle w:val="a9"/>
        <w:numPr>
          <w:ilvl w:val="0"/>
          <w:numId w:val="9"/>
        </w:numPr>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работа проталкивания потока (Вт):</w:t>
      </w:r>
    </w:p>
    <w:p w14:paraId="1C58283D"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14"/>
          <w:sz w:val="24"/>
          <w:szCs w:val="28"/>
        </w:rPr>
        <w:object w:dxaOrig="3435" w:dyaOrig="435" w14:anchorId="5403A3A7">
          <v:shape id="_x0000_i1110" type="#_x0000_t75" alt="" style="width:171.55pt;height:21.95pt;mso-width-percent:0;mso-height-percent:0;mso-width-percent:0;mso-height-percent:0" o:ole="">
            <v:imagedata r:id="rId99" o:title=""/>
          </v:shape>
          <o:OLEObject Type="Embed" ProgID="Equation.3" ShapeID="_x0000_i1110" DrawAspect="Content" ObjectID="_1668911384" r:id="rId100"/>
        </w:object>
      </w:r>
    </w:p>
    <w:p w14:paraId="7D0C7822"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position w:val="-12"/>
          <w:sz w:val="24"/>
          <w:szCs w:val="28"/>
        </w:rPr>
        <w:t xml:space="preserve">где </w:t>
      </w:r>
      <w:r>
        <w:rPr>
          <w:rFonts w:ascii="Times New Roman" w:hAnsi="Times New Roman" w:cs="Times New Roman"/>
          <w:position w:val="-12"/>
          <w:sz w:val="24"/>
          <w:szCs w:val="28"/>
          <w:lang w:val="en-US"/>
        </w:rPr>
        <w:t>P</w:t>
      </w:r>
      <w:r>
        <w:rPr>
          <w:rFonts w:ascii="Times New Roman" w:hAnsi="Times New Roman" w:cs="Times New Roman"/>
          <w:position w:val="-12"/>
          <w:sz w:val="24"/>
          <w:szCs w:val="28"/>
          <w:vertAlign w:val="subscript"/>
        </w:rPr>
        <w:t>1</w:t>
      </w:r>
      <w:r>
        <w:rPr>
          <w:rFonts w:ascii="Times New Roman" w:hAnsi="Times New Roman" w:cs="Times New Roman"/>
          <w:position w:val="-12"/>
          <w:sz w:val="24"/>
          <w:szCs w:val="28"/>
        </w:rPr>
        <w:t xml:space="preserve"> и Р</w:t>
      </w:r>
      <w:r>
        <w:rPr>
          <w:rFonts w:ascii="Times New Roman" w:hAnsi="Times New Roman" w:cs="Times New Roman"/>
          <w:position w:val="-12"/>
          <w:sz w:val="24"/>
          <w:szCs w:val="28"/>
          <w:vertAlign w:val="subscript"/>
        </w:rPr>
        <w:t>2</w:t>
      </w:r>
      <w:r>
        <w:rPr>
          <w:rFonts w:ascii="Times New Roman" w:hAnsi="Times New Roman" w:cs="Times New Roman"/>
          <w:position w:val="-12"/>
          <w:sz w:val="24"/>
          <w:szCs w:val="28"/>
        </w:rPr>
        <w:t xml:space="preserve"> – давление в потоке в сечениях 1 и 2.</w:t>
      </w:r>
    </w:p>
    <w:p w14:paraId="6269B798" w14:textId="77777777" w:rsidR="001B6F7A" w:rsidRDefault="001B6F7A" w:rsidP="00162CE2">
      <w:pPr>
        <w:pStyle w:val="a9"/>
        <w:numPr>
          <w:ilvl w:val="0"/>
          <w:numId w:val="9"/>
        </w:numPr>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изменение кинетической энергии (Вт):</w:t>
      </w:r>
    </w:p>
    <w:p w14:paraId="0CB53D2E" w14:textId="77777777" w:rsidR="001B6F7A" w:rsidRDefault="00756F29" w:rsidP="001B6F7A">
      <w:pPr>
        <w:pStyle w:val="a9"/>
        <w:spacing w:after="0" w:line="240" w:lineRule="auto"/>
        <w:ind w:left="0"/>
        <w:jc w:val="center"/>
        <w:rPr>
          <w:rFonts w:ascii="Times New Roman" w:hAnsi="Times New Roman" w:cs="Times New Roman"/>
          <w:position w:val="-12"/>
          <w:sz w:val="24"/>
          <w:szCs w:val="28"/>
        </w:rPr>
      </w:pPr>
      <w:r w:rsidRPr="00756F29">
        <w:rPr>
          <w:rFonts w:ascii="Times New Roman" w:hAnsi="Times New Roman" w:cs="Times New Roman"/>
          <w:noProof/>
          <w:position w:val="-24"/>
          <w:sz w:val="24"/>
          <w:szCs w:val="28"/>
        </w:rPr>
        <w:object w:dxaOrig="2175" w:dyaOrig="765" w14:anchorId="3CA2F562">
          <v:shape id="_x0000_i1109" type="#_x0000_t75" alt="" style="width:108.55pt;height:38.25pt;mso-width-percent:0;mso-height-percent:0;mso-width-percent:0;mso-height-percent:0" o:ole="">
            <v:imagedata r:id="rId101" o:title=""/>
          </v:shape>
          <o:OLEObject Type="Embed" ProgID="Equation.3" ShapeID="_x0000_i1109" DrawAspect="Content" ObjectID="_1668911385" r:id="rId102"/>
        </w:object>
      </w:r>
    </w:p>
    <w:p w14:paraId="1FF8C3F6" w14:textId="77777777" w:rsidR="001B6F7A" w:rsidRDefault="001B6F7A" w:rsidP="001B6F7A">
      <w:pPr>
        <w:pStyle w:val="a9"/>
        <w:spacing w:after="0" w:line="240" w:lineRule="auto"/>
        <w:ind w:left="0"/>
        <w:jc w:val="both"/>
        <w:rPr>
          <w:rFonts w:ascii="Times New Roman" w:hAnsi="Times New Roman" w:cs="Times New Roman"/>
          <w:position w:val="-12"/>
          <w:sz w:val="24"/>
          <w:szCs w:val="28"/>
        </w:rPr>
      </w:pPr>
      <w:r>
        <w:rPr>
          <w:rFonts w:ascii="Times New Roman" w:hAnsi="Times New Roman" w:cs="Times New Roman"/>
          <w:position w:val="-12"/>
          <w:sz w:val="24"/>
          <w:szCs w:val="28"/>
        </w:rPr>
        <w:t>где ω</w:t>
      </w:r>
      <w:r>
        <w:rPr>
          <w:rFonts w:ascii="Times New Roman" w:hAnsi="Times New Roman" w:cs="Times New Roman"/>
          <w:position w:val="-12"/>
          <w:sz w:val="24"/>
          <w:szCs w:val="28"/>
          <w:vertAlign w:val="subscript"/>
        </w:rPr>
        <w:t>1</w:t>
      </w:r>
      <w:r>
        <w:rPr>
          <w:rFonts w:ascii="Times New Roman" w:hAnsi="Times New Roman" w:cs="Times New Roman"/>
          <w:position w:val="-12"/>
          <w:sz w:val="24"/>
          <w:szCs w:val="28"/>
        </w:rPr>
        <w:t xml:space="preserve"> и ω</w:t>
      </w:r>
      <w:r>
        <w:rPr>
          <w:rFonts w:ascii="Times New Roman" w:hAnsi="Times New Roman" w:cs="Times New Roman"/>
          <w:position w:val="-12"/>
          <w:sz w:val="24"/>
          <w:szCs w:val="28"/>
          <w:vertAlign w:val="subscript"/>
        </w:rPr>
        <w:t>2</w:t>
      </w:r>
      <w:r>
        <w:rPr>
          <w:rFonts w:ascii="Times New Roman" w:hAnsi="Times New Roman" w:cs="Times New Roman"/>
          <w:position w:val="-12"/>
          <w:sz w:val="24"/>
          <w:szCs w:val="28"/>
        </w:rPr>
        <w:t xml:space="preserve"> – скорость потока в сечениях 1 и 2</w:t>
      </w:r>
    </w:p>
    <w:p w14:paraId="25827B54" w14:textId="77777777" w:rsidR="001B6F7A" w:rsidRDefault="001B6F7A" w:rsidP="00162CE2">
      <w:pPr>
        <w:pStyle w:val="a9"/>
        <w:numPr>
          <w:ilvl w:val="0"/>
          <w:numId w:val="9"/>
        </w:numPr>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работа, затрачиваемая на преодоление разности геодезических отметок между сечениями 1 и 2 (Вт)</w:t>
      </w:r>
    </w:p>
    <w:p w14:paraId="19C1F985" w14:textId="77777777" w:rsidR="001B6F7A" w:rsidRDefault="00756F29" w:rsidP="001B6F7A">
      <w:pPr>
        <w:pStyle w:val="a9"/>
        <w:spacing w:after="0" w:line="240" w:lineRule="auto"/>
        <w:ind w:left="0"/>
        <w:jc w:val="center"/>
        <w:rPr>
          <w:rFonts w:ascii="Times New Roman" w:hAnsi="Times New Roman" w:cs="Times New Roman"/>
          <w:sz w:val="24"/>
          <w:szCs w:val="28"/>
        </w:rPr>
      </w:pPr>
      <w:r w:rsidRPr="00756F29">
        <w:rPr>
          <w:rFonts w:ascii="Times New Roman" w:hAnsi="Times New Roman" w:cs="Times New Roman"/>
          <w:noProof/>
          <w:position w:val="-12"/>
          <w:sz w:val="24"/>
          <w:szCs w:val="28"/>
        </w:rPr>
        <w:object w:dxaOrig="1875" w:dyaOrig="420" w14:anchorId="0FB09C52">
          <v:shape id="_x0000_i1108" type="#_x0000_t75" alt="" style="width:93.95pt;height:21.4pt;mso-width-percent:0;mso-height-percent:0;mso-width-percent:0;mso-height-percent:0" o:ole="">
            <v:imagedata r:id="rId103" o:title=""/>
          </v:shape>
          <o:OLEObject Type="Embed" ProgID="Equation.3" ShapeID="_x0000_i1108" DrawAspect="Content" ObjectID="_1668911386" r:id="rId104"/>
        </w:object>
      </w:r>
    </w:p>
    <w:p w14:paraId="418E190A"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где </w:t>
      </w:r>
      <w:r>
        <w:rPr>
          <w:rFonts w:ascii="Times New Roman" w:hAnsi="Times New Roman" w:cs="Times New Roman"/>
          <w:sz w:val="24"/>
          <w:szCs w:val="28"/>
          <w:lang w:val="en-US"/>
        </w:rPr>
        <w:t>h</w:t>
      </w:r>
      <w:r>
        <w:rPr>
          <w:rFonts w:ascii="Times New Roman" w:hAnsi="Times New Roman" w:cs="Times New Roman"/>
          <w:sz w:val="24"/>
          <w:szCs w:val="28"/>
          <w:vertAlign w:val="subscript"/>
        </w:rPr>
        <w:t>1</w:t>
      </w:r>
      <w:r>
        <w:rPr>
          <w:rFonts w:ascii="Times New Roman" w:hAnsi="Times New Roman" w:cs="Times New Roman"/>
          <w:sz w:val="24"/>
          <w:szCs w:val="28"/>
        </w:rPr>
        <w:t xml:space="preserve"> и </w:t>
      </w:r>
      <w:r>
        <w:rPr>
          <w:rFonts w:ascii="Times New Roman" w:hAnsi="Times New Roman" w:cs="Times New Roman"/>
          <w:sz w:val="24"/>
          <w:szCs w:val="28"/>
          <w:lang w:val="en-US"/>
        </w:rPr>
        <w:t>h</w:t>
      </w:r>
      <w:r>
        <w:rPr>
          <w:rFonts w:ascii="Times New Roman" w:hAnsi="Times New Roman" w:cs="Times New Roman"/>
          <w:sz w:val="24"/>
          <w:szCs w:val="28"/>
          <w:vertAlign w:val="subscript"/>
        </w:rPr>
        <w:t>2</w:t>
      </w:r>
      <w:r>
        <w:rPr>
          <w:rFonts w:ascii="Times New Roman" w:hAnsi="Times New Roman" w:cs="Times New Roman"/>
          <w:sz w:val="24"/>
          <w:szCs w:val="28"/>
        </w:rPr>
        <w:t xml:space="preserve"> – геодезические уровни центров сечений 1 и 2 относительно условной нулевой отметки, м;</w:t>
      </w:r>
    </w:p>
    <w:p w14:paraId="0363778B"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Pr>
          <w:rFonts w:ascii="Times New Roman" w:hAnsi="Times New Roman" w:cs="Times New Roman"/>
          <w:sz w:val="24"/>
          <w:szCs w:val="28"/>
          <w:lang w:val="en-US"/>
        </w:rPr>
        <w:t>g</w:t>
      </w:r>
      <w:r>
        <w:rPr>
          <w:rFonts w:ascii="Times New Roman" w:hAnsi="Times New Roman" w:cs="Times New Roman"/>
          <w:sz w:val="24"/>
          <w:szCs w:val="28"/>
        </w:rPr>
        <w:t xml:space="preserve"> – ускорение свободного падения, м/с</w:t>
      </w:r>
      <w:r>
        <w:rPr>
          <w:rFonts w:ascii="Times New Roman" w:hAnsi="Times New Roman" w:cs="Times New Roman"/>
          <w:sz w:val="24"/>
          <w:szCs w:val="28"/>
          <w:vertAlign w:val="superscript"/>
        </w:rPr>
        <w:t>2</w:t>
      </w:r>
      <w:r>
        <w:rPr>
          <w:rFonts w:ascii="Times New Roman" w:hAnsi="Times New Roman" w:cs="Times New Roman"/>
          <w:sz w:val="24"/>
          <w:szCs w:val="28"/>
        </w:rPr>
        <w:t>.</w:t>
      </w:r>
    </w:p>
    <w:p w14:paraId="19EDB9FC" w14:textId="77777777" w:rsidR="001B6F7A" w:rsidRDefault="001B6F7A" w:rsidP="00162CE2">
      <w:pPr>
        <w:pStyle w:val="a9"/>
        <w:numPr>
          <w:ilvl w:val="0"/>
          <w:numId w:val="9"/>
        </w:numPr>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 xml:space="preserve">работа, затраченная на преодоление трения о стенки канала </w:t>
      </w:r>
      <w:proofErr w:type="spellStart"/>
      <w:r>
        <w:rPr>
          <w:rFonts w:ascii="Times New Roman" w:hAnsi="Times New Roman" w:cs="Times New Roman"/>
          <w:sz w:val="24"/>
          <w:szCs w:val="28"/>
        </w:rPr>
        <w:t>А</w:t>
      </w:r>
      <w:r>
        <w:rPr>
          <w:rFonts w:ascii="Times New Roman" w:hAnsi="Times New Roman" w:cs="Times New Roman"/>
          <w:sz w:val="24"/>
          <w:szCs w:val="28"/>
          <w:vertAlign w:val="subscript"/>
        </w:rPr>
        <w:t>тр</w:t>
      </w:r>
      <w:proofErr w:type="spellEnd"/>
      <w:r>
        <w:rPr>
          <w:rFonts w:ascii="Times New Roman" w:hAnsi="Times New Roman" w:cs="Times New Roman"/>
          <w:sz w:val="24"/>
          <w:szCs w:val="28"/>
        </w:rPr>
        <w:t>.</w:t>
      </w:r>
    </w:p>
    <w:p w14:paraId="5004ABA6" w14:textId="77777777" w:rsidR="001B6F7A" w:rsidRDefault="001B6F7A" w:rsidP="00162CE2">
      <w:pPr>
        <w:pStyle w:val="a9"/>
        <w:numPr>
          <w:ilvl w:val="0"/>
          <w:numId w:val="9"/>
        </w:numPr>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 xml:space="preserve">техническая работа, которую совершает поток при движении от сечения 1 к сечению 2 - </w:t>
      </w:r>
      <w:proofErr w:type="spellStart"/>
      <w:r>
        <w:rPr>
          <w:rFonts w:ascii="Times New Roman" w:hAnsi="Times New Roman" w:cs="Times New Roman"/>
          <w:sz w:val="24"/>
          <w:szCs w:val="28"/>
        </w:rPr>
        <w:t>А</w:t>
      </w:r>
      <w:r>
        <w:rPr>
          <w:rFonts w:ascii="Times New Roman" w:hAnsi="Times New Roman" w:cs="Times New Roman"/>
          <w:sz w:val="24"/>
          <w:szCs w:val="28"/>
          <w:vertAlign w:val="subscript"/>
        </w:rPr>
        <w:t>т</w:t>
      </w:r>
      <w:proofErr w:type="spellEnd"/>
    </w:p>
    <w:p w14:paraId="5E39D47F"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Подставляя значение полной работы в уравнение первого закона термодинамики и деля обе части на </w:t>
      </w:r>
      <w:r>
        <w:rPr>
          <w:rFonts w:ascii="Times New Roman" w:hAnsi="Times New Roman" w:cs="Times New Roman"/>
          <w:sz w:val="24"/>
          <w:szCs w:val="28"/>
          <w:lang w:val="en-US"/>
        </w:rPr>
        <w:t>G</w:t>
      </w:r>
      <w:r>
        <w:rPr>
          <w:rFonts w:ascii="Times New Roman" w:hAnsi="Times New Roman" w:cs="Times New Roman"/>
          <w:sz w:val="24"/>
          <w:szCs w:val="28"/>
        </w:rPr>
        <w:t xml:space="preserve">, а также учитывая, что </w:t>
      </w:r>
      <w:r>
        <w:rPr>
          <w:rFonts w:ascii="Times New Roman" w:hAnsi="Times New Roman" w:cs="Times New Roman"/>
          <w:sz w:val="24"/>
          <w:szCs w:val="28"/>
          <w:lang w:val="en-US"/>
        </w:rPr>
        <w:t>U</w:t>
      </w:r>
      <w:r>
        <w:rPr>
          <w:rFonts w:ascii="Times New Roman" w:hAnsi="Times New Roman" w:cs="Times New Roman"/>
          <w:sz w:val="24"/>
          <w:szCs w:val="28"/>
        </w:rPr>
        <w:t>+</w:t>
      </w:r>
      <w:r>
        <w:rPr>
          <w:rFonts w:ascii="Times New Roman" w:hAnsi="Times New Roman" w:cs="Times New Roman"/>
          <w:sz w:val="24"/>
          <w:szCs w:val="28"/>
          <w:lang w:val="en-US"/>
        </w:rPr>
        <w:t>PV</w:t>
      </w:r>
      <w:r>
        <w:rPr>
          <w:rFonts w:ascii="Times New Roman" w:hAnsi="Times New Roman" w:cs="Times New Roman"/>
          <w:sz w:val="24"/>
          <w:szCs w:val="28"/>
        </w:rPr>
        <w:t>=</w:t>
      </w:r>
      <w:proofErr w:type="spellStart"/>
      <w:r>
        <w:rPr>
          <w:rFonts w:ascii="Times New Roman" w:hAnsi="Times New Roman" w:cs="Times New Roman"/>
          <w:sz w:val="24"/>
          <w:szCs w:val="28"/>
          <w:lang w:val="en-US"/>
        </w:rPr>
        <w:t>i</w:t>
      </w:r>
      <w:proofErr w:type="spellEnd"/>
      <w:r>
        <w:rPr>
          <w:rFonts w:ascii="Times New Roman" w:hAnsi="Times New Roman" w:cs="Times New Roman"/>
          <w:sz w:val="24"/>
          <w:szCs w:val="28"/>
        </w:rPr>
        <w:t xml:space="preserve"> получим</w:t>
      </w:r>
    </w:p>
    <w:p w14:paraId="6B99FA21"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14"/>
          <w:sz w:val="24"/>
          <w:szCs w:val="28"/>
        </w:rPr>
        <w:object w:dxaOrig="3735" w:dyaOrig="435" w14:anchorId="19ED6B99">
          <v:shape id="_x0000_i1107" type="#_x0000_t75" alt="" style="width:186.75pt;height:21.95pt;mso-width-percent:0;mso-height-percent:0;mso-width-percent:0;mso-height-percent:0" o:ole="">
            <v:imagedata r:id="rId105" o:title=""/>
          </v:shape>
          <o:OLEObject Type="Embed" ProgID="Equation.3" ShapeID="_x0000_i1107" DrawAspect="Content" ObjectID="_1668911387" r:id="rId106"/>
        </w:object>
      </w:r>
      <w:r w:rsidR="001B6F7A">
        <w:rPr>
          <w:rFonts w:ascii="Times New Roman" w:hAnsi="Times New Roman" w:cs="Times New Roman"/>
          <w:position w:val="-12"/>
          <w:sz w:val="24"/>
          <w:szCs w:val="28"/>
        </w:rPr>
        <w:t>, Вт/кг</w:t>
      </w:r>
    </w:p>
    <w:p w14:paraId="0D1DB6B5" w14:textId="77777777" w:rsidR="001B6F7A"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Для адиабатического процесса в несжимаемой жидкости имеем </w:t>
      </w:r>
      <w:proofErr w:type="spellStart"/>
      <w:r>
        <w:rPr>
          <w:rFonts w:ascii="Times New Roman" w:hAnsi="Times New Roman" w:cs="Times New Roman"/>
          <w:position w:val="-12"/>
          <w:sz w:val="24"/>
          <w:szCs w:val="28"/>
          <w:lang w:val="en-US"/>
        </w:rPr>
        <w:t>dq</w:t>
      </w:r>
      <w:proofErr w:type="spellEnd"/>
      <w:r>
        <w:rPr>
          <w:rFonts w:ascii="Times New Roman" w:hAnsi="Times New Roman" w:cs="Times New Roman"/>
          <w:position w:val="-12"/>
          <w:sz w:val="24"/>
          <w:szCs w:val="28"/>
        </w:rPr>
        <w:t>=0 и Р</w:t>
      </w:r>
      <w:proofErr w:type="spellStart"/>
      <w:r>
        <w:rPr>
          <w:rFonts w:ascii="Times New Roman" w:hAnsi="Times New Roman" w:cs="Times New Roman"/>
          <w:position w:val="-12"/>
          <w:sz w:val="24"/>
          <w:szCs w:val="28"/>
          <w:lang w:val="en-US"/>
        </w:rPr>
        <w:t>dV</w:t>
      </w:r>
      <w:proofErr w:type="spellEnd"/>
      <w:r>
        <w:rPr>
          <w:rFonts w:ascii="Times New Roman" w:hAnsi="Times New Roman" w:cs="Times New Roman"/>
          <w:position w:val="-12"/>
          <w:sz w:val="24"/>
          <w:szCs w:val="28"/>
        </w:rPr>
        <w:t xml:space="preserve">=0, отсюда с первым законом термодинамики </w:t>
      </w:r>
      <w:proofErr w:type="spellStart"/>
      <w:r>
        <w:rPr>
          <w:rFonts w:ascii="Times New Roman" w:hAnsi="Times New Roman" w:cs="Times New Roman"/>
          <w:position w:val="-12"/>
          <w:sz w:val="24"/>
          <w:szCs w:val="28"/>
          <w:lang w:val="en-US"/>
        </w:rPr>
        <w:t>dU</w:t>
      </w:r>
      <w:proofErr w:type="spellEnd"/>
      <w:r>
        <w:rPr>
          <w:rFonts w:ascii="Times New Roman" w:hAnsi="Times New Roman" w:cs="Times New Roman"/>
          <w:position w:val="-12"/>
          <w:sz w:val="24"/>
          <w:szCs w:val="28"/>
        </w:rPr>
        <w:t>=0.</w:t>
      </w:r>
    </w:p>
    <w:p w14:paraId="47F6F4D3" w14:textId="77777777" w:rsidR="001B6F7A"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Поэтому,</w:t>
      </w:r>
    </w:p>
    <w:p w14:paraId="681B2FE5"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14"/>
          <w:sz w:val="24"/>
          <w:szCs w:val="28"/>
        </w:rPr>
        <w:object w:dxaOrig="3555" w:dyaOrig="435" w14:anchorId="09F2680C">
          <v:shape id="_x0000_i1106" type="#_x0000_t75" alt="" style="width:177.75pt;height:21.95pt;mso-width-percent:0;mso-height-percent:0;mso-width-percent:0;mso-height-percent:0" o:ole="">
            <v:imagedata r:id="rId107" o:title=""/>
          </v:shape>
          <o:OLEObject Type="Embed" ProgID="Equation.3" ShapeID="_x0000_i1106" DrawAspect="Content" ObjectID="_1668911388" r:id="rId108"/>
        </w:object>
      </w:r>
    </w:p>
    <w:p w14:paraId="76095DF2" w14:textId="77777777" w:rsidR="001B6F7A" w:rsidRPr="00162CE2" w:rsidRDefault="001B6F7A" w:rsidP="001B6F7A">
      <w:pPr>
        <w:spacing w:after="0" w:line="240" w:lineRule="auto"/>
        <w:ind w:firstLine="709"/>
        <w:jc w:val="both"/>
        <w:rPr>
          <w:rFonts w:ascii="Times New Roman" w:hAnsi="Times New Roman" w:cs="Times New Roman"/>
          <w:position w:val="-12"/>
          <w:sz w:val="24"/>
          <w:szCs w:val="28"/>
        </w:rPr>
      </w:pPr>
      <w:r w:rsidRPr="00162CE2">
        <w:rPr>
          <w:rFonts w:ascii="Times New Roman" w:hAnsi="Times New Roman" w:cs="Times New Roman"/>
          <w:i/>
          <w:position w:val="-12"/>
          <w:sz w:val="24"/>
          <w:szCs w:val="28"/>
        </w:rPr>
        <w:t>Таким образом,</w:t>
      </w:r>
      <w:r w:rsidRPr="00162CE2">
        <w:rPr>
          <w:rFonts w:ascii="Times New Roman" w:hAnsi="Times New Roman" w:cs="Times New Roman"/>
          <w:position w:val="-12"/>
          <w:sz w:val="24"/>
          <w:szCs w:val="28"/>
        </w:rPr>
        <w:t xml:space="preserve"> при изменении скорости потока жидкости, им совершается работа, затрачиваемая на изменение давления, преодоление разности геодезических отметок, преодоление сил трения и на техническую работу.</w:t>
      </w:r>
    </w:p>
    <w:p w14:paraId="6066137C" w14:textId="77777777" w:rsidR="001B6F7A"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lastRenderedPageBreak/>
        <w:t>Если поток горизонтальный и техническая работа не совершается, а силы трения малы, что ими можно пренебречь, то уравнение примет вид</w:t>
      </w:r>
    </w:p>
    <w:p w14:paraId="47065E94"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6"/>
          <w:sz w:val="24"/>
          <w:szCs w:val="28"/>
        </w:rPr>
        <w:object w:dxaOrig="1485" w:dyaOrig="315" w14:anchorId="1F326DDC">
          <v:shape id="_x0000_i1105" type="#_x0000_t75" alt="" style="width:74.25pt;height:15.75pt;mso-width-percent:0;mso-height-percent:0;mso-width-percent:0;mso-height-percent:0" o:ole="">
            <v:imagedata r:id="rId109" o:title=""/>
          </v:shape>
          <o:OLEObject Type="Embed" ProgID="Equation.3" ShapeID="_x0000_i1105" DrawAspect="Content" ObjectID="_1668911389" r:id="rId110"/>
        </w:object>
      </w:r>
    </w:p>
    <w:p w14:paraId="5A672822" w14:textId="714460E0" w:rsidR="001B6F7A" w:rsidRDefault="001B6F7A" w:rsidP="001B6F7A">
      <w:pPr>
        <w:spacing w:after="0" w:line="240" w:lineRule="auto"/>
        <w:ind w:firstLine="709"/>
        <w:jc w:val="both"/>
        <w:rPr>
          <w:rFonts w:ascii="Times New Roman" w:hAnsi="Times New Roman" w:cs="Times New Roman"/>
          <w:noProof/>
          <w:position w:val="-12"/>
          <w:sz w:val="24"/>
          <w:szCs w:val="28"/>
        </w:rPr>
      </w:pPr>
      <w:r>
        <w:rPr>
          <w:rFonts w:ascii="Times New Roman" w:hAnsi="Times New Roman" w:cs="Times New Roman"/>
          <w:noProof/>
          <w:position w:val="-12"/>
          <w:sz w:val="24"/>
          <w:szCs w:val="28"/>
        </w:rPr>
        <w:t>В этом случае работа на изменение давления в потоке полностью расходуется на изменение его скорости и наоборот.</w:t>
      </w:r>
    </w:p>
    <w:p w14:paraId="67455A33" w14:textId="77777777" w:rsidR="00341076" w:rsidRDefault="00341076" w:rsidP="001B6F7A">
      <w:pPr>
        <w:spacing w:after="0" w:line="240" w:lineRule="auto"/>
        <w:ind w:firstLine="709"/>
        <w:jc w:val="both"/>
        <w:rPr>
          <w:rFonts w:ascii="Times New Roman" w:hAnsi="Times New Roman" w:cs="Times New Roman"/>
          <w:noProof/>
          <w:position w:val="-12"/>
          <w:sz w:val="24"/>
          <w:szCs w:val="28"/>
        </w:rPr>
      </w:pPr>
    </w:p>
    <w:p w14:paraId="1913988F" w14:textId="510767AA" w:rsidR="001B6F7A" w:rsidRDefault="001B6F7A" w:rsidP="00162C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Основные уравнения процессов течения жидкости и газов</w:t>
      </w:r>
    </w:p>
    <w:p w14:paraId="6BD2D00F" w14:textId="77777777" w:rsidR="00341076" w:rsidRDefault="00341076" w:rsidP="001B6F7A">
      <w:pPr>
        <w:spacing w:after="0" w:line="240" w:lineRule="auto"/>
        <w:ind w:firstLine="709"/>
        <w:jc w:val="center"/>
        <w:rPr>
          <w:rFonts w:ascii="Times New Roman" w:hAnsi="Times New Roman" w:cs="Times New Roman"/>
          <w:b/>
          <w:sz w:val="28"/>
          <w:szCs w:val="28"/>
        </w:rPr>
      </w:pPr>
    </w:p>
    <w:p w14:paraId="1FD058D4"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Трение потока жидкости или газа о стенки канала преобразуется в тепло </w:t>
      </w:r>
    </w:p>
    <w:p w14:paraId="16EC7D4F"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12"/>
          <w:sz w:val="24"/>
          <w:szCs w:val="28"/>
        </w:rPr>
        <w:object w:dxaOrig="2940" w:dyaOrig="420" w14:anchorId="1AC28AFE">
          <v:shape id="_x0000_i1104" type="#_x0000_t75" alt="" style="width:146.8pt;height:21.4pt;mso-width-percent:0;mso-height-percent:0;mso-width-percent:0;mso-height-percent:0" o:ole="">
            <v:imagedata r:id="rId111" o:title=""/>
          </v:shape>
          <o:OLEObject Type="Embed" ProgID="Equation.3" ShapeID="_x0000_i1104" DrawAspect="Content" ObjectID="_1668911390" r:id="rId112"/>
        </w:object>
      </w:r>
    </w:p>
    <w:p w14:paraId="098FED56" w14:textId="77777777" w:rsidR="001B6F7A"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Если поток горизонтальный и техническая работа отсутствует, то </w:t>
      </w:r>
    </w:p>
    <w:p w14:paraId="7190A11B" w14:textId="77777777" w:rsidR="001B6F7A" w:rsidRDefault="00756F29" w:rsidP="00162CE2">
      <w:pPr>
        <w:spacing w:after="0" w:line="240" w:lineRule="auto"/>
        <w:jc w:val="center"/>
        <w:rPr>
          <w:rFonts w:ascii="Times New Roman" w:hAnsi="Times New Roman" w:cs="Times New Roman"/>
          <w:sz w:val="24"/>
          <w:szCs w:val="28"/>
        </w:rPr>
      </w:pPr>
      <w:r w:rsidRPr="00756F29">
        <w:rPr>
          <w:rFonts w:ascii="Times New Roman" w:hAnsi="Times New Roman" w:cs="Times New Roman"/>
          <w:noProof/>
          <w:position w:val="-10"/>
          <w:sz w:val="24"/>
          <w:szCs w:val="28"/>
        </w:rPr>
        <w:object w:dxaOrig="1620" w:dyaOrig="375" w14:anchorId="12C85CE5">
          <v:shape id="_x0000_i1103" type="#_x0000_t75" alt="" style="width:81pt;height:19.15pt;mso-width-percent:0;mso-height-percent:0;mso-width-percent:0;mso-height-percent:0" o:ole="">
            <v:imagedata r:id="rId113" o:title=""/>
          </v:shape>
          <o:OLEObject Type="Embed" ProgID="Equation.3" ShapeID="_x0000_i1103" DrawAspect="Content" ObjectID="_1668911391" r:id="rId114"/>
        </w:object>
      </w:r>
    </w:p>
    <w:p w14:paraId="548170BC"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Подведенное извне тепло расходуется на изменение энтальпии потока жидкости или газа и их скорости. </w:t>
      </w:r>
    </w:p>
    <w:p w14:paraId="04CEB3BE"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При адиабатическом течении потока </w:t>
      </w:r>
      <w:proofErr w:type="spellStart"/>
      <w:r>
        <w:rPr>
          <w:rFonts w:ascii="Times New Roman" w:hAnsi="Times New Roman" w:cs="Times New Roman"/>
          <w:sz w:val="24"/>
          <w:szCs w:val="28"/>
          <w:lang w:val="en-US"/>
        </w:rPr>
        <w:t>dq</w:t>
      </w:r>
      <w:proofErr w:type="spellEnd"/>
      <w:r>
        <w:rPr>
          <w:rFonts w:ascii="Times New Roman" w:hAnsi="Times New Roman" w:cs="Times New Roman"/>
          <w:sz w:val="24"/>
          <w:szCs w:val="28"/>
        </w:rPr>
        <w:t>=0, тогда</w:t>
      </w:r>
    </w:p>
    <w:p w14:paraId="08D23287" w14:textId="77777777" w:rsidR="001B6F7A" w:rsidRDefault="00756F29" w:rsidP="00162CE2">
      <w:pPr>
        <w:spacing w:after="0" w:line="240" w:lineRule="auto"/>
        <w:jc w:val="center"/>
        <w:rPr>
          <w:rFonts w:ascii="Times New Roman" w:hAnsi="Times New Roman" w:cs="Times New Roman"/>
          <w:sz w:val="24"/>
          <w:szCs w:val="28"/>
        </w:rPr>
      </w:pPr>
      <w:r w:rsidRPr="00756F29">
        <w:rPr>
          <w:rFonts w:ascii="Times New Roman" w:hAnsi="Times New Roman" w:cs="Times New Roman"/>
          <w:noProof/>
          <w:position w:val="-6"/>
          <w:sz w:val="24"/>
          <w:szCs w:val="28"/>
        </w:rPr>
        <w:object w:dxaOrig="1260" w:dyaOrig="315" w14:anchorId="1B221BBA">
          <v:shape id="_x0000_i1102" type="#_x0000_t75" alt="" style="width:63pt;height:15.75pt;mso-width-percent:0;mso-height-percent:0;mso-width-percent:0;mso-height-percent:0" o:ole="">
            <v:imagedata r:id="rId115" o:title=""/>
          </v:shape>
          <o:OLEObject Type="Embed" ProgID="Equation.3" ShapeID="_x0000_i1102" DrawAspect="Content" ObjectID="_1668911392" r:id="rId116"/>
        </w:object>
      </w:r>
    </w:p>
    <w:p w14:paraId="02E928DB"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При адиабатическом течении поток движется с ускорением </w:t>
      </w:r>
      <w:proofErr w:type="spellStart"/>
      <w:r>
        <w:rPr>
          <w:rFonts w:ascii="Times New Roman" w:hAnsi="Times New Roman" w:cs="Times New Roman"/>
          <w:sz w:val="24"/>
          <w:szCs w:val="28"/>
          <w:lang w:val="en-US"/>
        </w:rPr>
        <w:t>dω</w:t>
      </w:r>
      <w:proofErr w:type="spellEnd"/>
      <w:r>
        <w:rPr>
          <w:rFonts w:ascii="Times New Roman" w:hAnsi="Times New Roman" w:cs="Times New Roman"/>
          <w:sz w:val="24"/>
          <w:szCs w:val="28"/>
        </w:rPr>
        <w:t xml:space="preserve">&gt;0, если энтальпия убывает </w:t>
      </w:r>
      <w:r>
        <w:rPr>
          <w:rFonts w:ascii="Times New Roman" w:hAnsi="Times New Roman" w:cs="Times New Roman"/>
          <w:sz w:val="24"/>
          <w:szCs w:val="28"/>
          <w:lang w:val="en-US"/>
        </w:rPr>
        <w:t>di</w:t>
      </w:r>
      <w:r>
        <w:rPr>
          <w:rFonts w:ascii="Times New Roman" w:hAnsi="Times New Roman" w:cs="Times New Roman"/>
          <w:sz w:val="24"/>
          <w:szCs w:val="28"/>
        </w:rPr>
        <w:t>&lt;0.</w:t>
      </w:r>
    </w:p>
    <w:p w14:paraId="45D11BCC"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Если вещество потока несжимаемо (например, вода), то удельный объем его не зависит от давления. В этом случае выражение будет иметь вид</w:t>
      </w:r>
    </w:p>
    <w:p w14:paraId="02242A78" w14:textId="77777777" w:rsidR="001B6F7A" w:rsidRDefault="00756F29" w:rsidP="00162CE2">
      <w:pPr>
        <w:spacing w:after="0" w:line="240" w:lineRule="auto"/>
        <w:jc w:val="center"/>
        <w:rPr>
          <w:rFonts w:ascii="Times New Roman" w:hAnsi="Times New Roman" w:cs="Times New Roman"/>
          <w:sz w:val="24"/>
          <w:szCs w:val="28"/>
        </w:rPr>
      </w:pPr>
      <w:r w:rsidRPr="00756F29">
        <w:rPr>
          <w:rFonts w:ascii="Times New Roman" w:hAnsi="Times New Roman" w:cs="Times New Roman"/>
          <w:noProof/>
          <w:position w:val="-12"/>
          <w:sz w:val="24"/>
          <w:szCs w:val="28"/>
        </w:rPr>
        <w:object w:dxaOrig="2685" w:dyaOrig="525" w14:anchorId="3C56D993">
          <v:shape id="_x0000_i1101" type="#_x0000_t75" alt="" style="width:133.9pt;height:25.9pt;mso-width-percent:0;mso-height-percent:0;mso-width-percent:0;mso-height-percent:0" o:ole="">
            <v:imagedata r:id="rId117" o:title=""/>
          </v:shape>
          <o:OLEObject Type="Embed" ProgID="Equation.3" ShapeID="_x0000_i1101" DrawAspect="Content" ObjectID="_1668911393" r:id="rId118"/>
        </w:object>
      </w:r>
    </w:p>
    <w:p w14:paraId="407E0167" w14:textId="77777777" w:rsidR="001B6F7A" w:rsidRDefault="001B6F7A" w:rsidP="001B6F7A">
      <w:pPr>
        <w:spacing w:after="0" w:line="240" w:lineRule="auto"/>
        <w:ind w:firstLine="708"/>
        <w:jc w:val="both"/>
        <w:rPr>
          <w:rFonts w:ascii="Times New Roman" w:hAnsi="Times New Roman" w:cs="Times New Roman"/>
          <w:sz w:val="24"/>
          <w:szCs w:val="28"/>
        </w:rPr>
      </w:pPr>
      <w:r>
        <w:rPr>
          <w:rFonts w:ascii="Times New Roman" w:hAnsi="Times New Roman" w:cs="Times New Roman"/>
          <w:position w:val="-12"/>
          <w:sz w:val="24"/>
          <w:szCs w:val="28"/>
        </w:rPr>
        <w:t>При равенстве скоростей в различных сечениях потока изменение его энтальпии расходуется на изменение давления и наоборот.</w:t>
      </w:r>
    </w:p>
    <w:p w14:paraId="3D08B505"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34"/>
          <w:sz w:val="24"/>
          <w:szCs w:val="28"/>
        </w:rPr>
        <w:object w:dxaOrig="2925" w:dyaOrig="900" w14:anchorId="71547096">
          <v:shape id="_x0000_i1100" type="#_x0000_t75" alt="" style="width:146.25pt;height:45pt;mso-width-percent:0;mso-height-percent:0;mso-width-percent:0;mso-height-percent:0" o:ole="">
            <v:imagedata r:id="rId119" o:title=""/>
          </v:shape>
          <o:OLEObject Type="Embed" ProgID="Equation.3" ShapeID="_x0000_i1100" DrawAspect="Content" ObjectID="_1668911394" r:id="rId120"/>
        </w:object>
      </w:r>
    </w:p>
    <w:p w14:paraId="1215612D"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position w:val="-12"/>
          <w:sz w:val="24"/>
          <w:szCs w:val="28"/>
        </w:rPr>
        <w:t>Преобразуя этого уравнения, получим</w:t>
      </w:r>
    </w:p>
    <w:p w14:paraId="593DC573" w14:textId="77777777" w:rsidR="001B6F7A" w:rsidRDefault="00756F29" w:rsidP="00162CE2">
      <w:pPr>
        <w:spacing w:after="0" w:line="240" w:lineRule="auto"/>
        <w:jc w:val="center"/>
        <w:rPr>
          <w:sz w:val="20"/>
        </w:rPr>
      </w:pPr>
      <w:r w:rsidRPr="00756F29">
        <w:rPr>
          <w:rFonts w:ascii="Times New Roman" w:hAnsi="Times New Roman" w:cs="Times New Roman"/>
          <w:noProof/>
          <w:position w:val="-24"/>
          <w:sz w:val="24"/>
          <w:szCs w:val="28"/>
        </w:rPr>
        <w:object w:dxaOrig="2760" w:dyaOrig="765" w14:anchorId="1F3BF95B">
          <v:shape id="_x0000_i1099" type="#_x0000_t75" alt="" style="width:138.4pt;height:38.25pt;mso-width-percent:0;mso-height-percent:0;mso-width-percent:0;mso-height-percent:0" o:ole="">
            <v:imagedata r:id="rId121" o:title=""/>
          </v:shape>
          <o:OLEObject Type="Embed" ProgID="Equation.3" ShapeID="_x0000_i1099" DrawAspect="Content" ObjectID="_1668911395" r:id="rId122"/>
        </w:object>
      </w:r>
      <w:r w:rsidR="001B6F7A">
        <w:rPr>
          <w:rFonts w:ascii="Times New Roman" w:hAnsi="Times New Roman" w:cs="Times New Roman"/>
          <w:sz w:val="24"/>
          <w:szCs w:val="28"/>
        </w:rPr>
        <w:t xml:space="preserve">или </w:t>
      </w:r>
      <w:r>
        <w:rPr>
          <w:noProof/>
          <w:position w:val="-24"/>
          <w:sz w:val="20"/>
        </w:rPr>
        <w:object w:dxaOrig="1845" w:dyaOrig="705" w14:anchorId="5AFF8806">
          <v:shape id="_x0000_i1098" type="#_x0000_t75" alt="" style="width:92.25pt;height:35.45pt;mso-width-percent:0;mso-height-percent:0;mso-width-percent:0;mso-height-percent:0" o:ole="">
            <v:imagedata r:id="rId123" o:title=""/>
          </v:shape>
          <o:OLEObject Type="Embed" ProgID="Equation.3" ShapeID="_x0000_i1098" DrawAspect="Content" ObjectID="_1668911396" r:id="rId124"/>
        </w:object>
      </w:r>
    </w:p>
    <w:p w14:paraId="31CCBF45" w14:textId="77777777" w:rsidR="001B6F7A" w:rsidRDefault="001B6F7A" w:rsidP="00162CE2">
      <w:pPr>
        <w:spacing w:after="0" w:line="240" w:lineRule="auto"/>
        <w:jc w:val="both"/>
        <w:rPr>
          <w:rFonts w:ascii="Times New Roman" w:hAnsi="Times New Roman" w:cs="Times New Roman"/>
          <w:sz w:val="32"/>
          <w:szCs w:val="28"/>
        </w:rPr>
      </w:pPr>
      <w:r>
        <w:rPr>
          <w:rFonts w:ascii="Times New Roman" w:hAnsi="Times New Roman" w:cs="Times New Roman"/>
          <w:sz w:val="24"/>
        </w:rPr>
        <w:t xml:space="preserve">где </w:t>
      </w:r>
      <w:r w:rsidR="00756F29" w:rsidRPr="00756F29">
        <w:rPr>
          <w:rFonts w:ascii="Times New Roman" w:hAnsi="Times New Roman" w:cs="Times New Roman"/>
          <w:noProof/>
          <w:position w:val="-24"/>
          <w:sz w:val="24"/>
        </w:rPr>
        <w:object w:dxaOrig="840" w:dyaOrig="615" w14:anchorId="4CB41E43">
          <v:shape id="_x0000_i1097" type="#_x0000_t75" alt="" style="width:42.2pt;height:30.95pt;mso-width-percent:0;mso-height-percent:0;mso-width-percent:0;mso-height-percent:0" o:ole="">
            <v:imagedata r:id="rId125" o:title=""/>
          </v:shape>
          <o:OLEObject Type="Embed" ProgID="Equation.3" ShapeID="_x0000_i1097" DrawAspect="Content" ObjectID="_1668911397" r:id="rId126"/>
        </w:object>
      </w:r>
      <w:r>
        <w:rPr>
          <w:rFonts w:ascii="Times New Roman" w:hAnsi="Times New Roman" w:cs="Times New Roman"/>
          <w:sz w:val="24"/>
        </w:rPr>
        <w:t>- плотность жидкости, кг/м</w:t>
      </w:r>
      <w:r>
        <w:rPr>
          <w:rFonts w:ascii="Times New Roman" w:hAnsi="Times New Roman" w:cs="Times New Roman"/>
          <w:sz w:val="24"/>
          <w:vertAlign w:val="superscript"/>
        </w:rPr>
        <w:t>3</w:t>
      </w:r>
      <w:r>
        <w:rPr>
          <w:rFonts w:ascii="Times New Roman" w:hAnsi="Times New Roman" w:cs="Times New Roman"/>
          <w:sz w:val="24"/>
        </w:rPr>
        <w:t>.</w:t>
      </w:r>
    </w:p>
    <w:p w14:paraId="16D28286" w14:textId="77777777" w:rsidR="001B6F7A" w:rsidRDefault="001B6F7A" w:rsidP="0034107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Это уравнение Бернулли.</w:t>
      </w:r>
    </w:p>
    <w:p w14:paraId="24E61AF5"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Оно свидетельствует о том, что для несжимаемой жидкости полное давление по длине потока складывается из статического и динамического давлений.</w:t>
      </w:r>
    </w:p>
    <w:p w14:paraId="2AA4FF66" w14:textId="017885E0" w:rsidR="001B6F7A" w:rsidRPr="00162CE2" w:rsidRDefault="001B6F7A" w:rsidP="001B6F7A">
      <w:pPr>
        <w:spacing w:after="0" w:line="240" w:lineRule="auto"/>
        <w:ind w:firstLine="709"/>
        <w:jc w:val="both"/>
        <w:rPr>
          <w:rFonts w:ascii="Times New Roman" w:hAnsi="Times New Roman" w:cs="Times New Roman"/>
          <w:i/>
          <w:sz w:val="24"/>
          <w:szCs w:val="28"/>
        </w:rPr>
      </w:pPr>
      <w:r w:rsidRPr="00162CE2">
        <w:rPr>
          <w:rFonts w:ascii="Times New Roman" w:hAnsi="Times New Roman" w:cs="Times New Roman"/>
          <w:i/>
          <w:sz w:val="24"/>
          <w:szCs w:val="28"/>
        </w:rPr>
        <w:t>Зная механизм разрушения пород при их гидродобыче, можно по уравнению Бернулли рассчитать необходимую скорость струи воды, обеспечивающую разрушение породы.</w:t>
      </w:r>
    </w:p>
    <w:p w14:paraId="07B49E52" w14:textId="77777777" w:rsidR="00341076" w:rsidRDefault="00341076" w:rsidP="001B6F7A">
      <w:pPr>
        <w:spacing w:after="0" w:line="240" w:lineRule="auto"/>
        <w:ind w:firstLine="709"/>
        <w:jc w:val="both"/>
        <w:rPr>
          <w:rFonts w:cs="Times New Roman"/>
          <w:i/>
          <w:sz w:val="24"/>
          <w:szCs w:val="28"/>
        </w:rPr>
      </w:pPr>
    </w:p>
    <w:p w14:paraId="16E6B018" w14:textId="5529DC4E" w:rsidR="001B6F7A" w:rsidRDefault="001B6F7A" w:rsidP="001B6F7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Сопло </w:t>
      </w:r>
      <w:proofErr w:type="spellStart"/>
      <w:r>
        <w:rPr>
          <w:rFonts w:ascii="Times New Roman" w:hAnsi="Times New Roman" w:cs="Times New Roman"/>
          <w:b/>
          <w:sz w:val="28"/>
          <w:szCs w:val="28"/>
        </w:rPr>
        <w:t>Ловаля</w:t>
      </w:r>
      <w:proofErr w:type="spellEnd"/>
    </w:p>
    <w:p w14:paraId="41F57AE5" w14:textId="77777777" w:rsidR="00341076" w:rsidRDefault="00341076" w:rsidP="001B6F7A">
      <w:pPr>
        <w:spacing w:after="0" w:line="240" w:lineRule="auto"/>
        <w:ind w:firstLine="709"/>
        <w:jc w:val="center"/>
        <w:rPr>
          <w:rFonts w:ascii="Times New Roman" w:hAnsi="Times New Roman" w:cs="Times New Roman"/>
          <w:b/>
          <w:sz w:val="28"/>
          <w:szCs w:val="28"/>
        </w:rPr>
      </w:pPr>
    </w:p>
    <w:p w14:paraId="2AFE3980" w14:textId="77777777" w:rsidR="001B6F7A" w:rsidRPr="00162CE2" w:rsidRDefault="001B6F7A" w:rsidP="001B6F7A">
      <w:pPr>
        <w:spacing w:after="0" w:line="240" w:lineRule="auto"/>
        <w:ind w:firstLine="709"/>
        <w:jc w:val="both"/>
        <w:rPr>
          <w:rFonts w:ascii="Times New Roman" w:hAnsi="Times New Roman" w:cs="Times New Roman"/>
          <w:i/>
          <w:sz w:val="24"/>
          <w:szCs w:val="28"/>
        </w:rPr>
      </w:pPr>
      <w:r w:rsidRPr="00162CE2">
        <w:rPr>
          <w:rFonts w:ascii="Times New Roman" w:hAnsi="Times New Roman" w:cs="Times New Roman"/>
          <w:i/>
          <w:sz w:val="24"/>
          <w:szCs w:val="28"/>
        </w:rPr>
        <w:t xml:space="preserve">Сопло </w:t>
      </w:r>
      <w:proofErr w:type="spellStart"/>
      <w:r w:rsidRPr="00162CE2">
        <w:rPr>
          <w:rFonts w:ascii="Times New Roman" w:hAnsi="Times New Roman" w:cs="Times New Roman"/>
          <w:i/>
          <w:sz w:val="24"/>
          <w:szCs w:val="28"/>
        </w:rPr>
        <w:t>Ловаля</w:t>
      </w:r>
      <w:proofErr w:type="spellEnd"/>
      <w:r w:rsidRPr="00162CE2">
        <w:rPr>
          <w:rFonts w:ascii="Times New Roman" w:hAnsi="Times New Roman" w:cs="Times New Roman"/>
          <w:i/>
          <w:sz w:val="24"/>
          <w:szCs w:val="28"/>
        </w:rPr>
        <w:t xml:space="preserve"> является основной деталью гидромониторов, </w:t>
      </w:r>
      <w:proofErr w:type="spellStart"/>
      <w:r w:rsidRPr="00162CE2">
        <w:rPr>
          <w:rFonts w:ascii="Times New Roman" w:hAnsi="Times New Roman" w:cs="Times New Roman"/>
          <w:i/>
          <w:sz w:val="24"/>
          <w:szCs w:val="28"/>
        </w:rPr>
        <w:t>термобуров</w:t>
      </w:r>
      <w:proofErr w:type="spellEnd"/>
      <w:r w:rsidRPr="00162CE2">
        <w:rPr>
          <w:rFonts w:ascii="Times New Roman" w:hAnsi="Times New Roman" w:cs="Times New Roman"/>
          <w:i/>
          <w:sz w:val="24"/>
          <w:szCs w:val="28"/>
        </w:rPr>
        <w:t xml:space="preserve">, </w:t>
      </w:r>
      <w:proofErr w:type="spellStart"/>
      <w:r w:rsidRPr="00162CE2">
        <w:rPr>
          <w:rFonts w:ascii="Times New Roman" w:hAnsi="Times New Roman" w:cs="Times New Roman"/>
          <w:i/>
          <w:sz w:val="24"/>
          <w:szCs w:val="28"/>
        </w:rPr>
        <w:t>терморезаков</w:t>
      </w:r>
      <w:proofErr w:type="spellEnd"/>
      <w:r w:rsidRPr="00162CE2">
        <w:rPr>
          <w:rFonts w:ascii="Times New Roman" w:hAnsi="Times New Roman" w:cs="Times New Roman"/>
          <w:i/>
          <w:sz w:val="24"/>
          <w:szCs w:val="28"/>
        </w:rPr>
        <w:t xml:space="preserve"> и </w:t>
      </w:r>
      <w:proofErr w:type="spellStart"/>
      <w:r w:rsidRPr="00162CE2">
        <w:rPr>
          <w:rFonts w:ascii="Times New Roman" w:hAnsi="Times New Roman" w:cs="Times New Roman"/>
          <w:i/>
          <w:sz w:val="24"/>
          <w:szCs w:val="28"/>
        </w:rPr>
        <w:t>термоотбойников</w:t>
      </w:r>
      <w:proofErr w:type="spellEnd"/>
      <w:r w:rsidRPr="00162CE2">
        <w:rPr>
          <w:rFonts w:ascii="Times New Roman" w:hAnsi="Times New Roman" w:cs="Times New Roman"/>
          <w:i/>
          <w:sz w:val="24"/>
          <w:szCs w:val="28"/>
        </w:rPr>
        <w:t>, применяемых для термического бурения и расширения скважин, дробления негабаритов, резания и обработки облицовочного строительного камня.</w:t>
      </w:r>
    </w:p>
    <w:p w14:paraId="75F0A07D"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Согласно принципу неразрывности потока, при стационарном режиме течения массовый расход газа в любом сечении канала постоянен:</w:t>
      </w:r>
    </w:p>
    <w:p w14:paraId="2B49D612" w14:textId="77777777" w:rsidR="001B6F7A" w:rsidRDefault="00756F29" w:rsidP="001B6F7A">
      <w:pPr>
        <w:spacing w:after="0" w:line="240" w:lineRule="auto"/>
        <w:ind w:firstLine="709"/>
        <w:jc w:val="center"/>
        <w:rPr>
          <w:rFonts w:ascii="Times New Roman" w:hAnsi="Times New Roman" w:cs="Times New Roman"/>
          <w:position w:val="-12"/>
          <w:sz w:val="24"/>
          <w:szCs w:val="28"/>
        </w:rPr>
      </w:pPr>
      <w:r w:rsidRPr="00756F29">
        <w:rPr>
          <w:rFonts w:ascii="Times New Roman" w:hAnsi="Times New Roman" w:cs="Times New Roman"/>
          <w:noProof/>
          <w:position w:val="-24"/>
          <w:sz w:val="24"/>
          <w:szCs w:val="28"/>
        </w:rPr>
        <w:object w:dxaOrig="1860" w:dyaOrig="720" w14:anchorId="51446FF9">
          <v:shape id="_x0000_i1096" type="#_x0000_t75" alt="" style="width:93.4pt;height:36pt;mso-width-percent:0;mso-height-percent:0;mso-width-percent:0;mso-height-percent:0" o:ole="">
            <v:imagedata r:id="rId127" o:title=""/>
          </v:shape>
          <o:OLEObject Type="Embed" ProgID="Equation.3" ShapeID="_x0000_i1096" DrawAspect="Content" ObjectID="_1668911398" r:id="rId128"/>
        </w:object>
      </w:r>
    </w:p>
    <w:p w14:paraId="4AA6315A"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6"/>
          <w:sz w:val="24"/>
          <w:szCs w:val="28"/>
        </w:rPr>
        <w:object w:dxaOrig="2745" w:dyaOrig="315" w14:anchorId="540B1CA9">
          <v:shape id="_x0000_i1095" type="#_x0000_t75" alt="" style="width:137.25pt;height:15.75pt;mso-width-percent:0;mso-height-percent:0;mso-width-percent:0;mso-height-percent:0" o:ole="">
            <v:imagedata r:id="rId129" o:title=""/>
          </v:shape>
          <o:OLEObject Type="Embed" ProgID="Equation.3" ShapeID="_x0000_i1095" DrawAspect="Content" ObjectID="_1668911399" r:id="rId130"/>
        </w:object>
      </w:r>
    </w:p>
    <w:p w14:paraId="64C0281A" w14:textId="77777777" w:rsidR="001B6F7A"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Уравнение неразрывности в дифференциальной форме будет:</w:t>
      </w:r>
    </w:p>
    <w:p w14:paraId="3ACF688E"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30"/>
          <w:sz w:val="24"/>
          <w:szCs w:val="28"/>
        </w:rPr>
        <w:object w:dxaOrig="2505" w:dyaOrig="780" w14:anchorId="1F075C8B">
          <v:shape id="_x0000_i1094" type="#_x0000_t75" alt="" style="width:124.9pt;height:38.8pt;mso-width-percent:0;mso-height-percent:0;mso-width-percent:0;mso-height-percent:0" o:ole="">
            <v:imagedata r:id="rId131" o:title=""/>
          </v:shape>
          <o:OLEObject Type="Embed" ProgID="Equation.3" ShapeID="_x0000_i1094" DrawAspect="Content" ObjectID="_1668911400" r:id="rId132"/>
        </w:object>
      </w:r>
      <w:r w:rsidR="001B6F7A">
        <w:rPr>
          <w:rFonts w:ascii="Times New Roman" w:hAnsi="Times New Roman" w:cs="Times New Roman"/>
          <w:position w:val="-12"/>
          <w:sz w:val="24"/>
          <w:szCs w:val="28"/>
        </w:rPr>
        <w:t xml:space="preserve"> или </w:t>
      </w:r>
      <w:r w:rsidRPr="00756F29">
        <w:rPr>
          <w:rFonts w:ascii="Times New Roman" w:hAnsi="Times New Roman" w:cs="Times New Roman"/>
          <w:noProof/>
          <w:position w:val="-24"/>
          <w:sz w:val="24"/>
          <w:szCs w:val="28"/>
        </w:rPr>
        <w:object w:dxaOrig="2070" w:dyaOrig="720" w14:anchorId="0D6CCC09">
          <v:shape id="_x0000_i1093" type="#_x0000_t75" alt="" style="width:103.5pt;height:36pt;mso-width-percent:0;mso-height-percent:0;mso-width-percent:0;mso-height-percent:0" o:ole="">
            <v:imagedata r:id="rId133" o:title=""/>
          </v:shape>
          <o:OLEObject Type="Embed" ProgID="Equation.3" ShapeID="_x0000_i1093" DrawAspect="Content" ObjectID="_1668911401" r:id="rId134"/>
        </w:object>
      </w:r>
    </w:p>
    <w:p w14:paraId="41EAD3C5" w14:textId="77777777" w:rsidR="001B6F7A" w:rsidRDefault="001B6F7A" w:rsidP="00162CE2">
      <w:pPr>
        <w:spacing w:after="0" w:line="240" w:lineRule="auto"/>
        <w:jc w:val="both"/>
        <w:rPr>
          <w:rFonts w:ascii="Times New Roman" w:hAnsi="Times New Roman" w:cs="Times New Roman"/>
          <w:sz w:val="24"/>
          <w:szCs w:val="28"/>
        </w:rPr>
      </w:pPr>
      <w:r>
        <w:rPr>
          <w:rFonts w:ascii="Times New Roman" w:hAnsi="Times New Roman" w:cs="Times New Roman"/>
          <w:position w:val="-12"/>
          <w:sz w:val="24"/>
          <w:szCs w:val="28"/>
        </w:rPr>
        <w:t xml:space="preserve">где </w:t>
      </w:r>
      <w:r>
        <w:rPr>
          <w:rFonts w:ascii="Times New Roman" w:hAnsi="Times New Roman" w:cs="Times New Roman"/>
          <w:sz w:val="24"/>
          <w:szCs w:val="28"/>
          <w:lang w:val="en-US"/>
        </w:rPr>
        <w:t>k</w:t>
      </w:r>
      <w:r>
        <w:rPr>
          <w:rFonts w:ascii="Times New Roman" w:hAnsi="Times New Roman" w:cs="Times New Roman"/>
          <w:sz w:val="24"/>
          <w:szCs w:val="28"/>
          <w:vertAlign w:val="subscript"/>
        </w:rPr>
        <w:t>0</w:t>
      </w:r>
      <w:r>
        <w:rPr>
          <w:rFonts w:ascii="Times New Roman" w:hAnsi="Times New Roman" w:cs="Times New Roman"/>
          <w:sz w:val="24"/>
          <w:szCs w:val="28"/>
        </w:rPr>
        <w:t xml:space="preserve"> – показатель </w:t>
      </w:r>
      <w:proofErr w:type="spellStart"/>
      <w:r>
        <w:rPr>
          <w:rFonts w:ascii="Times New Roman" w:hAnsi="Times New Roman" w:cs="Times New Roman"/>
          <w:sz w:val="24"/>
          <w:szCs w:val="28"/>
        </w:rPr>
        <w:t>изоэнтропы</w:t>
      </w:r>
      <w:proofErr w:type="spellEnd"/>
    </w:p>
    <w:p w14:paraId="68CB11A4" w14:textId="423822A7" w:rsidR="001B6F7A" w:rsidRDefault="00756F29" w:rsidP="00162CE2">
      <w:pPr>
        <w:spacing w:after="0" w:line="240" w:lineRule="auto"/>
        <w:ind w:firstLine="709"/>
        <w:jc w:val="both"/>
        <w:rPr>
          <w:rFonts w:ascii="Times New Roman" w:hAnsi="Times New Roman" w:cs="Times New Roman"/>
          <w:position w:val="-12"/>
          <w:sz w:val="24"/>
          <w:szCs w:val="28"/>
        </w:rPr>
      </w:pPr>
      <w:r w:rsidRPr="00756F29">
        <w:rPr>
          <w:rFonts w:ascii="Times New Roman" w:hAnsi="Times New Roman" w:cs="Times New Roman"/>
          <w:noProof/>
          <w:position w:val="-24"/>
          <w:sz w:val="24"/>
          <w:szCs w:val="28"/>
        </w:rPr>
        <w:object w:dxaOrig="870" w:dyaOrig="720" w14:anchorId="196E42B7">
          <v:shape id="_x0000_i1092" type="#_x0000_t75" alt="" style="width:43.9pt;height:36pt;mso-width-percent:0;mso-height-percent:0;mso-width-percent:0;mso-height-percent:0" o:ole="">
            <v:imagedata r:id="rId135" o:title=""/>
          </v:shape>
          <o:OLEObject Type="Embed" ProgID="Equation.3" ShapeID="_x0000_i1092" DrawAspect="Content" ObjectID="_1668911402" r:id="rId136"/>
        </w:object>
      </w:r>
      <w:r w:rsidR="001B6F7A">
        <w:rPr>
          <w:rFonts w:ascii="Times New Roman" w:hAnsi="Times New Roman" w:cs="Times New Roman"/>
          <w:position w:val="-12"/>
          <w:sz w:val="24"/>
          <w:szCs w:val="28"/>
        </w:rPr>
        <w:t xml:space="preserve"> - число Маха, характеризующее во сколько раз скорость потока больше или меньше скорости звука в </w:t>
      </w:r>
      <w:proofErr w:type="spellStart"/>
      <w:r w:rsidR="001B6F7A">
        <w:rPr>
          <w:rFonts w:ascii="Times New Roman" w:hAnsi="Times New Roman" w:cs="Times New Roman"/>
          <w:position w:val="-12"/>
          <w:sz w:val="24"/>
          <w:szCs w:val="28"/>
        </w:rPr>
        <w:t>газопотоке</w:t>
      </w:r>
      <w:proofErr w:type="spellEnd"/>
      <w:r w:rsidR="001B6F7A">
        <w:rPr>
          <w:rFonts w:ascii="Times New Roman" w:hAnsi="Times New Roman" w:cs="Times New Roman"/>
          <w:position w:val="-12"/>
          <w:sz w:val="24"/>
          <w:szCs w:val="28"/>
        </w:rPr>
        <w:t xml:space="preserve">, где </w:t>
      </w:r>
      <w:r w:rsidR="001B6F7A">
        <w:rPr>
          <w:rFonts w:ascii="Times New Roman" w:hAnsi="Times New Roman" w:cs="Times New Roman"/>
          <w:i/>
          <w:position w:val="-12"/>
          <w:sz w:val="24"/>
          <w:szCs w:val="28"/>
        </w:rPr>
        <w:t xml:space="preserve">а </w:t>
      </w:r>
      <w:r w:rsidR="001B6F7A">
        <w:rPr>
          <w:rFonts w:ascii="Times New Roman" w:hAnsi="Times New Roman" w:cs="Times New Roman"/>
          <w:position w:val="-12"/>
          <w:sz w:val="24"/>
          <w:szCs w:val="28"/>
        </w:rPr>
        <w:t xml:space="preserve">– скорость звука в газе, м/с </w:t>
      </w:r>
      <w:r w:rsidRPr="00756F29">
        <w:rPr>
          <w:rFonts w:ascii="Times New Roman" w:hAnsi="Times New Roman" w:cs="Times New Roman"/>
          <w:noProof/>
          <w:position w:val="-14"/>
          <w:sz w:val="24"/>
          <w:szCs w:val="28"/>
        </w:rPr>
        <w:object w:dxaOrig="1320" w:dyaOrig="480" w14:anchorId="41F4C561">
          <v:shape id="_x0000_i1091" type="#_x0000_t75" alt="" style="width:66.4pt;height:24.2pt;mso-width-percent:0;mso-height-percent:0;mso-width-percent:0;mso-height-percent:0" o:ole="">
            <v:imagedata r:id="rId137" o:title=""/>
          </v:shape>
          <o:OLEObject Type="Embed" ProgID="Equation.3" ShapeID="_x0000_i1091" DrawAspect="Content" ObjectID="_1668911403" r:id="rId138"/>
        </w:object>
      </w:r>
    </w:p>
    <w:p w14:paraId="5170C20E" w14:textId="77777777" w:rsidR="001B6F7A"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Если М&lt;1 то течение дозвуковое и канал суживается, давление при этом увеличивается, а скорость </w:t>
      </w:r>
      <w:r>
        <w:rPr>
          <w:rFonts w:ascii="Times New Roman" w:hAnsi="Times New Roman" w:cs="Times New Roman"/>
          <w:i/>
          <w:position w:val="-12"/>
          <w:sz w:val="24"/>
          <w:szCs w:val="28"/>
        </w:rPr>
        <w:t>ω</w:t>
      </w:r>
      <w:r>
        <w:rPr>
          <w:rFonts w:ascii="Times New Roman" w:hAnsi="Times New Roman" w:cs="Times New Roman"/>
          <w:position w:val="-12"/>
          <w:sz w:val="24"/>
          <w:szCs w:val="28"/>
        </w:rPr>
        <w:t xml:space="preserve"> уменьшается.</w:t>
      </w:r>
    </w:p>
    <w:p w14:paraId="6DD16821" w14:textId="77777777" w:rsidR="001B6F7A"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Если М&gt;1 то течение сверхзвуковое и канал расширяется, давление при этом уменьшается, а скорость </w:t>
      </w:r>
      <w:r>
        <w:rPr>
          <w:rFonts w:ascii="Times New Roman" w:hAnsi="Times New Roman" w:cs="Times New Roman"/>
          <w:i/>
          <w:position w:val="-12"/>
          <w:sz w:val="24"/>
          <w:szCs w:val="28"/>
        </w:rPr>
        <w:t>ω</w:t>
      </w:r>
      <w:r>
        <w:rPr>
          <w:rFonts w:ascii="Times New Roman" w:hAnsi="Times New Roman" w:cs="Times New Roman"/>
          <w:position w:val="-12"/>
          <w:sz w:val="24"/>
          <w:szCs w:val="28"/>
        </w:rPr>
        <w:t xml:space="preserve"> растет.</w:t>
      </w:r>
    </w:p>
    <w:p w14:paraId="15949A0D" w14:textId="77777777" w:rsidR="001B6F7A"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Таким образом, дозвуковой поток можно затормозить, пропустив его через расширяющийся канал, и разогнать, если его пропустить через суживающийся канал. Наоборот, сверхзвуковой поток можно затормозить, если пропустить его через суживающийся канал, и разогнать, если пропустить его через расширяющийся канал. </w:t>
      </w:r>
    </w:p>
    <w:p w14:paraId="00E6931C" w14:textId="7E963F99" w:rsidR="001B6F7A"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Комбинированное сопло для получения сверхзвуковых потоков, состоящее из суживающейся части </w:t>
      </w:r>
      <w:r>
        <w:rPr>
          <w:rFonts w:ascii="Times New Roman" w:hAnsi="Times New Roman" w:cs="Times New Roman"/>
          <w:position w:val="-12"/>
          <w:sz w:val="24"/>
          <w:szCs w:val="28"/>
          <w:lang w:val="en-US"/>
        </w:rPr>
        <w:t>l</w:t>
      </w:r>
      <w:r>
        <w:rPr>
          <w:rFonts w:ascii="Times New Roman" w:hAnsi="Times New Roman" w:cs="Times New Roman"/>
          <w:position w:val="-12"/>
          <w:sz w:val="24"/>
          <w:szCs w:val="28"/>
          <w:vertAlign w:val="subscript"/>
        </w:rPr>
        <w:t>1</w:t>
      </w:r>
      <w:r>
        <w:rPr>
          <w:rFonts w:ascii="Times New Roman" w:hAnsi="Times New Roman" w:cs="Times New Roman"/>
          <w:position w:val="-12"/>
          <w:sz w:val="24"/>
          <w:szCs w:val="28"/>
        </w:rPr>
        <w:t xml:space="preserve"> и расширяющийся </w:t>
      </w:r>
      <w:r>
        <w:rPr>
          <w:rFonts w:ascii="Times New Roman" w:hAnsi="Times New Roman" w:cs="Times New Roman"/>
          <w:position w:val="-12"/>
          <w:sz w:val="24"/>
          <w:szCs w:val="28"/>
          <w:lang w:val="en-US"/>
        </w:rPr>
        <w:t>l</w:t>
      </w:r>
      <w:r>
        <w:rPr>
          <w:rFonts w:ascii="Times New Roman" w:hAnsi="Times New Roman" w:cs="Times New Roman"/>
          <w:position w:val="-12"/>
          <w:sz w:val="24"/>
          <w:szCs w:val="28"/>
          <w:vertAlign w:val="subscript"/>
        </w:rPr>
        <w:t>2</w:t>
      </w:r>
      <w:r>
        <w:rPr>
          <w:rFonts w:ascii="Times New Roman" w:hAnsi="Times New Roman" w:cs="Times New Roman"/>
          <w:position w:val="-12"/>
          <w:sz w:val="24"/>
          <w:szCs w:val="28"/>
        </w:rPr>
        <w:t xml:space="preserve">, впервые было создано шведским инженером </w:t>
      </w:r>
      <w:proofErr w:type="spellStart"/>
      <w:r>
        <w:rPr>
          <w:rFonts w:ascii="Times New Roman" w:hAnsi="Times New Roman" w:cs="Times New Roman"/>
          <w:position w:val="-12"/>
          <w:sz w:val="24"/>
          <w:szCs w:val="28"/>
        </w:rPr>
        <w:t>Ловалем</w:t>
      </w:r>
      <w:proofErr w:type="spellEnd"/>
      <w:r>
        <w:rPr>
          <w:rFonts w:ascii="Times New Roman" w:hAnsi="Times New Roman" w:cs="Times New Roman"/>
          <w:position w:val="-12"/>
          <w:sz w:val="24"/>
          <w:szCs w:val="28"/>
        </w:rPr>
        <w:t xml:space="preserve"> и носит его имя.</w:t>
      </w:r>
    </w:p>
    <w:p w14:paraId="6512D61A" w14:textId="77777777" w:rsidR="00162CE2" w:rsidRDefault="00162CE2" w:rsidP="001B6F7A">
      <w:pPr>
        <w:spacing w:after="0" w:line="240" w:lineRule="auto"/>
        <w:ind w:firstLine="709"/>
        <w:jc w:val="both"/>
        <w:rPr>
          <w:rFonts w:ascii="Times New Roman" w:hAnsi="Times New Roman" w:cs="Times New Roman"/>
          <w:position w:val="-12"/>
          <w:sz w:val="24"/>
          <w:szCs w:val="28"/>
        </w:rPr>
      </w:pPr>
    </w:p>
    <w:p w14:paraId="28A636FF" w14:textId="1EAC97A9" w:rsidR="001B6F7A" w:rsidRDefault="001B6F7A" w:rsidP="00162CE2">
      <w:pPr>
        <w:spacing w:after="0" w:line="240" w:lineRule="auto"/>
        <w:jc w:val="center"/>
        <w:rPr>
          <w:rFonts w:ascii="Times New Roman" w:hAnsi="Times New Roman" w:cs="Times New Roman"/>
          <w:position w:val="-12"/>
          <w:sz w:val="24"/>
          <w:szCs w:val="28"/>
        </w:rPr>
      </w:pPr>
      <w:r>
        <w:rPr>
          <w:rFonts w:ascii="Times New Roman" w:hAnsi="Times New Roman" w:cs="Times New Roman"/>
          <w:noProof/>
          <w:position w:val="-12"/>
          <w:sz w:val="24"/>
          <w:szCs w:val="28"/>
        </w:rPr>
        <w:drawing>
          <wp:inline distT="0" distB="0" distL="0" distR="0" wp14:anchorId="4611AEC5" wp14:editId="1B5CB63B">
            <wp:extent cx="1857375" cy="2124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57375" cy="2124075"/>
                    </a:xfrm>
                    <a:prstGeom prst="rect">
                      <a:avLst/>
                    </a:prstGeom>
                    <a:noFill/>
                    <a:ln>
                      <a:noFill/>
                    </a:ln>
                  </pic:spPr>
                </pic:pic>
              </a:graphicData>
            </a:graphic>
          </wp:inline>
        </w:drawing>
      </w:r>
    </w:p>
    <w:p w14:paraId="5E42FDAB" w14:textId="77777777" w:rsidR="00162CE2" w:rsidRDefault="00162CE2" w:rsidP="001B6F7A">
      <w:pPr>
        <w:spacing w:after="0" w:line="240" w:lineRule="auto"/>
        <w:ind w:firstLine="709"/>
        <w:jc w:val="center"/>
        <w:rPr>
          <w:rFonts w:ascii="Times New Roman" w:hAnsi="Times New Roman" w:cs="Times New Roman"/>
          <w:position w:val="-12"/>
          <w:sz w:val="24"/>
          <w:szCs w:val="28"/>
        </w:rPr>
      </w:pPr>
    </w:p>
    <w:p w14:paraId="0B98935B" w14:textId="77777777" w:rsidR="001B6F7A"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Длина суживающейся части сопла выбирается минимальной. Длина расширяющейся части выбирается такой, чтобы при угле раскрытия сопла γ=11-12˚ давление на выходе из сопла Р</w:t>
      </w:r>
      <w:r>
        <w:rPr>
          <w:rFonts w:ascii="Times New Roman" w:hAnsi="Times New Roman" w:cs="Times New Roman"/>
          <w:position w:val="-12"/>
          <w:sz w:val="24"/>
          <w:szCs w:val="28"/>
          <w:vertAlign w:val="subscript"/>
        </w:rPr>
        <w:t>2</w:t>
      </w:r>
      <w:r>
        <w:rPr>
          <w:rFonts w:ascii="Times New Roman" w:hAnsi="Times New Roman" w:cs="Times New Roman"/>
          <w:position w:val="-12"/>
          <w:sz w:val="24"/>
          <w:szCs w:val="28"/>
        </w:rPr>
        <w:t xml:space="preserve"> не превышало давления в окружающей среде. Угол раскрытия сопла выбирается равным 11-12˚ из тех соображений, что при меньших его значениях увеличиваются потери на трение, а при больших поток может оторваться от стенок сопла, что приведет к образованию турбулентных завихрений и к гашению скорости. </w:t>
      </w:r>
    </w:p>
    <w:p w14:paraId="5457182E" w14:textId="77777777" w:rsidR="00162CE2"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Давление в потоке и его удельный объем в критическом сечении сопла </w:t>
      </w:r>
      <w:proofErr w:type="spellStart"/>
      <w:r>
        <w:rPr>
          <w:rFonts w:ascii="Times New Roman" w:hAnsi="Times New Roman" w:cs="Times New Roman"/>
          <w:position w:val="-12"/>
          <w:sz w:val="24"/>
          <w:szCs w:val="28"/>
        </w:rPr>
        <w:t>Ловаля</w:t>
      </w:r>
      <w:proofErr w:type="spellEnd"/>
      <w:r>
        <w:rPr>
          <w:rFonts w:ascii="Times New Roman" w:hAnsi="Times New Roman" w:cs="Times New Roman"/>
          <w:position w:val="-12"/>
          <w:sz w:val="24"/>
          <w:szCs w:val="28"/>
        </w:rPr>
        <w:t xml:space="preserve"> будет равно:</w:t>
      </w:r>
    </w:p>
    <w:p w14:paraId="7759CA4E" w14:textId="2C478CA8"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30"/>
          <w:sz w:val="24"/>
          <w:szCs w:val="28"/>
        </w:rPr>
        <w:object w:dxaOrig="2115" w:dyaOrig="900" w14:anchorId="049B5029">
          <v:shape id="_x0000_i1090" type="#_x0000_t75" alt="" style="width:105.75pt;height:45pt;mso-width-percent:0;mso-height-percent:0;mso-width-percent:0;mso-height-percent:0" o:ole="">
            <v:imagedata r:id="rId140" o:title=""/>
          </v:shape>
          <o:OLEObject Type="Embed" ProgID="Equation.3" ShapeID="_x0000_i1090" DrawAspect="Content" ObjectID="_1668911404" r:id="rId141"/>
        </w:object>
      </w:r>
    </w:p>
    <w:p w14:paraId="4AB31C64"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32"/>
          <w:sz w:val="24"/>
          <w:szCs w:val="28"/>
        </w:rPr>
        <w:object w:dxaOrig="1305" w:dyaOrig="870" w14:anchorId="1DC2CBE5">
          <v:shape id="_x0000_i1089" type="#_x0000_t75" alt="" style="width:65.25pt;height:43.9pt;mso-width-percent:0;mso-height-percent:0;mso-width-percent:0;mso-height-percent:0" o:ole="">
            <v:imagedata r:id="rId142" o:title=""/>
          </v:shape>
          <o:OLEObject Type="Embed" ProgID="Equation.3" ShapeID="_x0000_i1089" DrawAspect="Content" ObjectID="_1668911405" r:id="rId143"/>
        </w:object>
      </w:r>
    </w:p>
    <w:p w14:paraId="545508E9" w14:textId="77777777" w:rsidR="001B6F7A" w:rsidRDefault="001B6F7A" w:rsidP="001B6F7A">
      <w:pPr>
        <w:spacing w:after="0" w:line="240" w:lineRule="auto"/>
        <w:ind w:firstLine="709"/>
        <w:jc w:val="both"/>
        <w:rPr>
          <w:rFonts w:ascii="Times New Roman" w:hAnsi="Times New Roman" w:cs="Times New Roman"/>
          <w:noProof/>
          <w:position w:val="-12"/>
          <w:sz w:val="24"/>
          <w:szCs w:val="28"/>
        </w:rPr>
      </w:pPr>
      <w:r>
        <w:rPr>
          <w:rFonts w:ascii="Times New Roman" w:hAnsi="Times New Roman" w:cs="Times New Roman"/>
          <w:noProof/>
          <w:position w:val="-12"/>
          <w:sz w:val="24"/>
          <w:szCs w:val="28"/>
        </w:rPr>
        <w:t>Удельный объем газа на выходе из сопла рассчитываются по формуле</w:t>
      </w:r>
    </w:p>
    <w:p w14:paraId="5D43B1A7"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30"/>
          <w:sz w:val="24"/>
          <w:szCs w:val="28"/>
        </w:rPr>
        <w:object w:dxaOrig="1545" w:dyaOrig="885" w14:anchorId="21A97CB4">
          <v:shape id="_x0000_i1088" type="#_x0000_t75" alt="" style="width:77.05pt;height:44.45pt;mso-width-percent:0;mso-height-percent:0;mso-width-percent:0;mso-height-percent:0" o:ole="">
            <v:imagedata r:id="rId144" o:title=""/>
          </v:shape>
          <o:OLEObject Type="Embed" ProgID="Equation.3" ShapeID="_x0000_i1088" DrawAspect="Content" ObjectID="_1668911406" r:id="rId145"/>
        </w:object>
      </w:r>
    </w:p>
    <w:p w14:paraId="090339CD" w14:textId="77777777" w:rsidR="001B6F7A"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Площади </w:t>
      </w:r>
      <w:r>
        <w:rPr>
          <w:rFonts w:ascii="Times New Roman" w:hAnsi="Times New Roman" w:cs="Times New Roman"/>
          <w:position w:val="-12"/>
          <w:sz w:val="24"/>
          <w:szCs w:val="28"/>
          <w:lang w:val="en-US"/>
        </w:rPr>
        <w:t>F</w:t>
      </w:r>
      <w:r>
        <w:rPr>
          <w:rFonts w:ascii="Times New Roman" w:hAnsi="Times New Roman" w:cs="Times New Roman"/>
          <w:position w:val="-12"/>
          <w:sz w:val="24"/>
          <w:szCs w:val="28"/>
        </w:rPr>
        <w:t xml:space="preserve"> и диаметры </w:t>
      </w:r>
      <w:r>
        <w:rPr>
          <w:rFonts w:ascii="Times New Roman" w:hAnsi="Times New Roman" w:cs="Times New Roman"/>
          <w:position w:val="-12"/>
          <w:sz w:val="24"/>
          <w:szCs w:val="28"/>
          <w:lang w:val="en-US"/>
        </w:rPr>
        <w:t>d</w:t>
      </w:r>
      <w:r>
        <w:rPr>
          <w:rFonts w:ascii="Times New Roman" w:hAnsi="Times New Roman" w:cs="Times New Roman"/>
          <w:position w:val="-12"/>
          <w:sz w:val="24"/>
          <w:szCs w:val="28"/>
        </w:rPr>
        <w:t xml:space="preserve"> сопла </w:t>
      </w:r>
      <w:proofErr w:type="spellStart"/>
      <w:r>
        <w:rPr>
          <w:rFonts w:ascii="Times New Roman" w:hAnsi="Times New Roman" w:cs="Times New Roman"/>
          <w:position w:val="-12"/>
          <w:sz w:val="24"/>
          <w:szCs w:val="28"/>
        </w:rPr>
        <w:t>Ловаля</w:t>
      </w:r>
      <w:proofErr w:type="spellEnd"/>
      <w:r>
        <w:rPr>
          <w:rFonts w:ascii="Times New Roman" w:hAnsi="Times New Roman" w:cs="Times New Roman"/>
          <w:position w:val="-12"/>
          <w:sz w:val="24"/>
          <w:szCs w:val="28"/>
        </w:rPr>
        <w:t xml:space="preserve"> в критическом сечении и на выходе соответственно равны</w:t>
      </w:r>
    </w:p>
    <w:p w14:paraId="5BCD10B0"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24"/>
          <w:sz w:val="24"/>
          <w:szCs w:val="28"/>
        </w:rPr>
        <w:object w:dxaOrig="1305" w:dyaOrig="765" w14:anchorId="6424A60A">
          <v:shape id="_x0000_i1087" type="#_x0000_t75" alt="" style="width:65.25pt;height:38.25pt;mso-width-percent:0;mso-height-percent:0;mso-width-percent:0;mso-height-percent:0" o:ole="">
            <v:imagedata r:id="rId146" o:title=""/>
          </v:shape>
          <o:OLEObject Type="Embed" ProgID="Equation.3" ShapeID="_x0000_i1087" DrawAspect="Content" ObjectID="_1668911407" r:id="rId147"/>
        </w:object>
      </w:r>
      <w:r w:rsidR="001B6F7A">
        <w:rPr>
          <w:rFonts w:ascii="Times New Roman" w:hAnsi="Times New Roman" w:cs="Times New Roman"/>
          <w:position w:val="-12"/>
          <w:sz w:val="24"/>
          <w:szCs w:val="28"/>
        </w:rPr>
        <w:t xml:space="preserve">  </w:t>
      </w:r>
      <w:r w:rsidRPr="00756F29">
        <w:rPr>
          <w:rFonts w:ascii="Times New Roman" w:hAnsi="Times New Roman" w:cs="Times New Roman"/>
          <w:noProof/>
          <w:position w:val="-30"/>
          <w:sz w:val="24"/>
          <w:szCs w:val="28"/>
        </w:rPr>
        <w:object w:dxaOrig="1140" w:dyaOrig="780" w14:anchorId="43998E90">
          <v:shape id="_x0000_i1086" type="#_x0000_t75" alt="" style="width:57.4pt;height:38.8pt;mso-width-percent:0;mso-height-percent:0;mso-width-percent:0;mso-height-percent:0" o:ole="">
            <v:imagedata r:id="rId148" o:title=""/>
          </v:shape>
          <o:OLEObject Type="Embed" ProgID="Equation.3" ShapeID="_x0000_i1086" DrawAspect="Content" ObjectID="_1668911408" r:id="rId149"/>
        </w:object>
      </w:r>
      <w:r w:rsidR="001B6F7A">
        <w:rPr>
          <w:rFonts w:ascii="Times New Roman" w:hAnsi="Times New Roman" w:cs="Times New Roman"/>
          <w:position w:val="-12"/>
          <w:sz w:val="24"/>
          <w:szCs w:val="28"/>
        </w:rPr>
        <w:t xml:space="preserve">  </w:t>
      </w:r>
      <w:r w:rsidRPr="00756F29">
        <w:rPr>
          <w:rFonts w:ascii="Times New Roman" w:hAnsi="Times New Roman" w:cs="Times New Roman"/>
          <w:noProof/>
          <w:position w:val="-26"/>
          <w:sz w:val="24"/>
          <w:szCs w:val="28"/>
        </w:rPr>
        <w:object w:dxaOrig="1485" w:dyaOrig="840" w14:anchorId="697326AB">
          <v:shape id="_x0000_i1085" type="#_x0000_t75" alt="" style="width:74.25pt;height:42.2pt;mso-width-percent:0;mso-height-percent:0;mso-width-percent:0;mso-height-percent:0" o:ole="">
            <v:imagedata r:id="rId150" o:title=""/>
          </v:shape>
          <o:OLEObject Type="Embed" ProgID="Equation.3" ShapeID="_x0000_i1085" DrawAspect="Content" ObjectID="_1668911409" r:id="rId151"/>
        </w:object>
      </w:r>
      <w:r w:rsidR="001B6F7A">
        <w:rPr>
          <w:rFonts w:ascii="Times New Roman" w:hAnsi="Times New Roman" w:cs="Times New Roman"/>
          <w:position w:val="-12"/>
          <w:sz w:val="24"/>
          <w:szCs w:val="28"/>
        </w:rPr>
        <w:t xml:space="preserve">   </w:t>
      </w:r>
      <w:r w:rsidRPr="00756F29">
        <w:rPr>
          <w:rFonts w:ascii="Times New Roman" w:hAnsi="Times New Roman" w:cs="Times New Roman"/>
          <w:noProof/>
          <w:position w:val="-26"/>
          <w:sz w:val="24"/>
          <w:szCs w:val="28"/>
        </w:rPr>
        <w:object w:dxaOrig="1320" w:dyaOrig="825" w14:anchorId="71A1418B">
          <v:shape id="_x0000_i1084" type="#_x0000_t75" alt="" style="width:66.4pt;height:41.05pt;mso-width-percent:0;mso-height-percent:0;mso-width-percent:0;mso-height-percent:0" o:ole="">
            <v:imagedata r:id="rId152" o:title=""/>
          </v:shape>
          <o:OLEObject Type="Embed" ProgID="Equation.3" ShapeID="_x0000_i1084" DrawAspect="Content" ObjectID="_1668911410" r:id="rId153"/>
        </w:object>
      </w:r>
    </w:p>
    <w:p w14:paraId="65061803" w14:textId="77777777" w:rsidR="001B6F7A"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Длину расширяющейся части сопла </w:t>
      </w:r>
      <w:proofErr w:type="spellStart"/>
      <w:r>
        <w:rPr>
          <w:rFonts w:ascii="Times New Roman" w:hAnsi="Times New Roman" w:cs="Times New Roman"/>
          <w:position w:val="-12"/>
          <w:sz w:val="24"/>
          <w:szCs w:val="28"/>
        </w:rPr>
        <w:t>Ловаля</w:t>
      </w:r>
      <w:proofErr w:type="spellEnd"/>
      <w:r>
        <w:rPr>
          <w:rFonts w:ascii="Times New Roman" w:hAnsi="Times New Roman" w:cs="Times New Roman"/>
          <w:position w:val="-12"/>
          <w:sz w:val="24"/>
          <w:szCs w:val="28"/>
        </w:rPr>
        <w:t xml:space="preserve"> </w:t>
      </w:r>
      <w:r>
        <w:rPr>
          <w:rFonts w:ascii="Times New Roman" w:hAnsi="Times New Roman" w:cs="Times New Roman"/>
          <w:position w:val="-12"/>
          <w:sz w:val="24"/>
          <w:szCs w:val="28"/>
          <w:lang w:val="en-US"/>
        </w:rPr>
        <w:t>l</w:t>
      </w:r>
      <w:r>
        <w:rPr>
          <w:rFonts w:ascii="Times New Roman" w:hAnsi="Times New Roman" w:cs="Times New Roman"/>
          <w:position w:val="-12"/>
          <w:sz w:val="24"/>
          <w:szCs w:val="28"/>
          <w:vertAlign w:val="subscript"/>
        </w:rPr>
        <w:t xml:space="preserve">2 </w:t>
      </w:r>
      <w:r>
        <w:rPr>
          <w:rFonts w:ascii="Times New Roman" w:hAnsi="Times New Roman" w:cs="Times New Roman"/>
          <w:position w:val="-12"/>
          <w:sz w:val="24"/>
          <w:szCs w:val="28"/>
        </w:rPr>
        <w:t>определяется по формуле</w:t>
      </w:r>
    </w:p>
    <w:p w14:paraId="35D41065"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24"/>
          <w:sz w:val="24"/>
          <w:szCs w:val="28"/>
        </w:rPr>
        <w:object w:dxaOrig="1455" w:dyaOrig="765" w14:anchorId="42DC4C3A">
          <v:shape id="_x0000_i1083" type="#_x0000_t75" alt="" style="width:72.55pt;height:38.25pt;mso-width-percent:0;mso-height-percent:0;mso-width-percent:0;mso-height-percent:0" o:ole="">
            <v:imagedata r:id="rId154" o:title=""/>
          </v:shape>
          <o:OLEObject Type="Embed" ProgID="Equation.3" ShapeID="_x0000_i1083" DrawAspect="Content" ObjectID="_1668911411" r:id="rId155"/>
        </w:object>
      </w:r>
    </w:p>
    <w:p w14:paraId="2385BC59" w14:textId="77777777" w:rsidR="001B6F7A" w:rsidRDefault="001B6F7A" w:rsidP="001B6F7A">
      <w:pPr>
        <w:spacing w:after="0" w:line="240" w:lineRule="auto"/>
        <w:ind w:firstLine="709"/>
        <w:jc w:val="both"/>
        <w:rPr>
          <w:rFonts w:ascii="Times New Roman" w:hAnsi="Times New Roman" w:cs="Times New Roman"/>
          <w:sz w:val="28"/>
          <w:szCs w:val="28"/>
        </w:rPr>
      </w:pPr>
    </w:p>
    <w:p w14:paraId="5C976B03" w14:textId="2C7E69AE" w:rsidR="001B6F7A" w:rsidRDefault="001B6F7A" w:rsidP="001B6F7A">
      <w:pPr>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Температура адиабатного торможения потока</w:t>
      </w:r>
    </w:p>
    <w:p w14:paraId="08A8F774" w14:textId="77777777" w:rsidR="00341076" w:rsidRDefault="00341076" w:rsidP="001B6F7A">
      <w:pPr>
        <w:spacing w:after="0" w:line="240" w:lineRule="auto"/>
        <w:ind w:firstLine="709"/>
        <w:jc w:val="center"/>
        <w:rPr>
          <w:rFonts w:ascii="Times New Roman" w:hAnsi="Times New Roman" w:cs="Times New Roman"/>
          <w:sz w:val="28"/>
          <w:szCs w:val="28"/>
        </w:rPr>
      </w:pPr>
    </w:p>
    <w:p w14:paraId="37F13346"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Для адиабатического потока температуру торможения потока можно определить по формуле:</w:t>
      </w:r>
    </w:p>
    <w:p w14:paraId="3B48CE76"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24"/>
          <w:sz w:val="24"/>
          <w:szCs w:val="28"/>
        </w:rPr>
        <w:object w:dxaOrig="2580" w:dyaOrig="765" w14:anchorId="42FD0B5D">
          <v:shape id="_x0000_i1082" type="#_x0000_t75" alt="" style="width:129.4pt;height:38.25pt;mso-width-percent:0;mso-height-percent:0;mso-width-percent:0;mso-height-percent:0" o:ole="">
            <v:imagedata r:id="rId156" o:title=""/>
          </v:shape>
          <o:OLEObject Type="Embed" ProgID="Equation.3" ShapeID="_x0000_i1082" DrawAspect="Content" ObjectID="_1668911412" r:id="rId157"/>
        </w:object>
      </w:r>
    </w:p>
    <w:p w14:paraId="2758202C" w14:textId="77777777" w:rsidR="00162CE2"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где Т – температура потока на входе;</w:t>
      </w:r>
    </w:p>
    <w:p w14:paraId="73254A06" w14:textId="23CDC054" w:rsidR="001B6F7A" w:rsidRDefault="001B6F7A" w:rsidP="00162CE2">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sz w:val="24"/>
          <w:szCs w:val="28"/>
        </w:rPr>
        <w:t xml:space="preserve"> </w:t>
      </w:r>
      <w:r>
        <w:rPr>
          <w:rFonts w:ascii="Times New Roman" w:hAnsi="Times New Roman" w:cs="Times New Roman"/>
          <w:sz w:val="24"/>
          <w:szCs w:val="28"/>
          <w:lang w:val="en-US"/>
        </w:rPr>
        <w:t>k</w:t>
      </w:r>
      <w:r>
        <w:rPr>
          <w:rFonts w:ascii="Times New Roman" w:hAnsi="Times New Roman" w:cs="Times New Roman"/>
          <w:sz w:val="24"/>
          <w:szCs w:val="28"/>
          <w:vertAlign w:val="subscript"/>
        </w:rPr>
        <w:t>0</w:t>
      </w:r>
      <w:r>
        <w:rPr>
          <w:rFonts w:ascii="Times New Roman" w:hAnsi="Times New Roman" w:cs="Times New Roman"/>
          <w:sz w:val="24"/>
          <w:szCs w:val="28"/>
        </w:rPr>
        <w:t xml:space="preserve"> – показатель адиабаты, </w:t>
      </w:r>
      <w:r w:rsidR="00756F29" w:rsidRPr="00756F29">
        <w:rPr>
          <w:rFonts w:ascii="Times New Roman" w:hAnsi="Times New Roman" w:cs="Times New Roman"/>
          <w:noProof/>
          <w:position w:val="-30"/>
          <w:sz w:val="24"/>
          <w:szCs w:val="28"/>
        </w:rPr>
        <w:object w:dxaOrig="915" w:dyaOrig="840" w14:anchorId="4C14B439">
          <v:shape id="_x0000_i1081" type="#_x0000_t75" alt="" style="width:46.15pt;height:42.2pt;mso-width-percent:0;mso-height-percent:0;mso-width-percent:0;mso-height-percent:0" o:ole="">
            <v:imagedata r:id="rId158" o:title=""/>
          </v:shape>
          <o:OLEObject Type="Embed" ProgID="Equation.3" ShapeID="_x0000_i1081" DrawAspect="Content" ObjectID="_1668911413" r:id="rId159"/>
        </w:object>
      </w:r>
      <w:r>
        <w:rPr>
          <w:rFonts w:ascii="Times New Roman" w:hAnsi="Times New Roman" w:cs="Times New Roman"/>
          <w:position w:val="-12"/>
          <w:sz w:val="24"/>
          <w:szCs w:val="28"/>
        </w:rPr>
        <w:t>.</w:t>
      </w:r>
    </w:p>
    <w:p w14:paraId="71FAF02E" w14:textId="42DD1BE2" w:rsidR="00341076" w:rsidRDefault="00341076" w:rsidP="001B6F7A">
      <w:pPr>
        <w:spacing w:after="0" w:line="240" w:lineRule="auto"/>
        <w:jc w:val="both"/>
        <w:rPr>
          <w:rFonts w:ascii="Times New Roman" w:hAnsi="Times New Roman" w:cs="Times New Roman"/>
          <w:position w:val="-12"/>
          <w:sz w:val="24"/>
          <w:szCs w:val="28"/>
        </w:rPr>
      </w:pPr>
    </w:p>
    <w:p w14:paraId="37837AA7" w14:textId="77777777" w:rsidR="00341076" w:rsidRDefault="00341076" w:rsidP="001B6F7A">
      <w:pPr>
        <w:spacing w:after="0" w:line="240" w:lineRule="auto"/>
        <w:jc w:val="both"/>
        <w:rPr>
          <w:rFonts w:ascii="Times New Roman" w:hAnsi="Times New Roman" w:cs="Times New Roman"/>
          <w:position w:val="-12"/>
          <w:sz w:val="24"/>
          <w:szCs w:val="28"/>
        </w:rPr>
      </w:pPr>
    </w:p>
    <w:p w14:paraId="7895BB1E" w14:textId="14EAC50E"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Распределение тепла в твердых телах</w:t>
      </w:r>
      <w:r w:rsidR="00341076">
        <w:rPr>
          <w:rFonts w:ascii="Times New Roman" w:hAnsi="Times New Roman" w:cs="Times New Roman"/>
          <w:b/>
          <w:sz w:val="28"/>
          <w:szCs w:val="28"/>
        </w:rPr>
        <w:t>.</w:t>
      </w:r>
    </w:p>
    <w:p w14:paraId="23386051" w14:textId="4A05326F"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Основной закон теплопроводности</w:t>
      </w:r>
    </w:p>
    <w:p w14:paraId="446C9707" w14:textId="77777777" w:rsidR="00341076" w:rsidRDefault="00341076" w:rsidP="001B6F7A">
      <w:pPr>
        <w:spacing w:after="0" w:line="240" w:lineRule="auto"/>
        <w:jc w:val="center"/>
        <w:rPr>
          <w:rFonts w:ascii="Times New Roman" w:hAnsi="Times New Roman" w:cs="Times New Roman"/>
          <w:b/>
          <w:sz w:val="28"/>
          <w:szCs w:val="24"/>
        </w:rPr>
      </w:pPr>
    </w:p>
    <w:p w14:paraId="44D3C4FD" w14:textId="77777777" w:rsidR="001B6F7A" w:rsidRPr="00162CE2" w:rsidRDefault="001B6F7A" w:rsidP="001B6F7A">
      <w:pPr>
        <w:spacing w:after="0" w:line="240" w:lineRule="auto"/>
        <w:ind w:firstLine="709"/>
        <w:jc w:val="both"/>
        <w:rPr>
          <w:rFonts w:ascii="Times New Roman" w:hAnsi="Times New Roman" w:cs="Times New Roman"/>
          <w:sz w:val="24"/>
          <w:szCs w:val="24"/>
        </w:rPr>
      </w:pPr>
      <w:r w:rsidRPr="00162CE2">
        <w:rPr>
          <w:rFonts w:ascii="Times New Roman" w:hAnsi="Times New Roman" w:cs="Times New Roman"/>
          <w:i/>
          <w:sz w:val="24"/>
          <w:szCs w:val="24"/>
        </w:rPr>
        <w:t xml:space="preserve">Выделим мысленно две параллельные площадки с одинаковой площадью </w:t>
      </w:r>
      <w:r w:rsidRPr="00162CE2">
        <w:rPr>
          <w:rFonts w:ascii="Times New Roman" w:hAnsi="Times New Roman" w:cs="Times New Roman"/>
          <w:i/>
          <w:sz w:val="24"/>
          <w:szCs w:val="24"/>
          <w:lang w:val="en-US"/>
        </w:rPr>
        <w:t>F</w:t>
      </w:r>
      <w:r w:rsidRPr="00162CE2">
        <w:rPr>
          <w:rFonts w:ascii="Times New Roman" w:hAnsi="Times New Roman" w:cs="Times New Roman"/>
          <w:i/>
          <w:sz w:val="24"/>
          <w:szCs w:val="24"/>
        </w:rPr>
        <w:t>, расположенные друг от друга на расстоянии ∆</w:t>
      </w:r>
      <w:r w:rsidRPr="00162CE2">
        <w:rPr>
          <w:rFonts w:ascii="Times New Roman" w:hAnsi="Times New Roman" w:cs="Times New Roman"/>
          <w:i/>
          <w:sz w:val="24"/>
          <w:szCs w:val="24"/>
          <w:lang w:val="en-US"/>
        </w:rPr>
        <w:t>L</w:t>
      </w:r>
      <w:r w:rsidRPr="00162CE2">
        <w:rPr>
          <w:rFonts w:ascii="Times New Roman" w:hAnsi="Times New Roman" w:cs="Times New Roman"/>
          <w:i/>
          <w:sz w:val="24"/>
          <w:szCs w:val="24"/>
        </w:rPr>
        <w:t>. Пусть температура одной площадки равна Т</w:t>
      </w:r>
      <w:r w:rsidRPr="00162CE2">
        <w:rPr>
          <w:rFonts w:ascii="Times New Roman" w:hAnsi="Times New Roman" w:cs="Times New Roman"/>
          <w:i/>
          <w:sz w:val="24"/>
          <w:szCs w:val="24"/>
          <w:vertAlign w:val="subscript"/>
        </w:rPr>
        <w:t>1</w:t>
      </w:r>
      <w:r w:rsidRPr="00162CE2">
        <w:rPr>
          <w:rFonts w:ascii="Times New Roman" w:hAnsi="Times New Roman" w:cs="Times New Roman"/>
          <w:i/>
          <w:sz w:val="24"/>
          <w:szCs w:val="24"/>
        </w:rPr>
        <w:t>, а другой Т</w:t>
      </w:r>
      <w:r w:rsidRPr="00162CE2">
        <w:rPr>
          <w:rFonts w:ascii="Times New Roman" w:hAnsi="Times New Roman" w:cs="Times New Roman"/>
          <w:i/>
          <w:sz w:val="24"/>
          <w:szCs w:val="24"/>
          <w:vertAlign w:val="subscript"/>
        </w:rPr>
        <w:t>2</w:t>
      </w:r>
      <w:r w:rsidRPr="00162CE2">
        <w:rPr>
          <w:rFonts w:ascii="Times New Roman" w:hAnsi="Times New Roman" w:cs="Times New Roman"/>
          <w:i/>
          <w:sz w:val="24"/>
          <w:szCs w:val="24"/>
        </w:rPr>
        <w:t>, причем Т</w:t>
      </w:r>
      <w:r w:rsidRPr="00162CE2">
        <w:rPr>
          <w:rFonts w:ascii="Times New Roman" w:hAnsi="Times New Roman" w:cs="Times New Roman"/>
          <w:i/>
          <w:sz w:val="24"/>
          <w:szCs w:val="24"/>
          <w:vertAlign w:val="subscript"/>
        </w:rPr>
        <w:t>1</w:t>
      </w:r>
      <w:r w:rsidRPr="00162CE2">
        <w:rPr>
          <w:rFonts w:ascii="Times New Roman" w:hAnsi="Times New Roman" w:cs="Times New Roman"/>
          <w:i/>
          <w:sz w:val="24"/>
          <w:szCs w:val="24"/>
        </w:rPr>
        <w:t>&gt;</w:t>
      </w:r>
      <w:r w:rsidRPr="00162CE2">
        <w:rPr>
          <w:rFonts w:ascii="Times New Roman" w:hAnsi="Times New Roman" w:cs="Times New Roman"/>
          <w:i/>
          <w:sz w:val="24"/>
          <w:szCs w:val="24"/>
          <w:lang w:val="en-US"/>
        </w:rPr>
        <w:t>T</w:t>
      </w:r>
      <w:r w:rsidRPr="00162CE2">
        <w:rPr>
          <w:rFonts w:ascii="Times New Roman" w:hAnsi="Times New Roman" w:cs="Times New Roman"/>
          <w:i/>
          <w:sz w:val="24"/>
          <w:szCs w:val="24"/>
          <w:vertAlign w:val="subscript"/>
        </w:rPr>
        <w:t>2</w:t>
      </w:r>
      <w:r w:rsidRPr="00162CE2">
        <w:rPr>
          <w:rFonts w:ascii="Times New Roman" w:hAnsi="Times New Roman" w:cs="Times New Roman"/>
          <w:i/>
          <w:sz w:val="24"/>
          <w:szCs w:val="24"/>
        </w:rPr>
        <w:t xml:space="preserve"> и Т</w:t>
      </w:r>
      <w:r w:rsidRPr="00162CE2">
        <w:rPr>
          <w:rFonts w:ascii="Times New Roman" w:hAnsi="Times New Roman" w:cs="Times New Roman"/>
          <w:i/>
          <w:sz w:val="24"/>
          <w:szCs w:val="24"/>
          <w:vertAlign w:val="subscript"/>
        </w:rPr>
        <w:t>1</w:t>
      </w:r>
      <w:r w:rsidRPr="00162CE2">
        <w:rPr>
          <w:rFonts w:ascii="Times New Roman" w:hAnsi="Times New Roman" w:cs="Times New Roman"/>
          <w:i/>
          <w:sz w:val="24"/>
          <w:szCs w:val="24"/>
        </w:rPr>
        <w:t>-</w:t>
      </w:r>
      <w:r w:rsidRPr="00162CE2">
        <w:rPr>
          <w:rFonts w:ascii="Times New Roman" w:hAnsi="Times New Roman" w:cs="Times New Roman"/>
          <w:i/>
          <w:sz w:val="24"/>
          <w:szCs w:val="24"/>
          <w:lang w:val="en-US"/>
        </w:rPr>
        <w:t>T</w:t>
      </w:r>
      <w:r w:rsidRPr="00162CE2">
        <w:rPr>
          <w:rFonts w:ascii="Times New Roman" w:hAnsi="Times New Roman" w:cs="Times New Roman"/>
          <w:i/>
          <w:sz w:val="24"/>
          <w:szCs w:val="24"/>
          <w:vertAlign w:val="subscript"/>
        </w:rPr>
        <w:t>2</w:t>
      </w:r>
      <w:r w:rsidRPr="00162CE2">
        <w:rPr>
          <w:rFonts w:ascii="Times New Roman" w:hAnsi="Times New Roman" w:cs="Times New Roman"/>
          <w:i/>
          <w:sz w:val="24"/>
          <w:szCs w:val="24"/>
        </w:rPr>
        <w:t>=∆Т.</w:t>
      </w:r>
      <w:r w:rsidRPr="00162CE2">
        <w:rPr>
          <w:rFonts w:ascii="Times New Roman" w:hAnsi="Times New Roman" w:cs="Times New Roman"/>
          <w:sz w:val="24"/>
          <w:szCs w:val="24"/>
        </w:rPr>
        <w:t xml:space="preserve"> Количество тепла, прошедшее через указанные площадки за время </w:t>
      </w:r>
      <w:proofErr w:type="spellStart"/>
      <w:r w:rsidRPr="00162CE2">
        <w:rPr>
          <w:rFonts w:ascii="Times New Roman" w:hAnsi="Times New Roman" w:cs="Times New Roman"/>
          <w:sz w:val="24"/>
          <w:szCs w:val="24"/>
          <w:lang w:val="en-US"/>
        </w:rPr>
        <w:t>dτ</w:t>
      </w:r>
      <w:proofErr w:type="spellEnd"/>
      <w:r w:rsidRPr="00162CE2">
        <w:rPr>
          <w:rFonts w:ascii="Times New Roman" w:hAnsi="Times New Roman" w:cs="Times New Roman"/>
          <w:sz w:val="24"/>
          <w:szCs w:val="24"/>
        </w:rPr>
        <w:t xml:space="preserve">, будет определяться из выражения </w:t>
      </w:r>
    </w:p>
    <w:p w14:paraId="0B38F548" w14:textId="77777777" w:rsidR="001B6F7A" w:rsidRDefault="00756F29" w:rsidP="00162CE2">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24"/>
          <w:sz w:val="24"/>
          <w:szCs w:val="28"/>
        </w:rPr>
        <w:object w:dxaOrig="1965" w:dyaOrig="720" w14:anchorId="2DA7AFB1">
          <v:shape id="_x0000_i1080" type="#_x0000_t75" alt="" style="width:97.9pt;height:36pt;mso-width-percent:0;mso-height-percent:0;mso-width-percent:0;mso-height-percent:0" o:ole="">
            <v:imagedata r:id="rId160" o:title=""/>
          </v:shape>
          <o:OLEObject Type="Embed" ProgID="Equation.3" ShapeID="_x0000_i1080" DrawAspect="Content" ObjectID="_1668911414" r:id="rId161"/>
        </w:object>
      </w:r>
    </w:p>
    <w:p w14:paraId="232676B1" w14:textId="77777777"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где </w:t>
      </w:r>
      <w:r>
        <w:rPr>
          <w:rFonts w:ascii="Calibri" w:hAnsi="Calibri" w:cs="Times New Roman"/>
          <w:position w:val="-12"/>
          <w:sz w:val="24"/>
          <w:szCs w:val="28"/>
        </w:rPr>
        <w:t>λ</w:t>
      </w:r>
      <w:r>
        <w:rPr>
          <w:rFonts w:ascii="Times New Roman" w:hAnsi="Times New Roman" w:cs="Times New Roman"/>
          <w:position w:val="-12"/>
          <w:sz w:val="24"/>
          <w:szCs w:val="28"/>
        </w:rPr>
        <w:t xml:space="preserve"> – коэффициент теплопроводности, Вт/(</w:t>
      </w:r>
      <w:proofErr w:type="spellStart"/>
      <w:r>
        <w:rPr>
          <w:rFonts w:ascii="Times New Roman" w:hAnsi="Times New Roman" w:cs="Times New Roman"/>
          <w:position w:val="-12"/>
          <w:sz w:val="24"/>
          <w:szCs w:val="28"/>
        </w:rPr>
        <w:t>м∙К</w:t>
      </w:r>
      <w:proofErr w:type="spellEnd"/>
      <w:r>
        <w:rPr>
          <w:rFonts w:ascii="Times New Roman" w:hAnsi="Times New Roman" w:cs="Times New Roman"/>
          <w:position w:val="-12"/>
          <w:sz w:val="24"/>
          <w:szCs w:val="28"/>
        </w:rPr>
        <w:t>).</w:t>
      </w:r>
    </w:p>
    <w:p w14:paraId="15A42C3C" w14:textId="77777777" w:rsidR="001B6F7A" w:rsidRDefault="001B6F7A" w:rsidP="00162CE2">
      <w:pPr>
        <w:spacing w:after="0" w:line="240" w:lineRule="auto"/>
        <w:ind w:firstLine="708"/>
        <w:rPr>
          <w:rFonts w:ascii="Times New Roman" w:hAnsi="Times New Roman" w:cs="Times New Roman"/>
          <w:position w:val="-12"/>
          <w:sz w:val="24"/>
          <w:szCs w:val="28"/>
        </w:rPr>
      </w:pPr>
      <w:r>
        <w:rPr>
          <w:rFonts w:ascii="Times New Roman" w:hAnsi="Times New Roman" w:cs="Times New Roman"/>
          <w:sz w:val="24"/>
          <w:szCs w:val="24"/>
        </w:rPr>
        <w:t>Это закон Фурье, или основной закон теплопроводности.</w:t>
      </w:r>
    </w:p>
    <w:p w14:paraId="5641BBA8"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position w:val="-12"/>
          <w:sz w:val="24"/>
          <w:szCs w:val="28"/>
        </w:rPr>
        <w:tab/>
        <w:t>Знак минус в правой части свидетельствует о том, что тепло движется от площадки с температурой Т</w:t>
      </w:r>
      <w:r>
        <w:rPr>
          <w:rFonts w:ascii="Times New Roman" w:hAnsi="Times New Roman" w:cs="Times New Roman"/>
          <w:position w:val="-12"/>
          <w:sz w:val="24"/>
          <w:szCs w:val="28"/>
          <w:vertAlign w:val="subscript"/>
        </w:rPr>
        <w:t>1</w:t>
      </w:r>
      <w:r>
        <w:rPr>
          <w:rFonts w:ascii="Times New Roman" w:hAnsi="Times New Roman" w:cs="Times New Roman"/>
          <w:position w:val="-12"/>
          <w:sz w:val="24"/>
          <w:szCs w:val="28"/>
        </w:rPr>
        <w:t xml:space="preserve"> к площадке с температурой Т</w:t>
      </w:r>
      <w:r>
        <w:rPr>
          <w:rFonts w:ascii="Times New Roman" w:hAnsi="Times New Roman" w:cs="Times New Roman"/>
          <w:position w:val="-12"/>
          <w:sz w:val="24"/>
          <w:szCs w:val="28"/>
          <w:vertAlign w:val="subscript"/>
        </w:rPr>
        <w:t>2</w:t>
      </w:r>
      <w:r>
        <w:rPr>
          <w:rFonts w:ascii="Times New Roman" w:hAnsi="Times New Roman" w:cs="Times New Roman"/>
          <w:position w:val="-12"/>
          <w:sz w:val="24"/>
          <w:szCs w:val="28"/>
        </w:rPr>
        <w:t>, в то время как координата второй площадки больше, чем первой.</w:t>
      </w:r>
    </w:p>
    <w:p w14:paraId="32C90F46"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Величину </w:t>
      </w:r>
      <w:r>
        <w:rPr>
          <w:rFonts w:ascii="Times New Roman" w:hAnsi="Times New Roman" w:cs="Times New Roman"/>
          <w:sz w:val="24"/>
          <w:szCs w:val="24"/>
          <w:lang w:val="en-US"/>
        </w:rPr>
        <w:t>Q</w:t>
      </w:r>
      <w:r>
        <w:rPr>
          <w:rFonts w:ascii="Times New Roman" w:hAnsi="Times New Roman" w:cs="Times New Roman"/>
          <w:sz w:val="24"/>
          <w:szCs w:val="24"/>
        </w:rPr>
        <w:t xml:space="preserve"> называют тепловым потоком – это количество теплоты, переданное через изотермическую поверхность в единицу времени (Вт или Дж/с).</w:t>
      </w:r>
    </w:p>
    <w:p w14:paraId="665BB1D7"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Величину </w:t>
      </w:r>
      <w:r>
        <w:rPr>
          <w:rFonts w:ascii="Calibri" w:hAnsi="Calibri" w:cs="Times New Roman"/>
          <w:sz w:val="24"/>
          <w:szCs w:val="24"/>
        </w:rPr>
        <w:t>∆</w:t>
      </w:r>
      <w:r>
        <w:rPr>
          <w:rFonts w:ascii="Times New Roman" w:hAnsi="Times New Roman" w:cs="Times New Roman"/>
          <w:sz w:val="24"/>
          <w:szCs w:val="24"/>
        </w:rPr>
        <w:t>Т/</w:t>
      </w:r>
      <w:r>
        <w:rPr>
          <w:rFonts w:ascii="Calibri" w:hAnsi="Calibri" w:cs="Times New Roman"/>
          <w:sz w:val="24"/>
          <w:szCs w:val="24"/>
        </w:rPr>
        <w:t>∆</w:t>
      </w:r>
      <w:r>
        <w:rPr>
          <w:rFonts w:ascii="Times New Roman" w:hAnsi="Times New Roman" w:cs="Times New Roman"/>
          <w:sz w:val="24"/>
          <w:szCs w:val="24"/>
          <w:lang w:val="en-US"/>
        </w:rPr>
        <w:t>L</w:t>
      </w:r>
      <w:r>
        <w:rPr>
          <w:rFonts w:ascii="Times New Roman" w:hAnsi="Times New Roman" w:cs="Times New Roman"/>
          <w:sz w:val="24"/>
          <w:szCs w:val="24"/>
        </w:rPr>
        <w:t xml:space="preserve"> называют градиентом температуры (</w:t>
      </w:r>
      <w:r>
        <w:rPr>
          <w:rFonts w:ascii="Times New Roman" w:hAnsi="Times New Roman" w:cs="Times New Roman"/>
          <w:sz w:val="24"/>
          <w:szCs w:val="24"/>
          <w:lang w:val="en-US"/>
        </w:rPr>
        <w:t>grad</w:t>
      </w:r>
      <w:r w:rsidRPr="001B6F7A">
        <w:rPr>
          <w:rFonts w:ascii="Times New Roman" w:hAnsi="Times New Roman" w:cs="Times New Roman"/>
          <w:sz w:val="24"/>
          <w:szCs w:val="24"/>
        </w:rPr>
        <w:t xml:space="preserve"> </w:t>
      </w:r>
      <w:r>
        <w:rPr>
          <w:rFonts w:ascii="Times New Roman" w:hAnsi="Times New Roman" w:cs="Times New Roman"/>
          <w:sz w:val="24"/>
          <w:szCs w:val="24"/>
          <w:lang w:val="en-US"/>
        </w:rPr>
        <w:t>T</w:t>
      </w:r>
      <w:r>
        <w:rPr>
          <w:rFonts w:ascii="Times New Roman" w:hAnsi="Times New Roman" w:cs="Times New Roman"/>
          <w:sz w:val="24"/>
          <w:szCs w:val="24"/>
        </w:rPr>
        <w:t>)</w:t>
      </w:r>
    </w:p>
    <w:p w14:paraId="66C274E5"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Тепловой поток, отнесенный к единице изотермической поверхности, называется плотностью теплового потока или удельным тепловым потоком </w:t>
      </w:r>
      <w:r>
        <w:rPr>
          <w:rFonts w:ascii="Times New Roman" w:hAnsi="Times New Roman" w:cs="Times New Roman"/>
          <w:sz w:val="24"/>
          <w:szCs w:val="24"/>
          <w:lang w:val="en-US"/>
        </w:rPr>
        <w:t>q</w:t>
      </w:r>
      <w:r>
        <w:rPr>
          <w:rFonts w:ascii="Times New Roman" w:hAnsi="Times New Roman" w:cs="Times New Roman"/>
          <w:sz w:val="24"/>
          <w:szCs w:val="24"/>
        </w:rPr>
        <w:t xml:space="preserve"> (Вт/м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или Дж/(м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с)).</w:t>
      </w:r>
    </w:p>
    <w:p w14:paraId="4D0B75B1" w14:textId="77777777" w:rsidR="001B6F7A" w:rsidRDefault="00756F29" w:rsidP="001B6F7A">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24"/>
          <w:sz w:val="24"/>
          <w:szCs w:val="28"/>
        </w:rPr>
        <w:object w:dxaOrig="1020" w:dyaOrig="720" w14:anchorId="06384F60">
          <v:shape id="_x0000_i1079" type="#_x0000_t75" alt="" style="width:50.65pt;height:36pt;mso-width-percent:0;mso-height-percent:0;mso-width-percent:0;mso-height-percent:0" o:ole="">
            <v:imagedata r:id="rId162" o:title=""/>
          </v:shape>
          <o:OLEObject Type="Embed" ProgID="Equation.3" ShapeID="_x0000_i1079" DrawAspect="Content" ObjectID="_1668911415" r:id="rId163"/>
        </w:object>
      </w:r>
    </w:p>
    <w:p w14:paraId="4BAEF4D8" w14:textId="77777777"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Поэтому:                                         </w:t>
      </w:r>
      <w:r w:rsidR="00756F29" w:rsidRPr="00756F29">
        <w:rPr>
          <w:rFonts w:ascii="Times New Roman" w:hAnsi="Times New Roman" w:cs="Times New Roman"/>
          <w:noProof/>
          <w:position w:val="-10"/>
          <w:sz w:val="24"/>
          <w:szCs w:val="28"/>
        </w:rPr>
        <w:object w:dxaOrig="1500" w:dyaOrig="375" w14:anchorId="579C1750">
          <v:shape id="_x0000_i1078" type="#_x0000_t75" alt="" style="width:74.8pt;height:19.15pt;mso-width-percent:0;mso-height-percent:0;mso-width-percent:0;mso-height-percent:0" o:ole="">
            <v:imagedata r:id="rId164" o:title=""/>
          </v:shape>
          <o:OLEObject Type="Embed" ProgID="Equation.3" ShapeID="_x0000_i1078" DrawAspect="Content" ObjectID="_1668911416" r:id="rId165"/>
        </w:object>
      </w:r>
    </w:p>
    <w:p w14:paraId="11F3F1BE" w14:textId="77777777" w:rsidR="001B6F7A" w:rsidRDefault="001B6F7A" w:rsidP="001B6F7A">
      <w:pPr>
        <w:spacing w:after="0" w:line="240" w:lineRule="auto"/>
        <w:jc w:val="both"/>
        <w:rPr>
          <w:rFonts w:ascii="Times New Roman" w:hAnsi="Times New Roman" w:cs="Times New Roman"/>
          <w:sz w:val="24"/>
          <w:szCs w:val="24"/>
        </w:rPr>
      </w:pPr>
    </w:p>
    <w:p w14:paraId="148E26A2" w14:textId="0D9677F1" w:rsidR="001B6F7A" w:rsidRDefault="001B6F7A" w:rsidP="001B6F7A">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Дифференциальное уравнение теплопроводности и его частные случаи</w:t>
      </w:r>
    </w:p>
    <w:p w14:paraId="60840176" w14:textId="77777777" w:rsidR="00341076" w:rsidRDefault="00341076" w:rsidP="001B6F7A">
      <w:pPr>
        <w:spacing w:after="0" w:line="240" w:lineRule="auto"/>
        <w:jc w:val="center"/>
        <w:rPr>
          <w:rFonts w:ascii="Times New Roman" w:hAnsi="Times New Roman" w:cs="Times New Roman"/>
          <w:b/>
          <w:sz w:val="28"/>
          <w:szCs w:val="24"/>
        </w:rPr>
      </w:pPr>
    </w:p>
    <w:p w14:paraId="2C6CDB23"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8"/>
          <w:szCs w:val="24"/>
        </w:rPr>
        <w:tab/>
      </w:r>
      <w:r>
        <w:rPr>
          <w:rFonts w:ascii="Times New Roman" w:hAnsi="Times New Roman" w:cs="Times New Roman"/>
          <w:sz w:val="24"/>
          <w:szCs w:val="24"/>
        </w:rPr>
        <w:t xml:space="preserve">В трехмерной системе координат дифференциальное уравнение теплопроводности имеет вид </w:t>
      </w:r>
      <w:r>
        <w:rPr>
          <w:rFonts w:ascii="Times New Roman" w:hAnsi="Times New Roman" w:cs="Times New Roman"/>
          <w:sz w:val="24"/>
          <w:szCs w:val="24"/>
        </w:rPr>
        <w:tab/>
      </w:r>
    </w:p>
    <w:p w14:paraId="671F8FBA" w14:textId="77777777" w:rsidR="001B6F7A" w:rsidRDefault="00756F29" w:rsidP="001B6F7A">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32"/>
          <w:sz w:val="24"/>
          <w:szCs w:val="28"/>
        </w:rPr>
        <w:object w:dxaOrig="3930" w:dyaOrig="885" w14:anchorId="2019C18F">
          <v:shape id="_x0000_i1077" type="#_x0000_t75" alt="" style="width:196.3pt;height:44.45pt;mso-width-percent:0;mso-height-percent:0;mso-width-percent:0;mso-height-percent:0" o:ole="">
            <v:imagedata r:id="rId166" o:title=""/>
          </v:shape>
          <o:OLEObject Type="Embed" ProgID="Equation.3" ShapeID="_x0000_i1077" DrawAspect="Content" ObjectID="_1668911417" r:id="rId167"/>
        </w:object>
      </w:r>
      <w:r w:rsidR="001B6F7A">
        <w:rPr>
          <w:rFonts w:ascii="Times New Roman" w:hAnsi="Times New Roman" w:cs="Times New Roman"/>
          <w:position w:val="-12"/>
          <w:sz w:val="24"/>
          <w:szCs w:val="28"/>
        </w:rPr>
        <w:t xml:space="preserve"> </w:t>
      </w:r>
    </w:p>
    <w:p w14:paraId="40D9AD62" w14:textId="77777777"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где</w:t>
      </w:r>
      <w:r>
        <w:rPr>
          <w:rFonts w:ascii="Times New Roman" w:hAnsi="Times New Roman" w:cs="Times New Roman"/>
          <w:i/>
          <w:position w:val="-12"/>
          <w:sz w:val="24"/>
          <w:szCs w:val="28"/>
        </w:rPr>
        <w:t xml:space="preserve"> а=</w:t>
      </w:r>
      <w:r>
        <w:rPr>
          <w:rFonts w:ascii="Calibri" w:hAnsi="Calibri" w:cs="Times New Roman"/>
          <w:i/>
          <w:position w:val="-12"/>
          <w:sz w:val="24"/>
          <w:szCs w:val="28"/>
        </w:rPr>
        <w:t>λ</w:t>
      </w:r>
      <w:r>
        <w:rPr>
          <w:rFonts w:ascii="Times New Roman" w:hAnsi="Times New Roman" w:cs="Times New Roman"/>
          <w:i/>
          <w:position w:val="-12"/>
          <w:sz w:val="24"/>
          <w:szCs w:val="28"/>
        </w:rPr>
        <w:t>/(</w:t>
      </w:r>
      <w:proofErr w:type="spellStart"/>
      <w:r>
        <w:rPr>
          <w:rFonts w:ascii="Times New Roman" w:hAnsi="Times New Roman" w:cs="Times New Roman"/>
          <w:i/>
          <w:position w:val="-12"/>
          <w:sz w:val="24"/>
          <w:szCs w:val="28"/>
        </w:rPr>
        <w:t>сγ</w:t>
      </w:r>
      <w:proofErr w:type="spellEnd"/>
      <w:r>
        <w:rPr>
          <w:rFonts w:ascii="Times New Roman" w:hAnsi="Times New Roman" w:cs="Times New Roman"/>
          <w:i/>
          <w:position w:val="-12"/>
          <w:sz w:val="24"/>
          <w:szCs w:val="28"/>
        </w:rPr>
        <w:t xml:space="preserve">) </w:t>
      </w:r>
      <w:r>
        <w:rPr>
          <w:rFonts w:ascii="Times New Roman" w:hAnsi="Times New Roman" w:cs="Times New Roman"/>
          <w:position w:val="-12"/>
          <w:sz w:val="24"/>
          <w:szCs w:val="28"/>
        </w:rPr>
        <w:t xml:space="preserve">– </w:t>
      </w:r>
      <w:proofErr w:type="spellStart"/>
      <w:r>
        <w:rPr>
          <w:rFonts w:ascii="Times New Roman" w:hAnsi="Times New Roman" w:cs="Times New Roman"/>
          <w:position w:val="-12"/>
          <w:sz w:val="24"/>
          <w:szCs w:val="28"/>
        </w:rPr>
        <w:t>температуропроводность</w:t>
      </w:r>
      <w:proofErr w:type="spellEnd"/>
      <w:r>
        <w:rPr>
          <w:rFonts w:ascii="Times New Roman" w:hAnsi="Times New Roman" w:cs="Times New Roman"/>
          <w:position w:val="-12"/>
          <w:sz w:val="24"/>
          <w:szCs w:val="28"/>
        </w:rPr>
        <w:t xml:space="preserve"> твердого тела,м</w:t>
      </w:r>
      <w:r>
        <w:rPr>
          <w:rFonts w:ascii="Times New Roman" w:hAnsi="Times New Roman" w:cs="Times New Roman"/>
          <w:position w:val="-12"/>
          <w:sz w:val="24"/>
          <w:szCs w:val="28"/>
          <w:vertAlign w:val="superscript"/>
        </w:rPr>
        <w:t>2</w:t>
      </w:r>
      <w:r>
        <w:rPr>
          <w:rFonts w:ascii="Times New Roman" w:hAnsi="Times New Roman" w:cs="Times New Roman"/>
          <w:position w:val="-12"/>
          <w:sz w:val="24"/>
          <w:szCs w:val="28"/>
        </w:rPr>
        <w:t>/с.</w:t>
      </w:r>
    </w:p>
    <w:p w14:paraId="79DD6822" w14:textId="77777777" w:rsidR="001B6F7A"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position w:val="-12"/>
          <w:sz w:val="24"/>
          <w:szCs w:val="28"/>
        </w:rPr>
        <w:t xml:space="preserve">Выражение в круглых скобках правой части называется оператором Лапласа и обозначается </w:t>
      </w:r>
      <w:r w:rsidR="00756F29" w:rsidRPr="00756F29">
        <w:rPr>
          <w:rFonts w:ascii="Times New Roman" w:hAnsi="Times New Roman" w:cs="Times New Roman"/>
          <w:noProof/>
          <w:position w:val="-6"/>
          <w:sz w:val="24"/>
          <w:szCs w:val="28"/>
        </w:rPr>
        <w:object w:dxaOrig="450" w:dyaOrig="315" w14:anchorId="7F6FBDCD">
          <v:shape id="_x0000_i1076" type="#_x0000_t75" alt="" style="width:22.5pt;height:15.75pt;mso-width-percent:0;mso-height-percent:0;mso-width-percent:0;mso-height-percent:0" o:ole="">
            <v:imagedata r:id="rId168" o:title=""/>
          </v:shape>
          <o:OLEObject Type="Embed" ProgID="Equation.3" ShapeID="_x0000_i1076" DrawAspect="Content" ObjectID="_1668911418" r:id="rId169"/>
        </w:object>
      </w:r>
    </w:p>
    <w:p w14:paraId="3DF0D0E5" w14:textId="77777777" w:rsidR="001B6F7A" w:rsidRDefault="001B6F7A" w:rsidP="00162CE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Рассмотрим частные случаи этого уравнения:</w:t>
      </w:r>
    </w:p>
    <w:p w14:paraId="5A8AB46F" w14:textId="77777777" w:rsidR="001B6F7A" w:rsidRDefault="001B6F7A" w:rsidP="00162CE2">
      <w:pPr>
        <w:pStyle w:val="a9"/>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тепловой поток распространяется только вдоль оси х, тогда </w:t>
      </w:r>
    </w:p>
    <w:p w14:paraId="1638FEF6" w14:textId="77777777" w:rsidR="001B6F7A" w:rsidRDefault="00756F29" w:rsidP="00162CE2">
      <w:pPr>
        <w:pStyle w:val="a9"/>
        <w:spacing w:after="0" w:line="240" w:lineRule="auto"/>
        <w:ind w:left="0"/>
        <w:jc w:val="center"/>
        <w:rPr>
          <w:rFonts w:ascii="Times New Roman" w:hAnsi="Times New Roman" w:cs="Times New Roman"/>
          <w:sz w:val="24"/>
          <w:szCs w:val="24"/>
        </w:rPr>
      </w:pPr>
      <w:r w:rsidRPr="00756F29">
        <w:rPr>
          <w:rFonts w:ascii="Times New Roman" w:hAnsi="Times New Roman" w:cs="Times New Roman"/>
          <w:noProof/>
          <w:position w:val="-32"/>
          <w:sz w:val="24"/>
          <w:szCs w:val="28"/>
        </w:rPr>
        <w:object w:dxaOrig="1620" w:dyaOrig="885" w14:anchorId="387DBFB1">
          <v:shape id="_x0000_i1075" type="#_x0000_t75" alt="" style="width:81pt;height:44.45pt;mso-width-percent:0;mso-height-percent:0;mso-width-percent:0;mso-height-percent:0" o:ole="">
            <v:imagedata r:id="rId170" o:title=""/>
          </v:shape>
          <o:OLEObject Type="Embed" ProgID="Equation.3" ShapeID="_x0000_i1075" DrawAspect="Content" ObjectID="_1668911419" r:id="rId171"/>
        </w:object>
      </w:r>
    </w:p>
    <w:p w14:paraId="2399E7C7" w14:textId="77777777" w:rsidR="001B6F7A" w:rsidRDefault="001B6F7A" w:rsidP="00162CE2">
      <w:pPr>
        <w:pStyle w:val="a9"/>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выделенном элементарном объеме твердого тела температура во времени не изменяется, т.е. </w:t>
      </w:r>
    </w:p>
    <w:p w14:paraId="625D90E9" w14:textId="77777777" w:rsidR="001B6F7A" w:rsidRDefault="00756F29" w:rsidP="001B6F7A">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24"/>
          <w:sz w:val="24"/>
          <w:szCs w:val="28"/>
        </w:rPr>
        <w:object w:dxaOrig="855" w:dyaOrig="720" w14:anchorId="417CBD01">
          <v:shape id="_x0000_i1074" type="#_x0000_t75" alt="" style="width:42.75pt;height:36pt;mso-width-percent:0;mso-height-percent:0;mso-width-percent:0;mso-height-percent:0" o:ole="">
            <v:imagedata r:id="rId172" o:title=""/>
          </v:shape>
          <o:OLEObject Type="Embed" ProgID="Equation.3" ShapeID="_x0000_i1074" DrawAspect="Content" ObjectID="_1668911420" r:id="rId173"/>
        </w:object>
      </w:r>
      <w:r w:rsidR="001B6F7A">
        <w:rPr>
          <w:rFonts w:ascii="Times New Roman" w:hAnsi="Times New Roman" w:cs="Times New Roman"/>
          <w:position w:val="-12"/>
          <w:sz w:val="24"/>
          <w:szCs w:val="28"/>
        </w:rPr>
        <w:t xml:space="preserve">    </w:t>
      </w:r>
      <w:r w:rsidRPr="00756F29">
        <w:rPr>
          <w:rFonts w:ascii="Times New Roman" w:hAnsi="Times New Roman" w:cs="Times New Roman"/>
          <w:noProof/>
          <w:position w:val="-32"/>
          <w:sz w:val="24"/>
          <w:szCs w:val="28"/>
        </w:rPr>
        <w:object w:dxaOrig="2760" w:dyaOrig="885" w14:anchorId="551B5B0F">
          <v:shape id="_x0000_i1073" type="#_x0000_t75" alt="" style="width:138.4pt;height:44.45pt;mso-width-percent:0;mso-height-percent:0;mso-width-percent:0;mso-height-percent:0" o:ole="">
            <v:imagedata r:id="rId174" o:title=""/>
          </v:shape>
          <o:OLEObject Type="Embed" ProgID="Equation.3" ShapeID="_x0000_i1073" DrawAspect="Content" ObjectID="_1668911421" r:id="rId175"/>
        </w:object>
      </w:r>
    </w:p>
    <w:p w14:paraId="3A8D2FC2" w14:textId="77777777"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ab/>
        <w:t>Называемое уравнением Лапласа, оно характеризует собой распределение температуры в элементарном объеме твердого тела при стационарном процессе переноса тепла (когда температура во времени во всех точках выделенного объема твердого тела остается постоянной).</w:t>
      </w:r>
    </w:p>
    <w:p w14:paraId="556DFBA5" w14:textId="77777777" w:rsidR="001B6F7A" w:rsidRDefault="001B6F7A" w:rsidP="00162CE2">
      <w:pPr>
        <w:pStyle w:val="a9"/>
        <w:numPr>
          <w:ilvl w:val="0"/>
          <w:numId w:val="10"/>
        </w:numPr>
        <w:tabs>
          <w:tab w:val="left" w:pos="993"/>
        </w:tabs>
        <w:spacing w:after="0" w:line="240" w:lineRule="auto"/>
        <w:ind w:left="0"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внутренняя энергии выделенного элементарного объема твердого тела в точке с координатами х, </w:t>
      </w:r>
      <w:r>
        <w:rPr>
          <w:rFonts w:ascii="Times New Roman" w:hAnsi="Times New Roman" w:cs="Times New Roman"/>
          <w:position w:val="-12"/>
          <w:sz w:val="24"/>
          <w:szCs w:val="28"/>
          <w:lang w:val="en-US"/>
        </w:rPr>
        <w:t>y</w:t>
      </w:r>
      <w:r>
        <w:rPr>
          <w:rFonts w:ascii="Times New Roman" w:hAnsi="Times New Roman" w:cs="Times New Roman"/>
          <w:position w:val="-12"/>
          <w:sz w:val="24"/>
          <w:szCs w:val="28"/>
        </w:rPr>
        <w:t xml:space="preserve"> и </w:t>
      </w:r>
      <w:r>
        <w:rPr>
          <w:rFonts w:ascii="Times New Roman" w:hAnsi="Times New Roman" w:cs="Times New Roman"/>
          <w:position w:val="-12"/>
          <w:sz w:val="24"/>
          <w:szCs w:val="28"/>
          <w:lang w:val="en-US"/>
        </w:rPr>
        <w:t>z</w:t>
      </w:r>
      <w:r>
        <w:rPr>
          <w:rFonts w:ascii="Times New Roman" w:hAnsi="Times New Roman" w:cs="Times New Roman"/>
          <w:position w:val="-12"/>
          <w:sz w:val="24"/>
          <w:szCs w:val="28"/>
        </w:rPr>
        <w:t xml:space="preserve"> существует внутренний источник, выделяющий (или поглощающий) в единице объема за единицу времени количество тепла, равное А(х, </w:t>
      </w:r>
      <w:r>
        <w:rPr>
          <w:rFonts w:ascii="Times New Roman" w:hAnsi="Times New Roman" w:cs="Times New Roman"/>
          <w:position w:val="-12"/>
          <w:sz w:val="24"/>
          <w:szCs w:val="28"/>
          <w:lang w:val="en-US"/>
        </w:rPr>
        <w:t>y</w:t>
      </w:r>
      <w:r>
        <w:rPr>
          <w:rFonts w:ascii="Times New Roman" w:hAnsi="Times New Roman" w:cs="Times New Roman"/>
          <w:position w:val="-12"/>
          <w:sz w:val="24"/>
          <w:szCs w:val="28"/>
        </w:rPr>
        <w:t xml:space="preserve">, </w:t>
      </w:r>
      <w:r>
        <w:rPr>
          <w:rFonts w:ascii="Times New Roman" w:hAnsi="Times New Roman" w:cs="Times New Roman"/>
          <w:position w:val="-12"/>
          <w:sz w:val="24"/>
          <w:szCs w:val="28"/>
          <w:lang w:val="en-US"/>
        </w:rPr>
        <w:t>z</w:t>
      </w:r>
      <w:r>
        <w:rPr>
          <w:rFonts w:ascii="Times New Roman" w:hAnsi="Times New Roman" w:cs="Times New Roman"/>
          <w:position w:val="-12"/>
          <w:sz w:val="24"/>
          <w:szCs w:val="28"/>
        </w:rPr>
        <w:t xml:space="preserve">, </w:t>
      </w:r>
      <w:r>
        <w:rPr>
          <w:rFonts w:ascii="Calibri" w:hAnsi="Calibri" w:cs="Times New Roman"/>
          <w:position w:val="-12"/>
          <w:sz w:val="24"/>
          <w:szCs w:val="28"/>
        </w:rPr>
        <w:t>τ</w:t>
      </w:r>
      <w:r>
        <w:rPr>
          <w:rFonts w:ascii="Times New Roman" w:hAnsi="Times New Roman" w:cs="Times New Roman"/>
          <w:position w:val="-12"/>
          <w:sz w:val="24"/>
          <w:szCs w:val="28"/>
        </w:rPr>
        <w:t>), то дифференциальное уравнение теплопроводности имеет вид</w:t>
      </w:r>
    </w:p>
    <w:p w14:paraId="775BBE6E" w14:textId="77777777" w:rsidR="001B6F7A" w:rsidRDefault="00756F29" w:rsidP="00162CE2">
      <w:pPr>
        <w:pStyle w:val="a9"/>
        <w:spacing w:after="0" w:line="240" w:lineRule="auto"/>
        <w:ind w:left="0"/>
        <w:jc w:val="center"/>
        <w:rPr>
          <w:rFonts w:ascii="Times New Roman" w:hAnsi="Times New Roman" w:cs="Times New Roman"/>
          <w:position w:val="-12"/>
          <w:sz w:val="24"/>
          <w:szCs w:val="28"/>
        </w:rPr>
      </w:pPr>
      <w:r w:rsidRPr="00756F29">
        <w:rPr>
          <w:rFonts w:ascii="Times New Roman" w:hAnsi="Times New Roman" w:cs="Times New Roman"/>
          <w:noProof/>
          <w:position w:val="-28"/>
          <w:sz w:val="24"/>
          <w:szCs w:val="28"/>
        </w:rPr>
        <w:object w:dxaOrig="2835" w:dyaOrig="765" w14:anchorId="5D3E70A1">
          <v:shape id="_x0000_i1072" type="#_x0000_t75" alt="" style="width:141.75pt;height:38.25pt;mso-width-percent:0;mso-height-percent:0;mso-width-percent:0;mso-height-percent:0" o:ole="">
            <v:imagedata r:id="rId176" o:title=""/>
          </v:shape>
          <o:OLEObject Type="Embed" ProgID="Equation.3" ShapeID="_x0000_i1072" DrawAspect="Content" ObjectID="_1668911422" r:id="rId177"/>
        </w:object>
      </w:r>
    </w:p>
    <w:p w14:paraId="15A58BD5" w14:textId="77777777" w:rsidR="001B6F7A" w:rsidRDefault="001B6F7A" w:rsidP="00162CE2">
      <w:pPr>
        <w:pStyle w:val="a9"/>
        <w:numPr>
          <w:ilvl w:val="0"/>
          <w:numId w:val="10"/>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теплопроводность твердого тела изменяется в рассматриваемом диапазоне температур, тогда </w:t>
      </w:r>
    </w:p>
    <w:p w14:paraId="0AF22640" w14:textId="77777777" w:rsidR="001B6F7A" w:rsidRDefault="00756F29" w:rsidP="00162CE2">
      <w:pPr>
        <w:pStyle w:val="a9"/>
        <w:spacing w:after="0" w:line="240" w:lineRule="auto"/>
        <w:ind w:left="0"/>
        <w:jc w:val="center"/>
        <w:rPr>
          <w:rFonts w:ascii="Times New Roman" w:hAnsi="Times New Roman" w:cs="Times New Roman"/>
          <w:sz w:val="24"/>
          <w:szCs w:val="24"/>
        </w:rPr>
      </w:pPr>
      <w:r w:rsidRPr="00756F29">
        <w:rPr>
          <w:rFonts w:ascii="Times New Roman" w:hAnsi="Times New Roman" w:cs="Times New Roman"/>
          <w:noProof/>
          <w:position w:val="-30"/>
          <w:sz w:val="24"/>
          <w:szCs w:val="28"/>
        </w:rPr>
        <w:object w:dxaOrig="4920" w:dyaOrig="780" w14:anchorId="632D2291">
          <v:shape id="_x0000_i1071" type="#_x0000_t75" alt="" style="width:245.8pt;height:38.8pt;mso-width-percent:0;mso-height-percent:0;mso-width-percent:0;mso-height-percent:0" o:ole="">
            <v:imagedata r:id="rId178" o:title=""/>
          </v:shape>
          <o:OLEObject Type="Embed" ProgID="Equation.3" ShapeID="_x0000_i1071" DrawAspect="Content" ObjectID="_1668911423" r:id="rId179"/>
        </w:object>
      </w:r>
    </w:p>
    <w:p w14:paraId="06B21DC0" w14:textId="77777777" w:rsidR="001B6F7A" w:rsidRDefault="001B6F7A" w:rsidP="00162CE2">
      <w:pPr>
        <w:pStyle w:val="a9"/>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когда источник тепла перемещается со скоростью, компоненты которой равны </w:t>
      </w:r>
      <w:proofErr w:type="spellStart"/>
      <w:r>
        <w:rPr>
          <w:rFonts w:ascii="Times New Roman" w:hAnsi="Times New Roman" w:cs="Times New Roman"/>
          <w:sz w:val="24"/>
          <w:szCs w:val="24"/>
          <w:lang w:val="en-US"/>
        </w:rPr>
        <w:t>V</w:t>
      </w:r>
      <w:r>
        <w:rPr>
          <w:rFonts w:ascii="Times New Roman" w:hAnsi="Times New Roman" w:cs="Times New Roman"/>
          <w:sz w:val="24"/>
          <w:szCs w:val="24"/>
          <w:vertAlign w:val="subscript"/>
          <w:lang w:val="en-US"/>
        </w:rPr>
        <w:t>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V</w:t>
      </w:r>
      <w:r>
        <w:rPr>
          <w:rFonts w:ascii="Times New Roman" w:hAnsi="Times New Roman" w:cs="Times New Roman"/>
          <w:sz w:val="24"/>
          <w:szCs w:val="24"/>
          <w:vertAlign w:val="subscript"/>
          <w:lang w:val="en-US"/>
        </w:rPr>
        <w: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V</w:t>
      </w:r>
      <w:r>
        <w:rPr>
          <w:rFonts w:ascii="Times New Roman" w:hAnsi="Times New Roman" w:cs="Times New Roman"/>
          <w:sz w:val="24"/>
          <w:szCs w:val="24"/>
          <w:vertAlign w:val="subscript"/>
          <w:lang w:val="en-US"/>
        </w:rPr>
        <w:t>z</w:t>
      </w:r>
      <w:proofErr w:type="spellEnd"/>
      <w:r>
        <w:rPr>
          <w:rFonts w:ascii="Times New Roman" w:hAnsi="Times New Roman" w:cs="Times New Roman"/>
          <w:sz w:val="24"/>
          <w:szCs w:val="24"/>
        </w:rPr>
        <w:t>, тогда</w:t>
      </w:r>
    </w:p>
    <w:p w14:paraId="7A2C0093" w14:textId="77777777" w:rsidR="001B6F7A" w:rsidRDefault="00756F29" w:rsidP="00162CE2">
      <w:pPr>
        <w:pStyle w:val="a9"/>
        <w:spacing w:after="0" w:line="240" w:lineRule="auto"/>
        <w:ind w:left="0"/>
        <w:jc w:val="center"/>
        <w:rPr>
          <w:rFonts w:ascii="Times New Roman" w:hAnsi="Times New Roman" w:cs="Times New Roman"/>
          <w:sz w:val="24"/>
          <w:szCs w:val="24"/>
        </w:rPr>
      </w:pPr>
      <w:r w:rsidRPr="00756F29">
        <w:rPr>
          <w:rFonts w:ascii="Times New Roman" w:hAnsi="Times New Roman" w:cs="Times New Roman"/>
          <w:noProof/>
          <w:position w:val="-32"/>
          <w:sz w:val="24"/>
          <w:szCs w:val="28"/>
        </w:rPr>
        <w:object w:dxaOrig="4350" w:dyaOrig="885" w14:anchorId="315FEA93">
          <v:shape id="_x0000_i1070" type="#_x0000_t75" alt="" style="width:217.7pt;height:44.45pt;mso-width-percent:0;mso-height-percent:0;mso-width-percent:0;mso-height-percent:0" o:ole="">
            <v:imagedata r:id="rId180" o:title=""/>
          </v:shape>
          <o:OLEObject Type="Embed" ProgID="Equation.3" ShapeID="_x0000_i1070" DrawAspect="Content" ObjectID="_1668911424" r:id="rId181"/>
        </w:object>
      </w:r>
    </w:p>
    <w:p w14:paraId="051EFF97" w14:textId="77777777" w:rsidR="001B6F7A"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Представленные уравнения относятся к прямоугольной системе координат.</w:t>
      </w:r>
    </w:p>
    <w:p w14:paraId="114004D2" w14:textId="77777777" w:rsidR="001B6F7A"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Дифференциальные уравнения теплопроводности в сферических и цилиндрических координатах имеют следующий вид:</w:t>
      </w:r>
    </w:p>
    <w:p w14:paraId="6005B245" w14:textId="77777777" w:rsidR="001B6F7A" w:rsidRDefault="00756F29" w:rsidP="001B6F7A">
      <w:pPr>
        <w:spacing w:after="0" w:line="240" w:lineRule="auto"/>
        <w:jc w:val="center"/>
        <w:rPr>
          <w:rFonts w:ascii="Times New Roman" w:hAnsi="Times New Roman" w:cs="Times New Roman"/>
          <w:sz w:val="24"/>
          <w:szCs w:val="24"/>
        </w:rPr>
      </w:pPr>
      <w:r w:rsidRPr="00756F29">
        <w:rPr>
          <w:rFonts w:ascii="Times New Roman" w:hAnsi="Times New Roman" w:cs="Times New Roman"/>
          <w:noProof/>
          <w:position w:val="-32"/>
          <w:sz w:val="24"/>
          <w:szCs w:val="28"/>
        </w:rPr>
        <w:object w:dxaOrig="2490" w:dyaOrig="885" w14:anchorId="6B77F083">
          <v:shape id="_x0000_i1069" type="#_x0000_t75" alt="" style="width:124.3pt;height:44.45pt;mso-width-percent:0;mso-height-percent:0;mso-width-percent:0;mso-height-percent:0" o:ole="">
            <v:imagedata r:id="rId182" o:title=""/>
          </v:shape>
          <o:OLEObject Type="Embed" ProgID="Equation.3" ShapeID="_x0000_i1069" DrawAspect="Content" ObjectID="_1668911425" r:id="rId183"/>
        </w:object>
      </w:r>
      <w:r w:rsidR="001B6F7A">
        <w:rPr>
          <w:rFonts w:ascii="Times New Roman" w:hAnsi="Times New Roman" w:cs="Times New Roman"/>
          <w:position w:val="-12"/>
          <w:sz w:val="24"/>
          <w:szCs w:val="28"/>
        </w:rPr>
        <w:t xml:space="preserve"> и </w:t>
      </w:r>
      <w:r w:rsidRPr="00756F29">
        <w:rPr>
          <w:rFonts w:ascii="Times New Roman" w:hAnsi="Times New Roman" w:cs="Times New Roman"/>
          <w:noProof/>
          <w:position w:val="-32"/>
          <w:sz w:val="24"/>
          <w:szCs w:val="28"/>
        </w:rPr>
        <w:object w:dxaOrig="2475" w:dyaOrig="885" w14:anchorId="333487A7">
          <v:shape id="_x0000_i1068" type="#_x0000_t75" alt="" style="width:123.75pt;height:44.45pt;mso-width-percent:0;mso-height-percent:0;mso-width-percent:0;mso-height-percent:0" o:ole="">
            <v:imagedata r:id="rId184" o:title=""/>
          </v:shape>
          <o:OLEObject Type="Embed" ProgID="Equation.3" ShapeID="_x0000_i1068" DrawAspect="Content" ObjectID="_1668911426" r:id="rId185"/>
        </w:object>
      </w:r>
    </w:p>
    <w:p w14:paraId="5594F3EE" w14:textId="7AD700A9" w:rsidR="001B6F7A" w:rsidRDefault="001B6F7A" w:rsidP="001B6F7A">
      <w:pPr>
        <w:spacing w:after="0" w:line="240" w:lineRule="auto"/>
        <w:jc w:val="both"/>
        <w:rPr>
          <w:rFonts w:ascii="Times New Roman" w:hAnsi="Times New Roman" w:cs="Times New Roman"/>
          <w:sz w:val="28"/>
          <w:szCs w:val="24"/>
        </w:rPr>
      </w:pPr>
    </w:p>
    <w:p w14:paraId="25415AF1" w14:textId="574A99A7" w:rsidR="00162CE2" w:rsidRDefault="00162CE2" w:rsidP="001B6F7A">
      <w:pPr>
        <w:spacing w:after="0" w:line="240" w:lineRule="auto"/>
        <w:jc w:val="both"/>
        <w:rPr>
          <w:rFonts w:ascii="Times New Roman" w:hAnsi="Times New Roman" w:cs="Times New Roman"/>
          <w:sz w:val="28"/>
          <w:szCs w:val="24"/>
        </w:rPr>
      </w:pPr>
    </w:p>
    <w:p w14:paraId="63F58E28" w14:textId="77777777" w:rsidR="00162CE2" w:rsidRDefault="00162CE2" w:rsidP="001B6F7A">
      <w:pPr>
        <w:spacing w:after="0" w:line="240" w:lineRule="auto"/>
        <w:jc w:val="both"/>
        <w:rPr>
          <w:rFonts w:ascii="Times New Roman" w:hAnsi="Times New Roman" w:cs="Times New Roman"/>
          <w:sz w:val="28"/>
          <w:szCs w:val="24"/>
        </w:rPr>
      </w:pPr>
    </w:p>
    <w:p w14:paraId="4E5EDCC2" w14:textId="4338EC73" w:rsidR="001B6F7A" w:rsidRDefault="001B6F7A" w:rsidP="001B6F7A">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Краевые условия</w:t>
      </w:r>
    </w:p>
    <w:p w14:paraId="79D3D6C9" w14:textId="77777777" w:rsidR="00341076" w:rsidRDefault="00341076" w:rsidP="001B6F7A">
      <w:pPr>
        <w:spacing w:after="0" w:line="240" w:lineRule="auto"/>
        <w:jc w:val="center"/>
        <w:rPr>
          <w:rFonts w:ascii="Times New Roman" w:hAnsi="Times New Roman" w:cs="Times New Roman"/>
          <w:b/>
          <w:sz w:val="28"/>
          <w:szCs w:val="24"/>
        </w:rPr>
      </w:pPr>
    </w:p>
    <w:p w14:paraId="2847DC83"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8"/>
          <w:szCs w:val="24"/>
        </w:rPr>
        <w:tab/>
      </w:r>
      <w:r>
        <w:rPr>
          <w:rFonts w:ascii="Times New Roman" w:hAnsi="Times New Roman" w:cs="Times New Roman"/>
          <w:sz w:val="24"/>
          <w:szCs w:val="24"/>
        </w:rPr>
        <w:t>Под краевыми условиями понимается совокупность начальных и граничных условий.</w:t>
      </w:r>
    </w:p>
    <w:p w14:paraId="67E365DA"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Начальным условием называется температурное поле в твердом теле в тот момент, с которого ведется отсчет времени температурного воздействия. </w:t>
      </w:r>
    </w:p>
    <w:p w14:paraId="19C75B5A" w14:textId="77777777" w:rsidR="001B6F7A" w:rsidRDefault="001B6F7A" w:rsidP="001B6F7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w:t>
      </w:r>
      <w:r>
        <w:rPr>
          <w:rFonts w:ascii="Times New Roman" w:hAnsi="Times New Roman" w:cs="Times New Roman"/>
          <w:sz w:val="24"/>
          <w:szCs w:val="24"/>
          <w:lang w:val="en-US"/>
        </w:rPr>
        <w:t>y</w:t>
      </w:r>
      <w:r>
        <w:rPr>
          <w:rFonts w:ascii="Times New Roman" w:hAnsi="Times New Roman" w:cs="Times New Roman"/>
          <w:sz w:val="24"/>
          <w:szCs w:val="24"/>
        </w:rPr>
        <w:t>,</w:t>
      </w:r>
      <w:r>
        <w:rPr>
          <w:rFonts w:ascii="Times New Roman" w:hAnsi="Times New Roman" w:cs="Times New Roman"/>
          <w:sz w:val="24"/>
          <w:szCs w:val="24"/>
          <w:lang w:val="en-US"/>
        </w:rPr>
        <w:t>z</w:t>
      </w:r>
      <w:r>
        <w:rPr>
          <w:rFonts w:ascii="Times New Roman" w:hAnsi="Times New Roman" w:cs="Times New Roman"/>
          <w:sz w:val="24"/>
          <w:szCs w:val="24"/>
        </w:rPr>
        <w:t>,0)</w:t>
      </w:r>
    </w:p>
    <w:p w14:paraId="1008488A"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Граничным условием называется условие, определяющее процесс теплообмена на границе. Понятие «граница» включает в себя внешние поверхности, подверженные тепловому воздействию, и внутренние, расположенные на некотором удалении от внешних. Граничные условия складываются из сведений об условиях теплообмена на границе и сведений об изменении параметров источника теплового воздействия. </w:t>
      </w:r>
    </w:p>
    <w:p w14:paraId="28D39C7E"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Различают четыре рода граничных условий:</w:t>
      </w:r>
    </w:p>
    <w:p w14:paraId="592756C1" w14:textId="77777777" w:rsidR="001B6F7A" w:rsidRDefault="001B6F7A" w:rsidP="00162CE2">
      <w:pPr>
        <w:pStyle w:val="a9"/>
        <w:numPr>
          <w:ilvl w:val="0"/>
          <w:numId w:val="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если известен закон изменения температуры нагреваемой поверхности во времени </w:t>
      </w:r>
    </w:p>
    <w:p w14:paraId="553800CE" w14:textId="77777777" w:rsidR="001B6F7A" w:rsidRDefault="00756F29" w:rsidP="001B6F7A">
      <w:pPr>
        <w:pStyle w:val="a9"/>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12"/>
          <w:sz w:val="24"/>
          <w:szCs w:val="28"/>
        </w:rPr>
        <w:object w:dxaOrig="1125" w:dyaOrig="420" w14:anchorId="2C04F3A4">
          <v:shape id="_x0000_i1067" type="#_x0000_t75" alt="" style="width:56.25pt;height:21.4pt;mso-width-percent:0;mso-height-percent:0;mso-width-percent:0;mso-height-percent:0" o:ole="">
            <v:imagedata r:id="rId186" o:title=""/>
          </v:shape>
          <o:OLEObject Type="Embed" ProgID="Equation.3" ShapeID="_x0000_i1067" DrawAspect="Content" ObjectID="_1668911427" r:id="rId187"/>
        </w:object>
      </w:r>
    </w:p>
    <w:p w14:paraId="6083BEBE" w14:textId="77777777" w:rsidR="001B6F7A" w:rsidRDefault="001B6F7A" w:rsidP="00162CE2">
      <w:pPr>
        <w:pStyle w:val="a9"/>
        <w:spacing w:after="0" w:line="240" w:lineRule="auto"/>
        <w:ind w:left="0" w:firstLine="720"/>
        <w:jc w:val="both"/>
        <w:rPr>
          <w:rFonts w:ascii="Times New Roman" w:hAnsi="Times New Roman" w:cs="Times New Roman"/>
          <w:position w:val="-12"/>
          <w:sz w:val="24"/>
          <w:szCs w:val="28"/>
        </w:rPr>
      </w:pPr>
      <w:r>
        <w:rPr>
          <w:rFonts w:ascii="Times New Roman" w:hAnsi="Times New Roman" w:cs="Times New Roman"/>
          <w:position w:val="-12"/>
          <w:sz w:val="24"/>
          <w:szCs w:val="28"/>
        </w:rPr>
        <w:t>Частным случаем является постоянства температуры на поверхности, подверженной тепловому воздействию</w:t>
      </w:r>
    </w:p>
    <w:p w14:paraId="39396C0B" w14:textId="77777777" w:rsidR="001B6F7A" w:rsidRDefault="00756F29" w:rsidP="001B6F7A">
      <w:pPr>
        <w:pStyle w:val="a9"/>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12"/>
          <w:sz w:val="24"/>
          <w:szCs w:val="28"/>
        </w:rPr>
        <w:object w:dxaOrig="1200" w:dyaOrig="420" w14:anchorId="61B4EF36">
          <v:shape id="_x0000_i1066" type="#_x0000_t75" alt="" style="width:60.2pt;height:21.4pt;mso-width-percent:0;mso-height-percent:0;mso-width-percent:0;mso-height-percent:0" o:ole="">
            <v:imagedata r:id="rId188" o:title=""/>
          </v:shape>
          <o:OLEObject Type="Embed" ProgID="Equation.3" ShapeID="_x0000_i1066" DrawAspect="Content" ObjectID="_1668911428" r:id="rId189"/>
        </w:object>
      </w:r>
    </w:p>
    <w:p w14:paraId="6AF2C6D9" w14:textId="77777777" w:rsidR="001B6F7A" w:rsidRDefault="001B6F7A" w:rsidP="00162CE2">
      <w:pPr>
        <w:pStyle w:val="a9"/>
        <w:numPr>
          <w:ilvl w:val="0"/>
          <w:numId w:val="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если известна закономерность изменения во времени удельного теплового потока, поступающего к поверхности твердого тела</w:t>
      </w:r>
    </w:p>
    <w:p w14:paraId="7EC35F66" w14:textId="77777777" w:rsidR="001B6F7A" w:rsidRDefault="00756F29" w:rsidP="00162CE2">
      <w:pPr>
        <w:pStyle w:val="a9"/>
        <w:spacing w:after="0" w:line="240" w:lineRule="auto"/>
        <w:ind w:left="0"/>
        <w:jc w:val="center"/>
        <w:rPr>
          <w:rFonts w:ascii="Times New Roman" w:hAnsi="Times New Roman" w:cs="Times New Roman"/>
          <w:sz w:val="24"/>
          <w:szCs w:val="24"/>
        </w:rPr>
      </w:pPr>
      <w:r w:rsidRPr="00756F29">
        <w:rPr>
          <w:rFonts w:ascii="Times New Roman" w:hAnsi="Times New Roman" w:cs="Times New Roman"/>
          <w:noProof/>
          <w:position w:val="-12"/>
          <w:sz w:val="24"/>
          <w:szCs w:val="28"/>
        </w:rPr>
        <w:object w:dxaOrig="1140" w:dyaOrig="420" w14:anchorId="2BB4423E">
          <v:shape id="_x0000_i1065" type="#_x0000_t75" alt="" style="width:57.4pt;height:21.4pt;mso-width-percent:0;mso-height-percent:0;mso-width-percent:0;mso-height-percent:0" o:ole="">
            <v:imagedata r:id="rId190" o:title=""/>
          </v:shape>
          <o:OLEObject Type="Embed" ProgID="Equation.3" ShapeID="_x0000_i1065" DrawAspect="Content" ObjectID="_1668911429" r:id="rId191"/>
        </w:object>
      </w:r>
      <w:r w:rsidR="001B6F7A">
        <w:rPr>
          <w:rFonts w:ascii="Times New Roman" w:hAnsi="Times New Roman" w:cs="Times New Roman"/>
          <w:position w:val="-12"/>
          <w:sz w:val="24"/>
          <w:szCs w:val="28"/>
        </w:rPr>
        <w:t xml:space="preserve">или </w:t>
      </w:r>
      <w:r w:rsidRPr="00756F29">
        <w:rPr>
          <w:rFonts w:ascii="Times New Roman" w:hAnsi="Times New Roman" w:cs="Times New Roman"/>
          <w:noProof/>
          <w:position w:val="-30"/>
          <w:sz w:val="24"/>
          <w:szCs w:val="28"/>
        </w:rPr>
        <w:object w:dxaOrig="2055" w:dyaOrig="825" w14:anchorId="41B05BFF">
          <v:shape id="_x0000_i1064" type="#_x0000_t75" alt="" style="width:102.95pt;height:41.05pt;mso-width-percent:0;mso-height-percent:0;mso-width-percent:0;mso-height-percent:0" o:ole="">
            <v:imagedata r:id="rId192" o:title=""/>
          </v:shape>
          <o:OLEObject Type="Embed" ProgID="Equation.3" ShapeID="_x0000_i1064" DrawAspect="Content" ObjectID="_1668911430" r:id="rId193"/>
        </w:object>
      </w:r>
    </w:p>
    <w:p w14:paraId="282FD3E7" w14:textId="77777777" w:rsidR="001B6F7A"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Индекс х=+0 указывает на то, что градиент температуры относится к точке тела, расположенной в непосредственной близости от поверхности.</w:t>
      </w:r>
    </w:p>
    <w:p w14:paraId="4DE10488"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Частным случаем имеет место при постоянстве удельного теплового потока </w:t>
      </w:r>
    </w:p>
    <w:p w14:paraId="4C77B769" w14:textId="77777777" w:rsidR="001B6F7A" w:rsidRDefault="00756F29" w:rsidP="001B6F7A">
      <w:pPr>
        <w:spacing w:after="0" w:line="240" w:lineRule="auto"/>
        <w:jc w:val="center"/>
        <w:rPr>
          <w:rFonts w:ascii="Times New Roman" w:hAnsi="Times New Roman" w:cs="Times New Roman"/>
          <w:sz w:val="24"/>
          <w:szCs w:val="24"/>
        </w:rPr>
      </w:pPr>
      <w:r w:rsidRPr="00756F29">
        <w:rPr>
          <w:rFonts w:ascii="Times New Roman" w:hAnsi="Times New Roman" w:cs="Times New Roman"/>
          <w:noProof/>
          <w:position w:val="-12"/>
          <w:sz w:val="24"/>
          <w:szCs w:val="28"/>
        </w:rPr>
        <w:object w:dxaOrig="1245" w:dyaOrig="420" w14:anchorId="189A3CC4">
          <v:shape id="_x0000_i1063" type="#_x0000_t75" alt="" style="width:61.9pt;height:21.4pt;mso-width-percent:0;mso-height-percent:0;mso-width-percent:0;mso-height-percent:0" o:ole="">
            <v:imagedata r:id="rId194" o:title=""/>
          </v:shape>
          <o:OLEObject Type="Embed" ProgID="Equation.3" ShapeID="_x0000_i1063" DrawAspect="Content" ObjectID="_1668911431" r:id="rId195"/>
        </w:object>
      </w:r>
    </w:p>
    <w:p w14:paraId="27C42777" w14:textId="77777777" w:rsidR="001B6F7A" w:rsidRDefault="001B6F7A" w:rsidP="00162CE2">
      <w:pPr>
        <w:pStyle w:val="a9"/>
        <w:numPr>
          <w:ilvl w:val="0"/>
          <w:numId w:val="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Если заданы температура источника теплового воздействия и интенсивность теплообмена на поверхности (теплоносителями являются жидкости и газы). </w:t>
      </w:r>
    </w:p>
    <w:p w14:paraId="2B2ABE6C" w14:textId="77777777" w:rsidR="001B6F7A" w:rsidRDefault="00756F29" w:rsidP="00162CE2">
      <w:pPr>
        <w:pStyle w:val="a9"/>
        <w:spacing w:after="0" w:line="240" w:lineRule="auto"/>
        <w:ind w:left="0"/>
        <w:jc w:val="center"/>
        <w:rPr>
          <w:rFonts w:ascii="Times New Roman" w:hAnsi="Times New Roman" w:cs="Times New Roman"/>
          <w:position w:val="-12"/>
          <w:sz w:val="24"/>
          <w:szCs w:val="28"/>
        </w:rPr>
      </w:pPr>
      <w:r w:rsidRPr="00756F29">
        <w:rPr>
          <w:rFonts w:ascii="Times New Roman" w:hAnsi="Times New Roman" w:cs="Times New Roman"/>
          <w:noProof/>
          <w:position w:val="-30"/>
          <w:sz w:val="24"/>
          <w:szCs w:val="28"/>
        </w:rPr>
        <w:object w:dxaOrig="2790" w:dyaOrig="825" w14:anchorId="352A196F">
          <v:shape id="_x0000_i1062" type="#_x0000_t75" alt="" style="width:139.5pt;height:41.05pt;mso-width-percent:0;mso-height-percent:0;mso-width-percent:0;mso-height-percent:0" o:ole="">
            <v:imagedata r:id="rId196" o:title=""/>
          </v:shape>
          <o:OLEObject Type="Embed" ProgID="Equation.3" ShapeID="_x0000_i1062" DrawAspect="Content" ObjectID="_1668911432" r:id="rId197"/>
        </w:object>
      </w:r>
    </w:p>
    <w:p w14:paraId="21D805EF" w14:textId="77777777" w:rsidR="001B6F7A" w:rsidRDefault="001B6F7A" w:rsidP="001B6F7A">
      <w:pPr>
        <w:pStyle w:val="a9"/>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где </w:t>
      </w:r>
      <w:r>
        <w:rPr>
          <w:rFonts w:ascii="Calibri" w:hAnsi="Calibri" w:cs="Times New Roman"/>
          <w:position w:val="-12"/>
          <w:sz w:val="24"/>
          <w:szCs w:val="28"/>
        </w:rPr>
        <w:t>α</w:t>
      </w:r>
      <w:r>
        <w:rPr>
          <w:rFonts w:ascii="Times New Roman" w:hAnsi="Times New Roman" w:cs="Times New Roman"/>
          <w:position w:val="-12"/>
          <w:sz w:val="24"/>
          <w:szCs w:val="28"/>
        </w:rPr>
        <w:t xml:space="preserve"> – коэффициент теплоотдачи, Вт/(м</w:t>
      </w:r>
      <w:r>
        <w:rPr>
          <w:rFonts w:ascii="Times New Roman" w:hAnsi="Times New Roman" w:cs="Times New Roman"/>
          <w:position w:val="-12"/>
          <w:sz w:val="24"/>
          <w:szCs w:val="28"/>
          <w:vertAlign w:val="superscript"/>
        </w:rPr>
        <w:t>2</w:t>
      </w:r>
      <w:r>
        <w:rPr>
          <w:rFonts w:ascii="Times New Roman" w:hAnsi="Times New Roman" w:cs="Times New Roman"/>
          <w:position w:val="-12"/>
          <w:sz w:val="24"/>
          <w:szCs w:val="28"/>
        </w:rPr>
        <w:t>К)</w:t>
      </w:r>
    </w:p>
    <w:p w14:paraId="77686D59" w14:textId="77777777" w:rsidR="001B6F7A" w:rsidRDefault="001B6F7A" w:rsidP="001B6F7A">
      <w:pPr>
        <w:spacing w:after="0" w:line="240" w:lineRule="auto"/>
        <w:ind w:firstLine="708"/>
        <w:jc w:val="both"/>
        <w:rPr>
          <w:rFonts w:ascii="Times New Roman" w:hAnsi="Times New Roman" w:cs="Times New Roman"/>
          <w:position w:val="-12"/>
          <w:sz w:val="24"/>
          <w:szCs w:val="28"/>
        </w:rPr>
      </w:pPr>
      <w:r>
        <w:rPr>
          <w:rFonts w:ascii="Times New Roman" w:hAnsi="Times New Roman" w:cs="Times New Roman"/>
          <w:position w:val="-12"/>
          <w:sz w:val="24"/>
          <w:szCs w:val="28"/>
        </w:rPr>
        <w:t>При установившемся режиме теплообмена коэффициент теплоотдачи можно принять постоянным.</w:t>
      </w:r>
    </w:p>
    <w:p w14:paraId="7C37F321" w14:textId="77777777" w:rsidR="001B6F7A"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Если нагрев твердого тела происходит за счет лучеиспускания, тогда</w:t>
      </w:r>
    </w:p>
    <w:p w14:paraId="09772650" w14:textId="77777777" w:rsidR="001B6F7A" w:rsidRDefault="00756F29" w:rsidP="00162CE2">
      <w:pPr>
        <w:spacing w:after="0" w:line="240" w:lineRule="auto"/>
        <w:jc w:val="center"/>
        <w:rPr>
          <w:rFonts w:ascii="Times New Roman" w:hAnsi="Times New Roman" w:cs="Times New Roman"/>
          <w:sz w:val="24"/>
          <w:szCs w:val="24"/>
        </w:rPr>
      </w:pPr>
      <w:r w:rsidRPr="00756F29">
        <w:rPr>
          <w:rFonts w:ascii="Times New Roman" w:hAnsi="Times New Roman" w:cs="Times New Roman"/>
          <w:noProof/>
          <w:position w:val="-30"/>
          <w:sz w:val="24"/>
          <w:szCs w:val="28"/>
        </w:rPr>
        <w:object w:dxaOrig="2940" w:dyaOrig="825" w14:anchorId="44EB1C4A">
          <v:shape id="_x0000_i1061" type="#_x0000_t75" alt="" style="width:146.8pt;height:41.05pt;mso-width-percent:0;mso-height-percent:0;mso-width-percent:0;mso-height-percent:0" o:ole="">
            <v:imagedata r:id="rId198" o:title=""/>
          </v:shape>
          <o:OLEObject Type="Embed" ProgID="Equation.3" ShapeID="_x0000_i1061" DrawAspect="Content" ObjectID="_1668911433" r:id="rId199"/>
        </w:object>
      </w:r>
    </w:p>
    <w:p w14:paraId="3B057F23" w14:textId="77777777"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sz w:val="24"/>
          <w:szCs w:val="24"/>
        </w:rPr>
        <w:t xml:space="preserve">где </w:t>
      </w:r>
      <w:r w:rsidR="00756F29" w:rsidRPr="00756F29">
        <w:rPr>
          <w:rFonts w:ascii="Times New Roman" w:hAnsi="Times New Roman" w:cs="Times New Roman"/>
          <w:noProof/>
          <w:position w:val="-12"/>
          <w:sz w:val="24"/>
          <w:szCs w:val="28"/>
        </w:rPr>
        <w:object w:dxaOrig="1455" w:dyaOrig="435" w14:anchorId="29084311">
          <v:shape id="_x0000_i1060" type="#_x0000_t75" alt="" style="width:72.55pt;height:21.95pt;mso-width-percent:0;mso-height-percent:0;mso-width-percent:0;mso-height-percent:0" o:ole="">
            <v:imagedata r:id="rId200" o:title=""/>
          </v:shape>
          <o:OLEObject Type="Embed" ProgID="Equation.3" ShapeID="_x0000_i1060" DrawAspect="Content" ObjectID="_1668911434" r:id="rId201"/>
        </w:object>
      </w:r>
      <w:r>
        <w:rPr>
          <w:rFonts w:ascii="Times New Roman" w:hAnsi="Times New Roman" w:cs="Times New Roman"/>
          <w:position w:val="-12"/>
          <w:sz w:val="24"/>
          <w:szCs w:val="28"/>
        </w:rPr>
        <w:t>, Вт/(м</w:t>
      </w:r>
      <w:r>
        <w:rPr>
          <w:rFonts w:ascii="Times New Roman" w:hAnsi="Times New Roman" w:cs="Times New Roman"/>
          <w:position w:val="-12"/>
          <w:sz w:val="24"/>
          <w:szCs w:val="28"/>
          <w:vertAlign w:val="superscript"/>
        </w:rPr>
        <w:t>2</w:t>
      </w:r>
      <w:r>
        <w:rPr>
          <w:rFonts w:ascii="Times New Roman" w:hAnsi="Times New Roman" w:cs="Times New Roman"/>
          <w:position w:val="-12"/>
          <w:sz w:val="24"/>
          <w:szCs w:val="28"/>
        </w:rPr>
        <w:t>К)</w:t>
      </w:r>
    </w:p>
    <w:p w14:paraId="5CEB44C5" w14:textId="5E5B8359" w:rsidR="001B6F7A" w:rsidRDefault="001B6F7A" w:rsidP="00162CE2">
      <w:pPr>
        <w:spacing w:after="0" w:line="240" w:lineRule="auto"/>
        <w:ind w:firstLine="708"/>
        <w:jc w:val="both"/>
        <w:rPr>
          <w:rFonts w:ascii="Times New Roman" w:hAnsi="Times New Roman" w:cs="Times New Roman"/>
          <w:position w:val="-12"/>
          <w:sz w:val="24"/>
          <w:szCs w:val="28"/>
        </w:rPr>
      </w:pPr>
      <w:r>
        <w:rPr>
          <w:rFonts w:ascii="Times New Roman" w:hAnsi="Times New Roman" w:cs="Times New Roman"/>
          <w:position w:val="-12"/>
          <w:sz w:val="24"/>
          <w:szCs w:val="28"/>
          <w:lang w:val="en-US"/>
        </w:rPr>
        <w:t>b</w:t>
      </w:r>
      <w:r>
        <w:rPr>
          <w:rFonts w:ascii="Times New Roman" w:hAnsi="Times New Roman" w:cs="Times New Roman"/>
          <w:position w:val="-12"/>
          <w:sz w:val="24"/>
          <w:szCs w:val="28"/>
        </w:rPr>
        <w:t>(</w:t>
      </w:r>
      <w:r>
        <w:rPr>
          <w:rFonts w:ascii="Times New Roman" w:hAnsi="Times New Roman" w:cs="Times New Roman"/>
          <w:position w:val="-12"/>
          <w:sz w:val="24"/>
          <w:szCs w:val="28"/>
          <w:lang w:val="en-US"/>
        </w:rPr>
        <w:t>T</w:t>
      </w:r>
      <w:r>
        <w:rPr>
          <w:rFonts w:ascii="Times New Roman" w:hAnsi="Times New Roman" w:cs="Times New Roman"/>
          <w:position w:val="-12"/>
          <w:sz w:val="24"/>
          <w:szCs w:val="28"/>
        </w:rPr>
        <w:t>) – коэффициент, зависящий от температуры источника и приемника лучистой энергии, К</w:t>
      </w:r>
      <w:r>
        <w:rPr>
          <w:rFonts w:ascii="Times New Roman" w:hAnsi="Times New Roman" w:cs="Times New Roman"/>
          <w:position w:val="-12"/>
          <w:sz w:val="24"/>
          <w:szCs w:val="28"/>
          <w:vertAlign w:val="superscript"/>
        </w:rPr>
        <w:t>3</w:t>
      </w:r>
    </w:p>
    <w:p w14:paraId="48BA185A" w14:textId="77CADFF8" w:rsidR="001B6F7A" w:rsidRDefault="00756F29" w:rsidP="00162CE2">
      <w:pPr>
        <w:spacing w:after="0" w:line="240" w:lineRule="auto"/>
        <w:ind w:firstLine="708"/>
        <w:jc w:val="both"/>
        <w:rPr>
          <w:rFonts w:ascii="Times New Roman" w:hAnsi="Times New Roman" w:cs="Times New Roman"/>
          <w:position w:val="-12"/>
          <w:sz w:val="24"/>
          <w:szCs w:val="28"/>
        </w:rPr>
      </w:pPr>
      <w:r w:rsidRPr="00756F29">
        <w:rPr>
          <w:rFonts w:ascii="Times New Roman" w:hAnsi="Times New Roman" w:cs="Times New Roman"/>
          <w:noProof/>
          <w:position w:val="-12"/>
          <w:sz w:val="24"/>
          <w:szCs w:val="28"/>
        </w:rPr>
        <w:object w:dxaOrig="1125" w:dyaOrig="435" w14:anchorId="28FA4E43">
          <v:shape id="_x0000_i1059" type="#_x0000_t75" alt="" style="width:56.25pt;height:21.95pt;mso-width-percent:0;mso-height-percent:0;mso-width-percent:0;mso-height-percent:0" o:ole="">
            <v:imagedata r:id="rId202" o:title=""/>
          </v:shape>
          <o:OLEObject Type="Embed" ProgID="Equation.3" ShapeID="_x0000_i1059" DrawAspect="Content" ObjectID="_1668911435" r:id="rId203"/>
        </w:object>
      </w:r>
      <w:r w:rsidR="001B6F7A">
        <w:rPr>
          <w:rFonts w:ascii="Times New Roman" w:hAnsi="Times New Roman" w:cs="Times New Roman"/>
          <w:position w:val="-12"/>
          <w:sz w:val="24"/>
          <w:szCs w:val="28"/>
        </w:rPr>
        <w:t xml:space="preserve"> - приведенный коэффициент лучеиспускания, Вт/м</w:t>
      </w:r>
      <w:r w:rsidR="001B6F7A">
        <w:rPr>
          <w:rFonts w:ascii="Times New Roman" w:hAnsi="Times New Roman" w:cs="Times New Roman"/>
          <w:position w:val="-12"/>
          <w:sz w:val="24"/>
          <w:szCs w:val="28"/>
          <w:vertAlign w:val="superscript"/>
        </w:rPr>
        <w:t>2</w:t>
      </w:r>
      <w:r w:rsidR="001B6F7A">
        <w:rPr>
          <w:rFonts w:ascii="Times New Roman" w:hAnsi="Times New Roman" w:cs="Times New Roman"/>
          <w:position w:val="-12"/>
          <w:sz w:val="24"/>
          <w:szCs w:val="28"/>
        </w:rPr>
        <w:t xml:space="preserve"> ∙(К)</w:t>
      </w:r>
      <w:r w:rsidR="001B6F7A">
        <w:rPr>
          <w:rFonts w:ascii="Times New Roman" w:hAnsi="Times New Roman" w:cs="Times New Roman"/>
          <w:position w:val="-12"/>
          <w:sz w:val="24"/>
          <w:szCs w:val="28"/>
          <w:vertAlign w:val="superscript"/>
        </w:rPr>
        <w:t>4</w:t>
      </w:r>
    </w:p>
    <w:p w14:paraId="264505EB" w14:textId="23F5544F" w:rsidR="001B6F7A" w:rsidRDefault="001B6F7A" w:rsidP="00162CE2">
      <w:pPr>
        <w:spacing w:after="0" w:line="240" w:lineRule="auto"/>
        <w:ind w:firstLine="708"/>
        <w:jc w:val="both"/>
        <w:rPr>
          <w:rFonts w:ascii="Times New Roman" w:hAnsi="Times New Roman" w:cs="Times New Roman"/>
          <w:position w:val="-12"/>
          <w:sz w:val="24"/>
          <w:szCs w:val="28"/>
        </w:rPr>
      </w:pPr>
      <w:r>
        <w:rPr>
          <w:rFonts w:ascii="Times New Roman" w:hAnsi="Times New Roman" w:cs="Times New Roman"/>
          <w:position w:val="-12"/>
          <w:sz w:val="24"/>
          <w:szCs w:val="28"/>
        </w:rPr>
        <w:t>ϭ – постоянная Стефана-Больцмана, равная 5,67∙10</w:t>
      </w:r>
      <w:r>
        <w:rPr>
          <w:rFonts w:ascii="Times New Roman" w:hAnsi="Times New Roman" w:cs="Times New Roman"/>
          <w:position w:val="-12"/>
          <w:sz w:val="24"/>
          <w:szCs w:val="28"/>
          <w:vertAlign w:val="superscript"/>
        </w:rPr>
        <w:t>-8</w:t>
      </w:r>
      <w:r>
        <w:rPr>
          <w:rFonts w:ascii="Times New Roman" w:hAnsi="Times New Roman" w:cs="Times New Roman"/>
          <w:position w:val="-12"/>
          <w:sz w:val="24"/>
          <w:szCs w:val="28"/>
        </w:rPr>
        <w:t xml:space="preserve"> Вт/м</w:t>
      </w:r>
      <w:r>
        <w:rPr>
          <w:rFonts w:ascii="Times New Roman" w:hAnsi="Times New Roman" w:cs="Times New Roman"/>
          <w:position w:val="-12"/>
          <w:sz w:val="24"/>
          <w:szCs w:val="28"/>
          <w:vertAlign w:val="superscript"/>
        </w:rPr>
        <w:t>2</w:t>
      </w:r>
      <w:r>
        <w:rPr>
          <w:rFonts w:ascii="Times New Roman" w:hAnsi="Times New Roman" w:cs="Times New Roman"/>
          <w:position w:val="-12"/>
          <w:sz w:val="24"/>
          <w:szCs w:val="28"/>
        </w:rPr>
        <w:t>К</w:t>
      </w:r>
      <w:r>
        <w:rPr>
          <w:rFonts w:ascii="Times New Roman" w:hAnsi="Times New Roman" w:cs="Times New Roman"/>
          <w:position w:val="-12"/>
          <w:sz w:val="24"/>
          <w:szCs w:val="28"/>
          <w:vertAlign w:val="superscript"/>
        </w:rPr>
        <w:t>4</w:t>
      </w:r>
    </w:p>
    <w:p w14:paraId="4100DE50" w14:textId="1EC07EA6"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 </w:t>
      </w:r>
      <w:r w:rsidR="00162CE2">
        <w:rPr>
          <w:rFonts w:ascii="Times New Roman" w:hAnsi="Times New Roman" w:cs="Times New Roman"/>
          <w:position w:val="-12"/>
          <w:sz w:val="24"/>
          <w:szCs w:val="28"/>
        </w:rPr>
        <w:tab/>
      </w:r>
      <w:r>
        <w:rPr>
          <w:rFonts w:ascii="Times New Roman" w:hAnsi="Times New Roman" w:cs="Times New Roman"/>
          <w:position w:val="-12"/>
          <w:sz w:val="24"/>
          <w:szCs w:val="28"/>
        </w:rPr>
        <w:t xml:space="preserve">ε – относительная </w:t>
      </w:r>
      <w:proofErr w:type="spellStart"/>
      <w:r>
        <w:rPr>
          <w:rFonts w:ascii="Times New Roman" w:hAnsi="Times New Roman" w:cs="Times New Roman"/>
          <w:position w:val="-12"/>
          <w:sz w:val="24"/>
          <w:szCs w:val="28"/>
        </w:rPr>
        <w:t>излучательная</w:t>
      </w:r>
      <w:proofErr w:type="spellEnd"/>
      <w:r>
        <w:rPr>
          <w:rFonts w:ascii="Times New Roman" w:hAnsi="Times New Roman" w:cs="Times New Roman"/>
          <w:position w:val="-12"/>
          <w:sz w:val="24"/>
          <w:szCs w:val="28"/>
        </w:rPr>
        <w:t xml:space="preserve"> способность (степень черноты) твердого тела.</w:t>
      </w:r>
    </w:p>
    <w:p w14:paraId="595D8A03" w14:textId="77777777" w:rsidR="001B6F7A" w:rsidRDefault="001B6F7A" w:rsidP="00162CE2">
      <w:pPr>
        <w:pStyle w:val="a9"/>
        <w:numPr>
          <w:ilvl w:val="0"/>
          <w:numId w:val="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соприкосновении двух твердых тел с разными теплофизическими свойствами.</w:t>
      </w:r>
    </w:p>
    <w:p w14:paraId="748484F4" w14:textId="77777777" w:rsidR="001B6F7A" w:rsidRDefault="00756F29" w:rsidP="001B6F7A">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30"/>
          <w:sz w:val="24"/>
          <w:szCs w:val="28"/>
        </w:rPr>
        <w:object w:dxaOrig="2910" w:dyaOrig="825" w14:anchorId="043385DA">
          <v:shape id="_x0000_i1058" type="#_x0000_t75" alt="" style="width:145.7pt;height:41.05pt;mso-width-percent:0;mso-height-percent:0;mso-width-percent:0;mso-height-percent:0" o:ole="">
            <v:imagedata r:id="rId204" o:title=""/>
          </v:shape>
          <o:OLEObject Type="Embed" ProgID="Equation.3" ShapeID="_x0000_i1058" DrawAspect="Content" ObjectID="_1668911436" r:id="rId205"/>
        </w:object>
      </w:r>
    </w:p>
    <w:p w14:paraId="1AED8C1D" w14:textId="59C77AF9"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ab/>
        <w:t>Во всех этих уравнениях в правых частях удельный тепловой поток, отводимый внутрь твердого тела от нагреваемой поверхности, в правой - математически сформулирована закономерность поступления тепла от источника к поверхности твердого тела.</w:t>
      </w:r>
    </w:p>
    <w:p w14:paraId="54C58609" w14:textId="77777777" w:rsidR="00162CE2" w:rsidRDefault="00162CE2" w:rsidP="001B6F7A">
      <w:pPr>
        <w:spacing w:after="0" w:line="240" w:lineRule="auto"/>
        <w:jc w:val="both"/>
        <w:rPr>
          <w:rFonts w:ascii="Times New Roman" w:hAnsi="Times New Roman" w:cs="Times New Roman"/>
          <w:sz w:val="24"/>
          <w:szCs w:val="24"/>
        </w:rPr>
      </w:pPr>
    </w:p>
    <w:p w14:paraId="2624F799" w14:textId="4EE3C325" w:rsidR="001B6F7A" w:rsidRDefault="001B6F7A" w:rsidP="001B6F7A">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Источники тепла и тепловые режимы</w:t>
      </w:r>
    </w:p>
    <w:p w14:paraId="12C25276" w14:textId="77777777" w:rsidR="00341076" w:rsidRDefault="00341076" w:rsidP="001B6F7A">
      <w:pPr>
        <w:spacing w:after="0" w:line="240" w:lineRule="auto"/>
        <w:jc w:val="center"/>
        <w:rPr>
          <w:rFonts w:ascii="Times New Roman" w:hAnsi="Times New Roman" w:cs="Times New Roman"/>
          <w:b/>
          <w:sz w:val="28"/>
          <w:szCs w:val="24"/>
        </w:rPr>
      </w:pPr>
    </w:p>
    <w:p w14:paraId="733B71DC" w14:textId="77777777" w:rsidR="001B6F7A" w:rsidRPr="00162CE2" w:rsidRDefault="001B6F7A" w:rsidP="001B6F7A">
      <w:pPr>
        <w:spacing w:after="0" w:line="240" w:lineRule="auto"/>
        <w:jc w:val="both"/>
        <w:rPr>
          <w:rFonts w:ascii="Times New Roman" w:hAnsi="Times New Roman" w:cs="Times New Roman"/>
          <w:i/>
          <w:sz w:val="24"/>
          <w:szCs w:val="24"/>
        </w:rPr>
      </w:pPr>
      <w:r>
        <w:rPr>
          <w:rFonts w:ascii="Times New Roman" w:hAnsi="Times New Roman" w:cs="Times New Roman"/>
          <w:sz w:val="28"/>
          <w:szCs w:val="24"/>
        </w:rPr>
        <w:tab/>
      </w:r>
      <w:r w:rsidRPr="00162CE2">
        <w:rPr>
          <w:rFonts w:ascii="Times New Roman" w:hAnsi="Times New Roman" w:cs="Times New Roman"/>
          <w:i/>
          <w:sz w:val="24"/>
          <w:szCs w:val="24"/>
        </w:rPr>
        <w:t xml:space="preserve">Источниками тепла может быть поток воздуха, </w:t>
      </w:r>
      <w:proofErr w:type="spellStart"/>
      <w:r w:rsidRPr="00162CE2">
        <w:rPr>
          <w:rFonts w:ascii="Times New Roman" w:hAnsi="Times New Roman" w:cs="Times New Roman"/>
          <w:i/>
          <w:sz w:val="24"/>
          <w:szCs w:val="24"/>
        </w:rPr>
        <w:t>окислительно-востановительные</w:t>
      </w:r>
      <w:proofErr w:type="spellEnd"/>
      <w:r w:rsidRPr="00162CE2">
        <w:rPr>
          <w:rFonts w:ascii="Times New Roman" w:hAnsi="Times New Roman" w:cs="Times New Roman"/>
          <w:i/>
          <w:sz w:val="24"/>
          <w:szCs w:val="24"/>
        </w:rPr>
        <w:t xml:space="preserve"> реакции и т.д.</w:t>
      </w:r>
    </w:p>
    <w:p w14:paraId="4A8BF77D" w14:textId="77777777" w:rsidR="001B6F7A"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 своему характеру источники тепла могут быть разделены следующим образом:</w:t>
      </w:r>
    </w:p>
    <w:p w14:paraId="76A245E8" w14:textId="77777777" w:rsidR="001B6F7A" w:rsidRDefault="001B6F7A" w:rsidP="00162CE2">
      <w:pPr>
        <w:pStyle w:val="a9"/>
        <w:numPr>
          <w:ilvl w:val="0"/>
          <w:numId w:val="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внутренние и внешние;</w:t>
      </w:r>
    </w:p>
    <w:p w14:paraId="4A60CAC5" w14:textId="77777777" w:rsidR="001B6F7A" w:rsidRDefault="001B6F7A" w:rsidP="00162CE2">
      <w:pPr>
        <w:pStyle w:val="a9"/>
        <w:numPr>
          <w:ilvl w:val="0"/>
          <w:numId w:val="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непрерывные и мгновенные;</w:t>
      </w:r>
    </w:p>
    <w:p w14:paraId="7E4FBA35" w14:textId="77777777" w:rsidR="001B6F7A" w:rsidRDefault="001B6F7A" w:rsidP="00162CE2">
      <w:pPr>
        <w:pStyle w:val="a9"/>
        <w:numPr>
          <w:ilvl w:val="0"/>
          <w:numId w:val="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постоянные и переменные;</w:t>
      </w:r>
    </w:p>
    <w:p w14:paraId="53A790DE" w14:textId="77777777" w:rsidR="001B6F7A" w:rsidRDefault="001B6F7A" w:rsidP="00162CE2">
      <w:pPr>
        <w:pStyle w:val="a9"/>
        <w:numPr>
          <w:ilvl w:val="0"/>
          <w:numId w:val="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точечные, линейные, плоские и объемные;</w:t>
      </w:r>
    </w:p>
    <w:p w14:paraId="5E6D7A2D" w14:textId="77777777" w:rsidR="001B6F7A" w:rsidRDefault="001B6F7A" w:rsidP="00162CE2">
      <w:pPr>
        <w:pStyle w:val="a9"/>
        <w:numPr>
          <w:ilvl w:val="0"/>
          <w:numId w:val="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положительные и отрицательные;</w:t>
      </w:r>
    </w:p>
    <w:p w14:paraId="28F4EEE9" w14:textId="77777777" w:rsidR="001B6F7A" w:rsidRDefault="001B6F7A" w:rsidP="00162CE2">
      <w:pPr>
        <w:pStyle w:val="a9"/>
        <w:numPr>
          <w:ilvl w:val="0"/>
          <w:numId w:val="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заданной температуры и заданной интенсивности.</w:t>
      </w:r>
    </w:p>
    <w:p w14:paraId="577E1CF6" w14:textId="77777777" w:rsidR="001B6F7A"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Форма источника тепла зависит от того, на каком расстоянии от места выделения тепла определяется температура.</w:t>
      </w:r>
    </w:p>
    <w:p w14:paraId="1C29EBAD"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Тепловые режимы бывают двух родов: </w:t>
      </w:r>
    </w:p>
    <w:p w14:paraId="0F430B51" w14:textId="77777777" w:rsidR="001B6F7A" w:rsidRDefault="001B6F7A" w:rsidP="00162CE2">
      <w:pPr>
        <w:pStyle w:val="a9"/>
        <w:numPr>
          <w:ilvl w:val="0"/>
          <w:numId w:val="1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установившийся (стационарный), Т=с</w:t>
      </w:r>
      <w:proofErr w:type="spellStart"/>
      <w:r>
        <w:rPr>
          <w:rFonts w:ascii="Times New Roman" w:hAnsi="Times New Roman" w:cs="Times New Roman"/>
          <w:sz w:val="24"/>
          <w:szCs w:val="24"/>
          <w:lang w:val="en-US"/>
        </w:rPr>
        <w:t>onst</w:t>
      </w:r>
      <w:proofErr w:type="spellEnd"/>
      <w:r>
        <w:rPr>
          <w:rFonts w:ascii="Times New Roman" w:hAnsi="Times New Roman" w:cs="Times New Roman"/>
          <w:sz w:val="24"/>
          <w:szCs w:val="24"/>
        </w:rPr>
        <w:t xml:space="preserve"> во времени и делятся на:</w:t>
      </w:r>
    </w:p>
    <w:p w14:paraId="1A15D022" w14:textId="77777777" w:rsidR="001B6F7A" w:rsidRDefault="001B6F7A" w:rsidP="00162CE2">
      <w:pPr>
        <w:pStyle w:val="a9"/>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 равновесные (температура во всех точках тела одинакова)</w:t>
      </w:r>
    </w:p>
    <w:p w14:paraId="51DE7A8C" w14:textId="77777777" w:rsidR="001B6F7A" w:rsidRDefault="001B6F7A" w:rsidP="00162CE2">
      <w:pPr>
        <w:pStyle w:val="a9"/>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 неравновесные (температура в каждой точке твердого тела постоянна, но не одинакова в различных точках)</w:t>
      </w:r>
    </w:p>
    <w:p w14:paraId="5F1030AA" w14:textId="77777777" w:rsidR="001B6F7A" w:rsidRDefault="001B6F7A" w:rsidP="00162CE2">
      <w:pPr>
        <w:pStyle w:val="a9"/>
        <w:numPr>
          <w:ilvl w:val="0"/>
          <w:numId w:val="1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неустановившийся (нестационарный), </w:t>
      </w:r>
      <w:proofErr w:type="spellStart"/>
      <w:r>
        <w:rPr>
          <w:rFonts w:ascii="Times New Roman" w:hAnsi="Times New Roman" w:cs="Times New Roman"/>
          <w:sz w:val="24"/>
          <w:szCs w:val="24"/>
        </w:rPr>
        <w:t>Т</w:t>
      </w:r>
      <w:r>
        <w:rPr>
          <w:rFonts w:ascii="Calibri" w:hAnsi="Calibri" w:cs="Times New Roman"/>
          <w:sz w:val="24"/>
          <w:szCs w:val="24"/>
        </w:rPr>
        <w:t>≠</w:t>
      </w:r>
      <w:r>
        <w:rPr>
          <w:rFonts w:ascii="Times New Roman" w:hAnsi="Times New Roman" w:cs="Times New Roman"/>
          <w:sz w:val="24"/>
          <w:szCs w:val="24"/>
        </w:rPr>
        <w:t>с</w:t>
      </w:r>
      <w:r>
        <w:rPr>
          <w:rFonts w:ascii="Times New Roman" w:hAnsi="Times New Roman" w:cs="Times New Roman"/>
          <w:sz w:val="24"/>
          <w:szCs w:val="24"/>
          <w:lang w:val="en-US"/>
        </w:rPr>
        <w:t>onst</w:t>
      </w:r>
      <w:proofErr w:type="spellEnd"/>
      <w:r>
        <w:rPr>
          <w:rFonts w:ascii="Times New Roman" w:hAnsi="Times New Roman" w:cs="Times New Roman"/>
          <w:sz w:val="24"/>
          <w:szCs w:val="24"/>
        </w:rPr>
        <w:t xml:space="preserve"> во времени и делятся на:</w:t>
      </w:r>
    </w:p>
    <w:p w14:paraId="0B27C181" w14:textId="77777777" w:rsidR="001B6F7A" w:rsidRDefault="001B6F7A" w:rsidP="00162CE2">
      <w:pPr>
        <w:pStyle w:val="a9"/>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 иррегулярные (изменение температуры происходит по сложной функции и зависит от начального состояния);</w:t>
      </w:r>
    </w:p>
    <w:p w14:paraId="0F3719E1" w14:textId="77777777" w:rsidR="001B6F7A" w:rsidRDefault="001B6F7A" w:rsidP="00162CE2">
      <w:pPr>
        <w:pStyle w:val="a9"/>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 регулярные (изменение температуры происходит по элементарным функциям и не зависят от начального состояния);</w:t>
      </w:r>
    </w:p>
    <w:p w14:paraId="4FE88010" w14:textId="77777777" w:rsidR="001B6F7A" w:rsidRDefault="001B6F7A" w:rsidP="00162CE2">
      <w:pPr>
        <w:pStyle w:val="a9"/>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квазиустановившимися (изменение температуры происходит по законам периодически повторяющихся функций или температура не меняется относительно движущегося источника).</w:t>
      </w:r>
    </w:p>
    <w:p w14:paraId="2585CFEA" w14:textId="77777777" w:rsidR="001B6F7A" w:rsidRDefault="001B6F7A" w:rsidP="001B6F7A">
      <w:pPr>
        <w:spacing w:after="0" w:line="240" w:lineRule="auto"/>
        <w:jc w:val="both"/>
        <w:rPr>
          <w:rFonts w:ascii="Times New Roman" w:hAnsi="Times New Roman" w:cs="Times New Roman"/>
          <w:sz w:val="28"/>
          <w:szCs w:val="24"/>
        </w:rPr>
      </w:pPr>
    </w:p>
    <w:p w14:paraId="1985FF47" w14:textId="43E2418C"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Теплообмен</w:t>
      </w:r>
    </w:p>
    <w:p w14:paraId="59F9790A" w14:textId="77777777" w:rsidR="00341076" w:rsidRDefault="00341076" w:rsidP="001B6F7A">
      <w:pPr>
        <w:spacing w:after="0" w:line="240" w:lineRule="auto"/>
        <w:jc w:val="center"/>
        <w:rPr>
          <w:rFonts w:ascii="Times New Roman" w:hAnsi="Times New Roman" w:cs="Times New Roman"/>
          <w:b/>
          <w:sz w:val="32"/>
        </w:rPr>
      </w:pPr>
    </w:p>
    <w:p w14:paraId="449F1445" w14:textId="52A56506" w:rsidR="001B6F7A" w:rsidRDefault="001B6F7A" w:rsidP="001B6F7A">
      <w:pPr>
        <w:spacing w:after="0" w:line="240" w:lineRule="auto"/>
        <w:jc w:val="both"/>
        <w:rPr>
          <w:rFonts w:ascii="Times New Roman" w:hAnsi="Times New Roman" w:cs="Times New Roman"/>
          <w:sz w:val="24"/>
        </w:rPr>
      </w:pPr>
      <w:r>
        <w:rPr>
          <w:rFonts w:ascii="Times New Roman" w:hAnsi="Times New Roman" w:cs="Times New Roman"/>
          <w:sz w:val="28"/>
        </w:rPr>
        <w:tab/>
      </w:r>
      <w:r>
        <w:rPr>
          <w:rFonts w:ascii="Times New Roman" w:hAnsi="Times New Roman" w:cs="Times New Roman"/>
          <w:sz w:val="24"/>
        </w:rPr>
        <w:t xml:space="preserve">Теплообмен – это самопроизвольный необратимый процесс переноса тепла, обусловленный градиентом температуры. </w:t>
      </w:r>
    </w:p>
    <w:p w14:paraId="2E2182B4" w14:textId="77777777" w:rsidR="00341076" w:rsidRDefault="00341076" w:rsidP="001B6F7A">
      <w:pPr>
        <w:spacing w:after="0" w:line="240" w:lineRule="auto"/>
        <w:jc w:val="both"/>
        <w:rPr>
          <w:rFonts w:ascii="Times New Roman" w:hAnsi="Times New Roman" w:cs="Times New Roman"/>
          <w:sz w:val="24"/>
        </w:rPr>
      </w:pPr>
    </w:p>
    <w:p w14:paraId="25D96DDD" w14:textId="569FFFF7" w:rsidR="001B6F7A" w:rsidRDefault="001B6F7A" w:rsidP="001B6F7A">
      <w:pPr>
        <w:spacing w:after="0" w:line="240" w:lineRule="auto"/>
        <w:jc w:val="center"/>
        <w:rPr>
          <w:rFonts w:ascii="Times New Roman" w:hAnsi="Times New Roman" w:cs="Times New Roman"/>
          <w:b/>
          <w:sz w:val="28"/>
        </w:rPr>
      </w:pPr>
      <w:r>
        <w:rPr>
          <w:rFonts w:ascii="Times New Roman" w:hAnsi="Times New Roman" w:cs="Times New Roman"/>
          <w:b/>
          <w:sz w:val="28"/>
        </w:rPr>
        <w:t>Виды теплоносителей и теплообмена</w:t>
      </w:r>
    </w:p>
    <w:p w14:paraId="532B98FF" w14:textId="77777777" w:rsidR="00341076" w:rsidRDefault="00341076" w:rsidP="001B6F7A">
      <w:pPr>
        <w:spacing w:after="0" w:line="240" w:lineRule="auto"/>
        <w:jc w:val="center"/>
        <w:rPr>
          <w:rFonts w:ascii="Times New Roman" w:hAnsi="Times New Roman" w:cs="Times New Roman"/>
          <w:b/>
          <w:sz w:val="28"/>
        </w:rPr>
      </w:pPr>
    </w:p>
    <w:p w14:paraId="2158861D" w14:textId="77777777" w:rsidR="001B6F7A" w:rsidRDefault="001B6F7A" w:rsidP="001B6F7A">
      <w:pPr>
        <w:spacing w:after="0" w:line="240" w:lineRule="auto"/>
        <w:jc w:val="both"/>
        <w:rPr>
          <w:rFonts w:ascii="Times New Roman" w:hAnsi="Times New Roman" w:cs="Times New Roman"/>
          <w:sz w:val="24"/>
        </w:rPr>
      </w:pPr>
      <w:r>
        <w:rPr>
          <w:rFonts w:ascii="Times New Roman" w:hAnsi="Times New Roman" w:cs="Times New Roman"/>
          <w:sz w:val="28"/>
        </w:rPr>
        <w:tab/>
      </w:r>
      <w:r>
        <w:rPr>
          <w:rFonts w:ascii="Times New Roman" w:hAnsi="Times New Roman" w:cs="Times New Roman"/>
          <w:sz w:val="24"/>
        </w:rPr>
        <w:t>Различают следующие виды теплообмена:</w:t>
      </w:r>
    </w:p>
    <w:p w14:paraId="5C1DBD4E" w14:textId="77777777" w:rsidR="001B6F7A" w:rsidRDefault="001B6F7A" w:rsidP="00162CE2">
      <w:pPr>
        <w:pStyle w:val="a9"/>
        <w:numPr>
          <w:ilvl w:val="0"/>
          <w:numId w:val="14"/>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теплопроводность,</w:t>
      </w:r>
    </w:p>
    <w:p w14:paraId="60D74B68" w14:textId="77777777" w:rsidR="00F4702B" w:rsidRDefault="001B6F7A" w:rsidP="00162CE2">
      <w:pPr>
        <w:pStyle w:val="a9"/>
        <w:numPr>
          <w:ilvl w:val="0"/>
          <w:numId w:val="14"/>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конвекция (перенос тепла движущимся теплоносителем, это движение может быть:</w:t>
      </w:r>
    </w:p>
    <w:p w14:paraId="519CE0BA" w14:textId="77777777" w:rsidR="00F4702B" w:rsidRDefault="001B6F7A" w:rsidP="00F4702B">
      <w:pPr>
        <w:pStyle w:val="a9"/>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а) свободным, при наличии разности в плотностях более нагретых и менее нагретых частиц теплоносителя;</w:t>
      </w:r>
    </w:p>
    <w:p w14:paraId="410FA8A9" w14:textId="21ABA9C6" w:rsidR="00162CE2" w:rsidRDefault="001B6F7A" w:rsidP="00F4702B">
      <w:pPr>
        <w:pStyle w:val="a9"/>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б) вынужденным, под воздействием внешних си</w:t>
      </w:r>
      <w:bookmarkStart w:id="0" w:name="_GoBack"/>
      <w:bookmarkEnd w:id="0"/>
      <w:r>
        <w:rPr>
          <w:rFonts w:ascii="Times New Roman" w:hAnsi="Times New Roman" w:cs="Times New Roman"/>
          <w:sz w:val="24"/>
        </w:rPr>
        <w:t>л). При малых скоростях теплоносителя движение имеет случайный характер (ламинарный), а при больших – вихревой (турбулентный).</w:t>
      </w:r>
    </w:p>
    <w:p w14:paraId="7BF45111" w14:textId="2E2448F5" w:rsidR="001B6F7A" w:rsidRDefault="00756F29" w:rsidP="00162CE2">
      <w:pPr>
        <w:pStyle w:val="a9"/>
        <w:tabs>
          <w:tab w:val="left" w:pos="993"/>
        </w:tabs>
        <w:spacing w:after="0" w:line="240" w:lineRule="auto"/>
        <w:ind w:left="0"/>
        <w:jc w:val="center"/>
        <w:rPr>
          <w:rFonts w:ascii="Times New Roman" w:hAnsi="Times New Roman" w:cs="Times New Roman"/>
          <w:sz w:val="24"/>
        </w:rPr>
      </w:pPr>
      <w:r w:rsidRPr="00756F29">
        <w:rPr>
          <w:rFonts w:ascii="Times New Roman" w:hAnsi="Times New Roman" w:cs="Times New Roman"/>
          <w:noProof/>
          <w:position w:val="-12"/>
          <w:sz w:val="24"/>
          <w:szCs w:val="28"/>
        </w:rPr>
        <w:object w:dxaOrig="1710" w:dyaOrig="420" w14:anchorId="13FB9A6E">
          <v:shape id="_x0000_i1057" type="#_x0000_t75" alt="" style="width:85.5pt;height:21.4pt;mso-width-percent:0;mso-height-percent:0;mso-width-percent:0;mso-height-percent:0" o:ole="">
            <v:imagedata r:id="rId206" o:title=""/>
          </v:shape>
          <o:OLEObject Type="Embed" ProgID="Equation.3" ShapeID="_x0000_i1057" DrawAspect="Content" ObjectID="_1668911437" r:id="rId207"/>
        </w:object>
      </w:r>
    </w:p>
    <w:p w14:paraId="66D7036B" w14:textId="77777777" w:rsidR="001B6F7A" w:rsidRDefault="001B6F7A" w:rsidP="00162CE2">
      <w:pPr>
        <w:pStyle w:val="a9"/>
        <w:numPr>
          <w:ilvl w:val="0"/>
          <w:numId w:val="14"/>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лучистый теплообмен (перенос энергии электромагнитными волнами от более нагретых к менее нагретым, даже если ними имеется вакуум)</w:t>
      </w:r>
    </w:p>
    <w:p w14:paraId="61AAFEA7" w14:textId="1B4173FB" w:rsidR="001B6F7A" w:rsidRDefault="00756F29" w:rsidP="00162CE2">
      <w:pPr>
        <w:pStyle w:val="a9"/>
        <w:spacing w:after="0" w:line="240" w:lineRule="auto"/>
        <w:ind w:left="0"/>
        <w:jc w:val="center"/>
        <w:rPr>
          <w:rFonts w:ascii="Times New Roman" w:hAnsi="Times New Roman" w:cs="Times New Roman"/>
          <w:position w:val="-12"/>
          <w:sz w:val="24"/>
          <w:szCs w:val="28"/>
        </w:rPr>
      </w:pPr>
      <w:r w:rsidRPr="00756F29">
        <w:rPr>
          <w:rFonts w:ascii="Times New Roman" w:hAnsi="Times New Roman" w:cs="Times New Roman"/>
          <w:noProof/>
          <w:position w:val="-12"/>
          <w:sz w:val="24"/>
          <w:szCs w:val="28"/>
        </w:rPr>
        <w:object w:dxaOrig="1125" w:dyaOrig="420" w14:anchorId="612383AE">
          <v:shape id="_x0000_i1056" type="#_x0000_t75" alt="" style="width:56.25pt;height:21.4pt;mso-width-percent:0;mso-height-percent:0;mso-width-percent:0;mso-height-percent:0" o:ole="">
            <v:imagedata r:id="rId208" o:title=""/>
          </v:shape>
          <o:OLEObject Type="Embed" ProgID="Equation.3" ShapeID="_x0000_i1056" DrawAspect="Content" ObjectID="_1668911438" r:id="rId209"/>
        </w:object>
      </w:r>
    </w:p>
    <w:p w14:paraId="77F84440" w14:textId="77777777"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где </w:t>
      </w:r>
      <w:r>
        <w:rPr>
          <w:rFonts w:ascii="Times New Roman" w:hAnsi="Times New Roman" w:cs="Times New Roman"/>
          <w:position w:val="-12"/>
          <w:sz w:val="24"/>
          <w:szCs w:val="28"/>
          <w:lang w:val="en-US"/>
        </w:rPr>
        <w:t>q</w:t>
      </w:r>
      <w:r>
        <w:rPr>
          <w:rFonts w:ascii="Times New Roman" w:hAnsi="Times New Roman" w:cs="Times New Roman"/>
          <w:position w:val="-12"/>
          <w:sz w:val="24"/>
          <w:szCs w:val="28"/>
          <w:vertAlign w:val="subscript"/>
        </w:rPr>
        <w:t>0</w:t>
      </w:r>
      <w:r>
        <w:rPr>
          <w:rFonts w:ascii="Times New Roman" w:hAnsi="Times New Roman" w:cs="Times New Roman"/>
          <w:position w:val="-12"/>
          <w:sz w:val="24"/>
          <w:szCs w:val="28"/>
        </w:rPr>
        <w:t xml:space="preserve"> – </w:t>
      </w:r>
      <w:proofErr w:type="spellStart"/>
      <w:r>
        <w:rPr>
          <w:rFonts w:ascii="Times New Roman" w:hAnsi="Times New Roman" w:cs="Times New Roman"/>
          <w:position w:val="-12"/>
          <w:sz w:val="24"/>
          <w:szCs w:val="28"/>
        </w:rPr>
        <w:t>лучепоглащающая</w:t>
      </w:r>
      <w:proofErr w:type="spellEnd"/>
      <w:r>
        <w:rPr>
          <w:rFonts w:ascii="Times New Roman" w:hAnsi="Times New Roman" w:cs="Times New Roman"/>
          <w:position w:val="-12"/>
          <w:sz w:val="24"/>
          <w:szCs w:val="28"/>
        </w:rPr>
        <w:t xml:space="preserve"> способность абсолютно черного тела, Вт/м</w:t>
      </w:r>
      <w:r>
        <w:rPr>
          <w:rFonts w:ascii="Times New Roman" w:hAnsi="Times New Roman" w:cs="Times New Roman"/>
          <w:position w:val="-12"/>
          <w:sz w:val="24"/>
          <w:szCs w:val="28"/>
          <w:vertAlign w:val="superscript"/>
        </w:rPr>
        <w:t>2</w:t>
      </w:r>
    </w:p>
    <w:p w14:paraId="0A5F478F" w14:textId="77777777" w:rsidR="001B6F7A" w:rsidRDefault="001B6F7A" w:rsidP="001B6F7A">
      <w:pPr>
        <w:pStyle w:val="a9"/>
        <w:spacing w:after="0" w:line="240" w:lineRule="auto"/>
        <w:ind w:left="0" w:firstLine="709"/>
        <w:jc w:val="both"/>
        <w:rPr>
          <w:rFonts w:ascii="Times New Roman" w:hAnsi="Times New Roman" w:cs="Times New Roman"/>
          <w:position w:val="-12"/>
          <w:sz w:val="24"/>
          <w:szCs w:val="28"/>
        </w:rPr>
      </w:pPr>
      <w:proofErr w:type="spellStart"/>
      <w:r>
        <w:rPr>
          <w:rFonts w:ascii="Times New Roman" w:hAnsi="Times New Roman" w:cs="Times New Roman"/>
          <w:position w:val="-12"/>
          <w:sz w:val="24"/>
          <w:szCs w:val="28"/>
        </w:rPr>
        <w:t>ε</w:t>
      </w:r>
      <w:r>
        <w:rPr>
          <w:rFonts w:ascii="Times New Roman" w:hAnsi="Times New Roman" w:cs="Times New Roman"/>
          <w:position w:val="-12"/>
          <w:sz w:val="24"/>
          <w:szCs w:val="28"/>
          <w:vertAlign w:val="subscript"/>
        </w:rPr>
        <w:t>ч</w:t>
      </w:r>
      <w:proofErr w:type="spellEnd"/>
      <w:r>
        <w:rPr>
          <w:rFonts w:ascii="Times New Roman" w:hAnsi="Times New Roman" w:cs="Times New Roman"/>
          <w:position w:val="-12"/>
          <w:sz w:val="24"/>
          <w:szCs w:val="28"/>
        </w:rPr>
        <w:t xml:space="preserve"> – степень черноты твердого тела (</w:t>
      </w:r>
      <w:proofErr w:type="spellStart"/>
      <w:r>
        <w:rPr>
          <w:rFonts w:ascii="Times New Roman" w:hAnsi="Times New Roman" w:cs="Times New Roman"/>
          <w:position w:val="-12"/>
          <w:sz w:val="24"/>
          <w:szCs w:val="28"/>
        </w:rPr>
        <w:t>ε</w:t>
      </w:r>
      <w:r>
        <w:rPr>
          <w:rFonts w:ascii="Times New Roman" w:hAnsi="Times New Roman" w:cs="Times New Roman"/>
          <w:position w:val="-12"/>
          <w:sz w:val="24"/>
          <w:szCs w:val="28"/>
          <w:vertAlign w:val="subscript"/>
        </w:rPr>
        <w:t>ч</w:t>
      </w:r>
      <w:proofErr w:type="spellEnd"/>
      <w:r>
        <w:rPr>
          <w:rFonts w:ascii="Times New Roman" w:hAnsi="Times New Roman" w:cs="Times New Roman"/>
          <w:position w:val="-12"/>
          <w:sz w:val="24"/>
          <w:szCs w:val="28"/>
        </w:rPr>
        <w:t>=0,5…0,9)</w:t>
      </w:r>
    </w:p>
    <w:p w14:paraId="0448F99E" w14:textId="77777777" w:rsidR="001B6F7A" w:rsidRDefault="001B6F7A" w:rsidP="001B6F7A">
      <w:pPr>
        <w:pStyle w:val="a9"/>
        <w:spacing w:after="0" w:line="240" w:lineRule="auto"/>
        <w:ind w:left="0"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если теплоносителем является газ, то </w:t>
      </w:r>
      <w:r w:rsidR="00756F29" w:rsidRPr="00756F29">
        <w:rPr>
          <w:rFonts w:ascii="Times New Roman" w:hAnsi="Times New Roman" w:cs="Times New Roman"/>
          <w:noProof/>
          <w:position w:val="-14"/>
          <w:sz w:val="24"/>
          <w:szCs w:val="28"/>
        </w:rPr>
        <w:object w:dxaOrig="1575" w:dyaOrig="465" w14:anchorId="68217911">
          <v:shape id="_x0000_i1055" type="#_x0000_t75" alt="" style="width:78.75pt;height:23.05pt;mso-width-percent:0;mso-height-percent:0;mso-width-percent:0;mso-height-percent:0" o:ole="">
            <v:imagedata r:id="rId210" o:title=""/>
          </v:shape>
          <o:OLEObject Type="Embed" ProgID="Equation.3" ShapeID="_x0000_i1055" DrawAspect="Content" ObjectID="_1668911439" r:id="rId211"/>
        </w:object>
      </w:r>
    </w:p>
    <w:p w14:paraId="7E9CCC81" w14:textId="77777777" w:rsidR="001B6F7A" w:rsidRDefault="001B6F7A" w:rsidP="001B6F7A">
      <w:pPr>
        <w:pStyle w:val="a9"/>
        <w:spacing w:after="0" w:line="240" w:lineRule="auto"/>
        <w:ind w:left="0" w:firstLine="709"/>
        <w:jc w:val="both"/>
        <w:rPr>
          <w:rFonts w:ascii="Times New Roman" w:hAnsi="Times New Roman" w:cs="Times New Roman"/>
          <w:position w:val="-12"/>
          <w:sz w:val="24"/>
          <w:szCs w:val="28"/>
        </w:rPr>
      </w:pPr>
      <w:proofErr w:type="spellStart"/>
      <w:r>
        <w:rPr>
          <w:rFonts w:ascii="Times New Roman" w:hAnsi="Times New Roman" w:cs="Times New Roman"/>
          <w:position w:val="-12"/>
          <w:sz w:val="24"/>
          <w:szCs w:val="28"/>
        </w:rPr>
        <w:t>ε</w:t>
      </w:r>
      <w:r>
        <w:rPr>
          <w:rFonts w:ascii="Times New Roman" w:hAnsi="Times New Roman" w:cs="Times New Roman"/>
          <w:position w:val="-12"/>
          <w:sz w:val="24"/>
          <w:szCs w:val="28"/>
          <w:vertAlign w:val="subscript"/>
        </w:rPr>
        <w:t>пр</w:t>
      </w:r>
      <w:proofErr w:type="spellEnd"/>
      <w:r>
        <w:rPr>
          <w:rFonts w:ascii="Times New Roman" w:hAnsi="Times New Roman" w:cs="Times New Roman"/>
          <w:position w:val="-12"/>
          <w:sz w:val="24"/>
          <w:szCs w:val="28"/>
        </w:rPr>
        <w:t xml:space="preserve"> – приведенная степень черноты газа</w:t>
      </w:r>
    </w:p>
    <w:p w14:paraId="605E7436" w14:textId="77777777" w:rsidR="001B6F7A" w:rsidRDefault="001B6F7A" w:rsidP="001B6F7A">
      <w:pPr>
        <w:pStyle w:val="a9"/>
        <w:spacing w:after="0" w:line="240" w:lineRule="auto"/>
        <w:ind w:left="0"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ϭ – постоянная Стефана-Больцмана</w:t>
      </w:r>
    </w:p>
    <w:p w14:paraId="229D257E" w14:textId="77777777" w:rsidR="001B6F7A" w:rsidRDefault="001B6F7A" w:rsidP="001B6F7A">
      <w:pPr>
        <w:pStyle w:val="a9"/>
        <w:spacing w:after="0" w:line="240" w:lineRule="auto"/>
        <w:ind w:left="0" w:firstLine="709"/>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Абсолютно черными называются тела, обладающие способностью полностью </w:t>
      </w:r>
      <w:proofErr w:type="spellStart"/>
      <w:r>
        <w:rPr>
          <w:rFonts w:ascii="Times New Roman" w:hAnsi="Times New Roman" w:cs="Times New Roman"/>
          <w:position w:val="-12"/>
          <w:sz w:val="24"/>
          <w:szCs w:val="28"/>
        </w:rPr>
        <w:t>поглащать</w:t>
      </w:r>
      <w:proofErr w:type="spellEnd"/>
      <w:r>
        <w:rPr>
          <w:rFonts w:ascii="Times New Roman" w:hAnsi="Times New Roman" w:cs="Times New Roman"/>
          <w:position w:val="-12"/>
          <w:sz w:val="24"/>
          <w:szCs w:val="28"/>
        </w:rPr>
        <w:t xml:space="preserve"> лучистую энергию.</w:t>
      </w:r>
    </w:p>
    <w:p w14:paraId="01B41F81" w14:textId="77777777" w:rsidR="001B6F7A" w:rsidRDefault="001B6F7A" w:rsidP="00F4702B">
      <w:pPr>
        <w:pStyle w:val="a9"/>
        <w:numPr>
          <w:ilvl w:val="0"/>
          <w:numId w:val="14"/>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теплообмен при фазовых переходах</w:t>
      </w:r>
    </w:p>
    <w:p w14:paraId="76294B56" w14:textId="77777777" w:rsidR="001B6F7A" w:rsidRPr="00F4702B" w:rsidRDefault="001B6F7A" w:rsidP="001B6F7A">
      <w:pPr>
        <w:spacing w:after="0" w:line="240" w:lineRule="auto"/>
        <w:ind w:firstLine="708"/>
        <w:jc w:val="both"/>
        <w:rPr>
          <w:rFonts w:ascii="Times New Roman" w:hAnsi="Times New Roman" w:cs="Times New Roman"/>
          <w:i/>
          <w:sz w:val="24"/>
        </w:rPr>
      </w:pPr>
      <w:r w:rsidRPr="00F4702B">
        <w:rPr>
          <w:rFonts w:ascii="Times New Roman" w:hAnsi="Times New Roman" w:cs="Times New Roman"/>
          <w:i/>
          <w:sz w:val="24"/>
        </w:rPr>
        <w:t>На практике чисто одного вида теплообмена не бывает, теплообмен осуществляется несколькими видами сразу.</w:t>
      </w:r>
    </w:p>
    <w:p w14:paraId="293C1A48" w14:textId="4A99488D" w:rsidR="001B6F7A" w:rsidRDefault="001B6F7A" w:rsidP="001B6F7A">
      <w:pPr>
        <w:spacing w:after="0" w:line="240" w:lineRule="auto"/>
        <w:jc w:val="both"/>
        <w:rPr>
          <w:rFonts w:ascii="Times New Roman" w:hAnsi="Times New Roman" w:cs="Times New Roman"/>
          <w:sz w:val="24"/>
        </w:rPr>
      </w:pPr>
      <w:r>
        <w:rPr>
          <w:rFonts w:ascii="Times New Roman" w:hAnsi="Times New Roman" w:cs="Times New Roman"/>
          <w:sz w:val="24"/>
        </w:rPr>
        <w:tab/>
        <w:t>Теплообмен между жидким или газовым теплоносителем с поверхностью твердого тела называется теплоотдачей. Теплоотдача осуществляется теплопроводностью, конвекцией и лучистым теплообменом. Интенсивность теплоотдачи характеризуется коэффициентом теплоотдачи – это количество тепла, переданного в единицу времени через единицу поверхности твердого тела при разности температур между этой поверхностью и средой-теплоносителем в один градус. Теплообмен между двумя подвижными теплоносителями через разделяющую их твердую стенку или через поверхность раздела между ними называется теплопередачей.</w:t>
      </w:r>
    </w:p>
    <w:p w14:paraId="758121DC" w14:textId="77777777" w:rsidR="00341076" w:rsidRDefault="00341076" w:rsidP="001B6F7A">
      <w:pPr>
        <w:spacing w:after="0" w:line="240" w:lineRule="auto"/>
        <w:jc w:val="both"/>
        <w:rPr>
          <w:rFonts w:ascii="Times New Roman" w:hAnsi="Times New Roman" w:cs="Times New Roman"/>
          <w:sz w:val="24"/>
        </w:rPr>
      </w:pPr>
    </w:p>
    <w:p w14:paraId="01C90644" w14:textId="7688277B" w:rsidR="001B6F7A" w:rsidRDefault="001B6F7A" w:rsidP="00341076">
      <w:pPr>
        <w:spacing w:after="0" w:line="240" w:lineRule="auto"/>
        <w:jc w:val="center"/>
        <w:rPr>
          <w:rFonts w:ascii="Times New Roman" w:hAnsi="Times New Roman" w:cs="Times New Roman"/>
          <w:b/>
          <w:sz w:val="28"/>
        </w:rPr>
      </w:pPr>
      <w:r>
        <w:rPr>
          <w:rFonts w:ascii="Times New Roman" w:hAnsi="Times New Roman" w:cs="Times New Roman"/>
          <w:b/>
          <w:sz w:val="28"/>
        </w:rPr>
        <w:t>Пограничный слой и механизм конвективного теплообмена</w:t>
      </w:r>
    </w:p>
    <w:p w14:paraId="03A54657" w14:textId="77777777" w:rsidR="00341076" w:rsidRDefault="00341076" w:rsidP="001B6F7A">
      <w:pPr>
        <w:spacing w:after="0" w:line="240" w:lineRule="auto"/>
        <w:jc w:val="both"/>
        <w:rPr>
          <w:rFonts w:ascii="Times New Roman" w:hAnsi="Times New Roman" w:cs="Times New Roman"/>
          <w:b/>
          <w:sz w:val="28"/>
        </w:rPr>
      </w:pPr>
    </w:p>
    <w:p w14:paraId="18020478" w14:textId="77777777" w:rsidR="001B6F7A" w:rsidRDefault="001B6F7A" w:rsidP="001B6F7A">
      <w:pPr>
        <w:spacing w:after="0" w:line="240" w:lineRule="auto"/>
        <w:jc w:val="both"/>
        <w:rPr>
          <w:rFonts w:ascii="Times New Roman" w:hAnsi="Times New Roman" w:cs="Times New Roman"/>
          <w:sz w:val="24"/>
        </w:rPr>
      </w:pPr>
      <w:r>
        <w:rPr>
          <w:rFonts w:ascii="Times New Roman" w:hAnsi="Times New Roman" w:cs="Times New Roman"/>
          <w:sz w:val="28"/>
        </w:rPr>
        <w:tab/>
      </w:r>
      <w:r>
        <w:rPr>
          <w:rFonts w:ascii="Times New Roman" w:hAnsi="Times New Roman" w:cs="Times New Roman"/>
          <w:sz w:val="24"/>
        </w:rPr>
        <w:t>При течении жидкого или газового теплоносителя в порах и трещинах твердого тела, а также при его торможении о преграду непосредственно у поверхности твердого тела формируется, так называемый, динамический пограничный слой. Это слой подвижного теплоносителя, внутри которого в поперечном направлении скорость падает от ее значения во внешнем потоке до нуля на стенке. Толщина динамического пограничного слоя увеличивается с увеличением вязкости теплоносителя.</w:t>
      </w:r>
    </w:p>
    <w:p w14:paraId="2072380E" w14:textId="77777777" w:rsidR="001B6F7A" w:rsidRDefault="001B6F7A" w:rsidP="001B6F7A">
      <w:pPr>
        <w:spacing w:after="0" w:line="240" w:lineRule="auto"/>
        <w:jc w:val="both"/>
        <w:rPr>
          <w:rFonts w:ascii="Times New Roman" w:hAnsi="Times New Roman" w:cs="Times New Roman"/>
          <w:noProof/>
          <w:sz w:val="24"/>
        </w:rPr>
      </w:pPr>
      <w:r>
        <w:rPr>
          <w:rFonts w:ascii="Times New Roman" w:hAnsi="Times New Roman" w:cs="Times New Roman"/>
          <w:noProof/>
          <w:sz w:val="24"/>
        </w:rPr>
        <w:tab/>
        <w:t>Непосредственно у поверхности твердого тела имеет место ламинарное течение теплоносителя в слое толщиной δ</w:t>
      </w:r>
      <w:r>
        <w:rPr>
          <w:rFonts w:ascii="Times New Roman" w:hAnsi="Times New Roman" w:cs="Times New Roman"/>
          <w:noProof/>
          <w:sz w:val="24"/>
          <w:vertAlign w:val="subscript"/>
        </w:rPr>
        <w:t>с</w:t>
      </w:r>
      <w:r>
        <w:rPr>
          <w:rFonts w:ascii="Times New Roman" w:hAnsi="Times New Roman" w:cs="Times New Roman"/>
          <w:noProof/>
          <w:sz w:val="24"/>
        </w:rPr>
        <w:t xml:space="preserve">. Этот слой называется ламинарным подслоем и равна </w:t>
      </w:r>
    </w:p>
    <w:p w14:paraId="58DD2E00" w14:textId="77777777" w:rsidR="001B6F7A" w:rsidRDefault="00756F29" w:rsidP="001B6F7A">
      <w:pPr>
        <w:spacing w:after="0" w:line="240" w:lineRule="auto"/>
        <w:jc w:val="center"/>
        <w:rPr>
          <w:rFonts w:ascii="Times New Roman" w:hAnsi="Times New Roman" w:cs="Times New Roman"/>
          <w:noProof/>
          <w:sz w:val="24"/>
        </w:rPr>
      </w:pPr>
      <w:r w:rsidRPr="00756F29">
        <w:rPr>
          <w:rFonts w:ascii="Times New Roman" w:hAnsi="Times New Roman" w:cs="Times New Roman"/>
          <w:noProof/>
          <w:position w:val="-42"/>
          <w:sz w:val="24"/>
          <w:szCs w:val="28"/>
        </w:rPr>
        <w:object w:dxaOrig="2820" w:dyaOrig="1095" w14:anchorId="0F496B8C">
          <v:shape id="_x0000_i1054" type="#_x0000_t75" alt="" style="width:141.2pt;height:55.15pt;mso-width-percent:0;mso-height-percent:0;mso-width-percent:0;mso-height-percent:0" o:ole="">
            <v:imagedata r:id="rId212" o:title=""/>
          </v:shape>
          <o:OLEObject Type="Embed" ProgID="Equation.3" ShapeID="_x0000_i1054" DrawAspect="Content" ObjectID="_1668911440" r:id="rId213"/>
        </w:object>
      </w:r>
    </w:p>
    <w:p w14:paraId="383AA9B1" w14:textId="77777777" w:rsidR="001B6F7A" w:rsidRDefault="001B6F7A" w:rsidP="001B6F7A">
      <w:pPr>
        <w:spacing w:after="0" w:line="240" w:lineRule="auto"/>
        <w:jc w:val="both"/>
        <w:rPr>
          <w:rFonts w:ascii="Times New Roman" w:hAnsi="Times New Roman" w:cs="Times New Roman"/>
          <w:noProof/>
          <w:sz w:val="24"/>
        </w:rPr>
      </w:pPr>
      <w:r>
        <w:rPr>
          <w:rFonts w:ascii="Times New Roman" w:hAnsi="Times New Roman" w:cs="Times New Roman"/>
          <w:noProof/>
          <w:sz w:val="24"/>
        </w:rPr>
        <w:t xml:space="preserve">где </w:t>
      </w:r>
      <w:r>
        <w:rPr>
          <w:rFonts w:ascii="Times New Roman" w:hAnsi="Times New Roman" w:cs="Times New Roman"/>
          <w:noProof/>
          <w:sz w:val="24"/>
          <w:lang w:val="en-US"/>
        </w:rPr>
        <w:t>d</w:t>
      </w:r>
      <w:r>
        <w:rPr>
          <w:rFonts w:ascii="Times New Roman" w:hAnsi="Times New Roman" w:cs="Times New Roman"/>
          <w:noProof/>
          <w:sz w:val="24"/>
        </w:rPr>
        <w:t xml:space="preserve"> – диаметр канала, по которому движется теплоноситель, м.</w:t>
      </w:r>
    </w:p>
    <w:p w14:paraId="3D8CB029" w14:textId="77777777" w:rsidR="001B6F7A" w:rsidRDefault="001B6F7A" w:rsidP="001B6F7A">
      <w:pPr>
        <w:spacing w:after="0" w:line="240" w:lineRule="auto"/>
        <w:jc w:val="both"/>
        <w:rPr>
          <w:rFonts w:ascii="Times New Roman" w:hAnsi="Times New Roman" w:cs="Times New Roman"/>
          <w:noProof/>
          <w:sz w:val="24"/>
        </w:rPr>
      </w:pPr>
      <w:r>
        <w:rPr>
          <w:rFonts w:ascii="Times New Roman" w:hAnsi="Times New Roman" w:cs="Times New Roman"/>
          <w:noProof/>
          <w:sz w:val="24"/>
        </w:rPr>
        <w:tab/>
        <w:t>Температура в ламинарном подслое изменяется от температуры теплоносителя Т</w:t>
      </w:r>
      <w:r>
        <w:rPr>
          <w:rFonts w:ascii="Times New Roman" w:hAnsi="Times New Roman" w:cs="Times New Roman"/>
          <w:noProof/>
          <w:sz w:val="24"/>
          <w:vertAlign w:val="subscript"/>
        </w:rPr>
        <w:t>т</w:t>
      </w:r>
      <w:r>
        <w:rPr>
          <w:rFonts w:ascii="Times New Roman" w:hAnsi="Times New Roman" w:cs="Times New Roman"/>
          <w:noProof/>
          <w:sz w:val="24"/>
        </w:rPr>
        <w:t xml:space="preserve"> до температуры поверхности твердого тела Т</w:t>
      </w:r>
      <w:r>
        <w:rPr>
          <w:rFonts w:ascii="Times New Roman" w:hAnsi="Times New Roman" w:cs="Times New Roman"/>
          <w:noProof/>
          <w:sz w:val="24"/>
          <w:vertAlign w:val="subscript"/>
        </w:rPr>
        <w:t>п</w:t>
      </w:r>
      <w:r>
        <w:rPr>
          <w:rFonts w:ascii="Times New Roman" w:hAnsi="Times New Roman" w:cs="Times New Roman"/>
          <w:noProof/>
          <w:sz w:val="24"/>
        </w:rPr>
        <w:t>.</w:t>
      </w:r>
    </w:p>
    <w:p w14:paraId="594EEBF6" w14:textId="77777777" w:rsidR="001B6F7A" w:rsidRDefault="001B6F7A" w:rsidP="001B6F7A">
      <w:pPr>
        <w:spacing w:after="0" w:line="240" w:lineRule="auto"/>
        <w:jc w:val="both"/>
        <w:rPr>
          <w:rFonts w:ascii="Times New Roman" w:hAnsi="Times New Roman" w:cs="Times New Roman"/>
          <w:noProof/>
          <w:sz w:val="24"/>
        </w:rPr>
      </w:pPr>
      <w:r>
        <w:rPr>
          <w:rFonts w:ascii="Times New Roman" w:hAnsi="Times New Roman" w:cs="Times New Roman"/>
          <w:noProof/>
          <w:sz w:val="24"/>
        </w:rPr>
        <w:tab/>
        <w:t xml:space="preserve">При этом передача тепла </w:t>
      </w:r>
    </w:p>
    <w:p w14:paraId="43BF18C1" w14:textId="68843104" w:rsidR="001B6F7A" w:rsidRDefault="00756F29" w:rsidP="001B6F7A">
      <w:pPr>
        <w:spacing w:after="0" w:line="240" w:lineRule="auto"/>
        <w:jc w:val="center"/>
        <w:rPr>
          <w:rFonts w:ascii="Times New Roman" w:hAnsi="Times New Roman" w:cs="Times New Roman"/>
          <w:sz w:val="24"/>
          <w:szCs w:val="28"/>
        </w:rPr>
      </w:pPr>
      <w:r w:rsidRPr="00756F29">
        <w:rPr>
          <w:rFonts w:ascii="Times New Roman" w:hAnsi="Times New Roman" w:cs="Times New Roman"/>
          <w:noProof/>
          <w:position w:val="-30"/>
          <w:sz w:val="24"/>
          <w:szCs w:val="28"/>
        </w:rPr>
        <w:object w:dxaOrig="1815" w:dyaOrig="825" w14:anchorId="490AA6A4">
          <v:shape id="_x0000_i1053" type="#_x0000_t75" alt="" style="width:91.15pt;height:41.05pt;mso-width-percent:0;mso-height-percent:0;mso-width-percent:0;mso-height-percent:0" o:ole="">
            <v:imagedata r:id="rId214" o:title=""/>
          </v:shape>
          <o:OLEObject Type="Embed" ProgID="Equation.3" ShapeID="_x0000_i1053" DrawAspect="Content" ObjectID="_1668911441" r:id="rId215"/>
        </w:object>
      </w:r>
    </w:p>
    <w:p w14:paraId="32595FEA" w14:textId="77777777" w:rsidR="00341076" w:rsidRDefault="00341076" w:rsidP="001B6F7A">
      <w:pPr>
        <w:spacing w:after="0" w:line="240" w:lineRule="auto"/>
        <w:jc w:val="center"/>
        <w:rPr>
          <w:rFonts w:ascii="Times New Roman" w:hAnsi="Times New Roman" w:cs="Times New Roman"/>
          <w:noProof/>
          <w:sz w:val="24"/>
        </w:rPr>
      </w:pPr>
    </w:p>
    <w:p w14:paraId="15257C88" w14:textId="605F9C82" w:rsidR="001B6F7A" w:rsidRDefault="001B6F7A" w:rsidP="001B6F7A">
      <w:pPr>
        <w:spacing w:after="0" w:line="240" w:lineRule="auto"/>
        <w:jc w:val="center"/>
        <w:rPr>
          <w:rFonts w:ascii="Times New Roman" w:hAnsi="Times New Roman" w:cs="Times New Roman"/>
          <w:b/>
          <w:sz w:val="28"/>
        </w:rPr>
      </w:pPr>
      <w:r>
        <w:rPr>
          <w:rFonts w:ascii="Times New Roman" w:hAnsi="Times New Roman" w:cs="Times New Roman"/>
          <w:b/>
          <w:sz w:val="28"/>
        </w:rPr>
        <w:t>Методы определения термодинамических параметров теплоносителей</w:t>
      </w:r>
    </w:p>
    <w:p w14:paraId="4F0406C2" w14:textId="77777777" w:rsidR="00341076" w:rsidRDefault="00341076" w:rsidP="001B6F7A">
      <w:pPr>
        <w:spacing w:after="0" w:line="240" w:lineRule="auto"/>
        <w:jc w:val="center"/>
        <w:rPr>
          <w:rFonts w:ascii="Times New Roman" w:hAnsi="Times New Roman" w:cs="Times New Roman"/>
          <w:b/>
          <w:noProof/>
          <w:sz w:val="28"/>
        </w:rPr>
      </w:pPr>
    </w:p>
    <w:p w14:paraId="5A272DC5" w14:textId="77777777" w:rsidR="001B6F7A" w:rsidRDefault="001B6F7A" w:rsidP="001B6F7A">
      <w:pPr>
        <w:spacing w:after="0" w:line="240" w:lineRule="auto"/>
        <w:jc w:val="both"/>
        <w:rPr>
          <w:rFonts w:ascii="Times New Roman" w:hAnsi="Times New Roman" w:cs="Times New Roman"/>
          <w:noProof/>
          <w:sz w:val="24"/>
        </w:rPr>
      </w:pPr>
      <w:r>
        <w:rPr>
          <w:rFonts w:ascii="Times New Roman" w:hAnsi="Times New Roman" w:cs="Times New Roman"/>
          <w:noProof/>
          <w:sz w:val="28"/>
        </w:rPr>
        <w:tab/>
      </w:r>
      <w:r>
        <w:rPr>
          <w:rFonts w:ascii="Times New Roman" w:hAnsi="Times New Roman" w:cs="Times New Roman"/>
          <w:noProof/>
          <w:sz w:val="24"/>
        </w:rPr>
        <w:t>Существуют два метода экспериментального определения параметров жидких и газовых теплоносителей:</w:t>
      </w:r>
    </w:p>
    <w:p w14:paraId="2C13B988" w14:textId="77777777" w:rsidR="001B6F7A" w:rsidRDefault="001B6F7A" w:rsidP="00F4702B">
      <w:pPr>
        <w:pStyle w:val="a9"/>
        <w:numPr>
          <w:ilvl w:val="0"/>
          <w:numId w:val="15"/>
        </w:numPr>
        <w:tabs>
          <w:tab w:val="left" w:pos="993"/>
        </w:tabs>
        <w:spacing w:after="0" w:line="240" w:lineRule="auto"/>
        <w:ind w:left="0" w:firstLine="709"/>
        <w:jc w:val="both"/>
        <w:rPr>
          <w:rFonts w:ascii="Times New Roman" w:hAnsi="Times New Roman" w:cs="Times New Roman"/>
          <w:noProof/>
          <w:sz w:val="24"/>
        </w:rPr>
      </w:pPr>
      <w:r>
        <w:rPr>
          <w:rFonts w:ascii="Times New Roman" w:hAnsi="Times New Roman" w:cs="Times New Roman"/>
          <w:noProof/>
          <w:sz w:val="24"/>
        </w:rPr>
        <w:lastRenderedPageBreak/>
        <w:t>калориметрический позволяет определить температуру теплоносителя и его теплосодержание;</w:t>
      </w:r>
    </w:p>
    <w:p w14:paraId="0BC15D84" w14:textId="77777777" w:rsidR="001B6F7A" w:rsidRDefault="001B6F7A" w:rsidP="00F4702B">
      <w:pPr>
        <w:pStyle w:val="a9"/>
        <w:numPr>
          <w:ilvl w:val="0"/>
          <w:numId w:val="15"/>
        </w:numPr>
        <w:tabs>
          <w:tab w:val="left" w:pos="993"/>
        </w:tabs>
        <w:spacing w:after="0" w:line="240" w:lineRule="auto"/>
        <w:ind w:left="0" w:firstLine="709"/>
        <w:jc w:val="both"/>
        <w:rPr>
          <w:rFonts w:ascii="Times New Roman" w:hAnsi="Times New Roman" w:cs="Times New Roman"/>
          <w:noProof/>
          <w:sz w:val="24"/>
        </w:rPr>
      </w:pPr>
      <w:r>
        <w:rPr>
          <w:rFonts w:ascii="Times New Roman" w:hAnsi="Times New Roman" w:cs="Times New Roman"/>
          <w:noProof/>
          <w:sz w:val="24"/>
        </w:rPr>
        <w:t>метод основанный на законах нестационарного теплообмена при нагревании твердых тел:</w:t>
      </w:r>
    </w:p>
    <w:p w14:paraId="142D52E5" w14:textId="77777777" w:rsidR="001B6F7A" w:rsidRDefault="001B6F7A" w:rsidP="00F4702B">
      <w:pPr>
        <w:pStyle w:val="a9"/>
        <w:tabs>
          <w:tab w:val="left" w:pos="993"/>
        </w:tabs>
        <w:spacing w:after="0" w:line="240" w:lineRule="auto"/>
        <w:ind w:left="0" w:firstLine="709"/>
        <w:jc w:val="both"/>
        <w:rPr>
          <w:rFonts w:ascii="Times New Roman" w:hAnsi="Times New Roman" w:cs="Times New Roman"/>
          <w:noProof/>
          <w:sz w:val="24"/>
        </w:rPr>
      </w:pPr>
      <w:r>
        <w:rPr>
          <w:rFonts w:ascii="Times New Roman" w:hAnsi="Times New Roman" w:cs="Times New Roman"/>
          <w:noProof/>
          <w:sz w:val="24"/>
        </w:rPr>
        <w:t>а) метод датчиков</w:t>
      </w:r>
    </w:p>
    <w:p w14:paraId="29D1C8AD" w14:textId="77777777" w:rsidR="001B6F7A" w:rsidRDefault="001B6F7A" w:rsidP="00F4702B">
      <w:pPr>
        <w:pStyle w:val="a9"/>
        <w:tabs>
          <w:tab w:val="left" w:pos="993"/>
        </w:tabs>
        <w:spacing w:after="0" w:line="240" w:lineRule="auto"/>
        <w:ind w:left="0" w:firstLine="709"/>
        <w:jc w:val="both"/>
        <w:rPr>
          <w:rFonts w:ascii="Times New Roman" w:hAnsi="Times New Roman" w:cs="Times New Roman"/>
          <w:noProof/>
          <w:sz w:val="24"/>
        </w:rPr>
      </w:pPr>
      <w:r>
        <w:rPr>
          <w:rFonts w:ascii="Times New Roman" w:hAnsi="Times New Roman" w:cs="Times New Roman"/>
          <w:noProof/>
          <w:sz w:val="24"/>
        </w:rPr>
        <w:t>б) метод термопар</w:t>
      </w:r>
    </w:p>
    <w:p w14:paraId="700C5223" w14:textId="77777777" w:rsidR="001B6F7A" w:rsidRDefault="001B6F7A" w:rsidP="001B6F7A">
      <w:pPr>
        <w:spacing w:after="0" w:line="240" w:lineRule="auto"/>
        <w:jc w:val="both"/>
        <w:rPr>
          <w:rFonts w:ascii="Times New Roman" w:hAnsi="Times New Roman" w:cs="Times New Roman"/>
          <w:noProof/>
          <w:sz w:val="28"/>
        </w:rPr>
      </w:pPr>
    </w:p>
    <w:p w14:paraId="23B7F8E2" w14:textId="29C15858" w:rsidR="001B6F7A" w:rsidRDefault="001B6F7A" w:rsidP="001B6F7A">
      <w:pPr>
        <w:spacing w:after="0" w:line="240" w:lineRule="auto"/>
        <w:jc w:val="center"/>
        <w:rPr>
          <w:rFonts w:ascii="Times New Roman" w:hAnsi="Times New Roman" w:cs="Times New Roman"/>
          <w:b/>
          <w:sz w:val="28"/>
        </w:rPr>
      </w:pPr>
      <w:r>
        <w:rPr>
          <w:rFonts w:ascii="Times New Roman" w:hAnsi="Times New Roman" w:cs="Times New Roman"/>
          <w:b/>
          <w:sz w:val="28"/>
        </w:rPr>
        <w:t>Критерии подобия в термодинамике</w:t>
      </w:r>
    </w:p>
    <w:p w14:paraId="7966F49E" w14:textId="77777777" w:rsidR="00341076" w:rsidRDefault="00341076" w:rsidP="001B6F7A">
      <w:pPr>
        <w:spacing w:after="0" w:line="240" w:lineRule="auto"/>
        <w:jc w:val="center"/>
        <w:rPr>
          <w:rFonts w:ascii="Times New Roman" w:hAnsi="Times New Roman" w:cs="Times New Roman"/>
          <w:b/>
          <w:sz w:val="28"/>
        </w:rPr>
      </w:pPr>
    </w:p>
    <w:p w14:paraId="63D3CCCB" w14:textId="77777777" w:rsidR="001B6F7A" w:rsidRDefault="001B6F7A" w:rsidP="001B6F7A">
      <w:pPr>
        <w:spacing w:after="0" w:line="240" w:lineRule="auto"/>
        <w:jc w:val="both"/>
        <w:rPr>
          <w:rFonts w:ascii="Times New Roman" w:hAnsi="Times New Roman" w:cs="Times New Roman"/>
          <w:sz w:val="24"/>
        </w:rPr>
      </w:pPr>
      <w:r>
        <w:rPr>
          <w:rFonts w:ascii="Times New Roman" w:hAnsi="Times New Roman" w:cs="Times New Roman"/>
          <w:sz w:val="28"/>
        </w:rPr>
        <w:tab/>
      </w:r>
      <w:r>
        <w:rPr>
          <w:rFonts w:ascii="Times New Roman" w:hAnsi="Times New Roman" w:cs="Times New Roman"/>
          <w:sz w:val="24"/>
        </w:rPr>
        <w:t>Инженерным инструментом для перехода от параметров, замеренных на моделях, к параметрам взаимодействия в реальных термодинамических процессах является теория подобия, которая базируется на:</w:t>
      </w:r>
    </w:p>
    <w:p w14:paraId="4F6467A7" w14:textId="77777777" w:rsidR="001B6F7A" w:rsidRDefault="001B6F7A" w:rsidP="00F4702B">
      <w:pPr>
        <w:pStyle w:val="a9"/>
        <w:numPr>
          <w:ilvl w:val="0"/>
          <w:numId w:val="16"/>
        </w:numPr>
        <w:tabs>
          <w:tab w:val="left" w:pos="993"/>
        </w:tabs>
        <w:spacing w:after="0" w:line="240" w:lineRule="auto"/>
        <w:ind w:left="0" w:firstLine="709"/>
        <w:rPr>
          <w:rFonts w:ascii="Times New Roman" w:hAnsi="Times New Roman" w:cs="Times New Roman"/>
          <w:sz w:val="24"/>
        </w:rPr>
      </w:pPr>
      <w:r>
        <w:rPr>
          <w:rFonts w:ascii="Times New Roman" w:hAnsi="Times New Roman" w:cs="Times New Roman"/>
          <w:sz w:val="24"/>
        </w:rPr>
        <w:t>наличии геометрического подобия;</w:t>
      </w:r>
    </w:p>
    <w:p w14:paraId="59E95EB0" w14:textId="77777777" w:rsidR="001B6F7A" w:rsidRDefault="001B6F7A" w:rsidP="00F4702B">
      <w:pPr>
        <w:pStyle w:val="a9"/>
        <w:numPr>
          <w:ilvl w:val="0"/>
          <w:numId w:val="16"/>
        </w:numPr>
        <w:tabs>
          <w:tab w:val="left" w:pos="993"/>
        </w:tabs>
        <w:spacing w:after="0" w:line="240" w:lineRule="auto"/>
        <w:ind w:left="0" w:firstLine="709"/>
        <w:rPr>
          <w:rFonts w:ascii="Times New Roman" w:hAnsi="Times New Roman" w:cs="Times New Roman"/>
          <w:sz w:val="24"/>
        </w:rPr>
      </w:pPr>
      <w:r>
        <w:rPr>
          <w:rFonts w:ascii="Times New Roman" w:hAnsi="Times New Roman" w:cs="Times New Roman"/>
          <w:sz w:val="24"/>
        </w:rPr>
        <w:t>знании физических свойств теплоносителя и теплоприемника;</w:t>
      </w:r>
    </w:p>
    <w:p w14:paraId="68E26ACA" w14:textId="77777777" w:rsidR="001B6F7A" w:rsidRDefault="001B6F7A" w:rsidP="00F4702B">
      <w:pPr>
        <w:pStyle w:val="a9"/>
        <w:numPr>
          <w:ilvl w:val="0"/>
          <w:numId w:val="16"/>
        </w:numPr>
        <w:tabs>
          <w:tab w:val="left" w:pos="993"/>
        </w:tabs>
        <w:spacing w:after="0" w:line="240" w:lineRule="auto"/>
        <w:ind w:left="0" w:firstLine="709"/>
        <w:rPr>
          <w:rFonts w:ascii="Times New Roman" w:hAnsi="Times New Roman" w:cs="Times New Roman"/>
          <w:sz w:val="24"/>
        </w:rPr>
      </w:pPr>
      <w:r>
        <w:rPr>
          <w:rFonts w:ascii="Times New Roman" w:hAnsi="Times New Roman" w:cs="Times New Roman"/>
          <w:sz w:val="24"/>
        </w:rPr>
        <w:t xml:space="preserve">подобии начальных и граничных условий в этих условиях. </w:t>
      </w:r>
    </w:p>
    <w:p w14:paraId="5127B3F4" w14:textId="77777777" w:rsidR="001B6F7A" w:rsidRDefault="001B6F7A" w:rsidP="001B6F7A">
      <w:pPr>
        <w:spacing w:after="0" w:line="240" w:lineRule="auto"/>
        <w:ind w:firstLine="709"/>
        <w:jc w:val="both"/>
        <w:rPr>
          <w:rFonts w:ascii="Times New Roman" w:hAnsi="Times New Roman" w:cs="Times New Roman"/>
          <w:sz w:val="24"/>
        </w:rPr>
      </w:pPr>
      <w:r>
        <w:rPr>
          <w:rFonts w:ascii="Times New Roman" w:hAnsi="Times New Roman" w:cs="Times New Roman"/>
          <w:sz w:val="24"/>
        </w:rPr>
        <w:t>Критерии:</w:t>
      </w:r>
    </w:p>
    <w:p w14:paraId="7B2F790B" w14:textId="77777777" w:rsidR="001B6F7A" w:rsidRDefault="001B6F7A" w:rsidP="00F4702B">
      <w:pPr>
        <w:pStyle w:val="a9"/>
        <w:numPr>
          <w:ilvl w:val="0"/>
          <w:numId w:val="17"/>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 xml:space="preserve">Критерий Фурье (критерии включающие в себя параметр времени, называются критериями </w:t>
      </w:r>
      <w:proofErr w:type="spellStart"/>
      <w:r>
        <w:rPr>
          <w:rFonts w:ascii="Times New Roman" w:hAnsi="Times New Roman" w:cs="Times New Roman"/>
          <w:sz w:val="24"/>
        </w:rPr>
        <w:t>гомохромности</w:t>
      </w:r>
      <w:proofErr w:type="spellEnd"/>
      <w:r>
        <w:rPr>
          <w:rFonts w:ascii="Times New Roman" w:hAnsi="Times New Roman" w:cs="Times New Roman"/>
          <w:sz w:val="24"/>
        </w:rPr>
        <w:t>).</w:t>
      </w:r>
    </w:p>
    <w:p w14:paraId="6743A04B" w14:textId="77777777" w:rsidR="001B6F7A" w:rsidRDefault="00756F29" w:rsidP="00F4702B">
      <w:pPr>
        <w:tabs>
          <w:tab w:val="left" w:pos="993"/>
        </w:tabs>
        <w:spacing w:after="0" w:line="240" w:lineRule="auto"/>
        <w:jc w:val="center"/>
        <w:rPr>
          <w:rFonts w:ascii="Times New Roman" w:hAnsi="Times New Roman" w:cs="Times New Roman"/>
          <w:sz w:val="24"/>
        </w:rPr>
      </w:pPr>
      <w:r w:rsidRPr="00756F29">
        <w:rPr>
          <w:rFonts w:ascii="Times New Roman" w:hAnsi="Times New Roman" w:cs="Times New Roman"/>
          <w:noProof/>
          <w:position w:val="-24"/>
          <w:sz w:val="24"/>
          <w:szCs w:val="28"/>
        </w:rPr>
        <w:object w:dxaOrig="1095" w:dyaOrig="735" w14:anchorId="6105FFD3">
          <v:shape id="_x0000_i1052" type="#_x0000_t75" alt="" style="width:55.15pt;height:36.55pt;mso-width-percent:0;mso-height-percent:0;mso-width-percent:0;mso-height-percent:0" o:ole="">
            <v:imagedata r:id="rId216" o:title=""/>
          </v:shape>
          <o:OLEObject Type="Embed" ProgID="Equation.3" ShapeID="_x0000_i1052" DrawAspect="Content" ObjectID="_1668911442" r:id="rId217"/>
        </w:object>
      </w:r>
    </w:p>
    <w:p w14:paraId="28693C7B" w14:textId="77777777" w:rsidR="001B6F7A" w:rsidRDefault="001B6F7A" w:rsidP="00F4702B">
      <w:pPr>
        <w:pStyle w:val="a9"/>
        <w:numPr>
          <w:ilvl w:val="0"/>
          <w:numId w:val="17"/>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 xml:space="preserve">Критерий </w:t>
      </w:r>
      <w:proofErr w:type="spellStart"/>
      <w:r>
        <w:rPr>
          <w:rFonts w:ascii="Times New Roman" w:hAnsi="Times New Roman" w:cs="Times New Roman"/>
          <w:sz w:val="24"/>
        </w:rPr>
        <w:t>Био</w:t>
      </w:r>
      <w:proofErr w:type="spellEnd"/>
      <w:r>
        <w:rPr>
          <w:rFonts w:ascii="Times New Roman" w:hAnsi="Times New Roman" w:cs="Times New Roman"/>
          <w:sz w:val="24"/>
        </w:rPr>
        <w:t xml:space="preserve">                           </w:t>
      </w:r>
      <w:r w:rsidR="00756F29" w:rsidRPr="00756F29">
        <w:rPr>
          <w:rFonts w:ascii="Times New Roman" w:hAnsi="Times New Roman" w:cs="Times New Roman"/>
          <w:noProof/>
          <w:position w:val="-24"/>
          <w:sz w:val="24"/>
          <w:szCs w:val="28"/>
        </w:rPr>
        <w:object w:dxaOrig="945" w:dyaOrig="750" w14:anchorId="34A8BBF4">
          <v:shape id="_x0000_i1051" type="#_x0000_t75" alt="" style="width:47.25pt;height:37.7pt;mso-width-percent:0;mso-height-percent:0;mso-width-percent:0;mso-height-percent:0" o:ole="">
            <v:imagedata r:id="rId218" o:title=""/>
          </v:shape>
          <o:OLEObject Type="Embed" ProgID="Equation.3" ShapeID="_x0000_i1051" DrawAspect="Content" ObjectID="_1668911443" r:id="rId219"/>
        </w:object>
      </w:r>
    </w:p>
    <w:p w14:paraId="68420F5A" w14:textId="77777777" w:rsidR="001B6F7A" w:rsidRDefault="001B6F7A" w:rsidP="00F4702B">
      <w:pPr>
        <w:tabs>
          <w:tab w:val="left" w:pos="993"/>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Из уравнений </w:t>
      </w:r>
      <w:proofErr w:type="spellStart"/>
      <w:r>
        <w:rPr>
          <w:rFonts w:ascii="Times New Roman" w:hAnsi="Times New Roman" w:cs="Times New Roman"/>
          <w:sz w:val="24"/>
        </w:rPr>
        <w:t>гидроаэродинамики</w:t>
      </w:r>
      <w:proofErr w:type="spellEnd"/>
      <w:r>
        <w:rPr>
          <w:rFonts w:ascii="Times New Roman" w:hAnsi="Times New Roman" w:cs="Times New Roman"/>
          <w:sz w:val="24"/>
        </w:rPr>
        <w:t xml:space="preserve"> можно получить следующие критерия подобия</w:t>
      </w:r>
    </w:p>
    <w:p w14:paraId="4953D346" w14:textId="77777777" w:rsidR="001B6F7A" w:rsidRDefault="001B6F7A" w:rsidP="00F4702B">
      <w:pPr>
        <w:pStyle w:val="a9"/>
        <w:numPr>
          <w:ilvl w:val="0"/>
          <w:numId w:val="17"/>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 xml:space="preserve">критерий </w:t>
      </w:r>
      <w:proofErr w:type="spellStart"/>
      <w:r>
        <w:rPr>
          <w:rFonts w:ascii="Times New Roman" w:hAnsi="Times New Roman" w:cs="Times New Roman"/>
          <w:sz w:val="24"/>
        </w:rPr>
        <w:t>Рейнольдса</w:t>
      </w:r>
      <w:proofErr w:type="spellEnd"/>
      <w:r>
        <w:rPr>
          <w:rFonts w:ascii="Times New Roman" w:hAnsi="Times New Roman" w:cs="Times New Roman"/>
          <w:sz w:val="24"/>
        </w:rPr>
        <w:t xml:space="preserve">       </w:t>
      </w:r>
      <w:r w:rsidR="00756F29" w:rsidRPr="00756F29">
        <w:rPr>
          <w:rFonts w:ascii="Times New Roman" w:hAnsi="Times New Roman" w:cs="Times New Roman"/>
          <w:noProof/>
          <w:position w:val="-32"/>
          <w:sz w:val="24"/>
          <w:szCs w:val="28"/>
        </w:rPr>
        <w:object w:dxaOrig="1455" w:dyaOrig="840" w14:anchorId="603465B8">
          <v:shape id="_x0000_i1050" type="#_x0000_t75" alt="" style="width:72.55pt;height:42.2pt;mso-width-percent:0;mso-height-percent:0;mso-width-percent:0;mso-height-percent:0" o:ole="">
            <v:imagedata r:id="rId220" o:title=""/>
          </v:shape>
          <o:OLEObject Type="Embed" ProgID="Equation.3" ShapeID="_x0000_i1050" DrawAspect="Content" ObjectID="_1668911444" r:id="rId221"/>
        </w:object>
      </w:r>
    </w:p>
    <w:p w14:paraId="2FDD0DA1" w14:textId="77777777" w:rsidR="001B6F7A" w:rsidRDefault="001B6F7A" w:rsidP="00F4702B">
      <w:pPr>
        <w:pStyle w:val="a9"/>
        <w:numPr>
          <w:ilvl w:val="0"/>
          <w:numId w:val="17"/>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 xml:space="preserve">критерий Эйлера                </w:t>
      </w:r>
      <w:r w:rsidR="00756F29" w:rsidRPr="00756F29">
        <w:rPr>
          <w:rFonts w:ascii="Times New Roman" w:hAnsi="Times New Roman" w:cs="Times New Roman"/>
          <w:noProof/>
          <w:position w:val="-30"/>
          <w:sz w:val="24"/>
          <w:szCs w:val="28"/>
        </w:rPr>
        <w:object w:dxaOrig="1335" w:dyaOrig="780" w14:anchorId="4563EE66">
          <v:shape id="_x0000_i1049" type="#_x0000_t75" alt="" style="width:66.95pt;height:38.8pt;mso-width-percent:0;mso-height-percent:0;mso-width-percent:0;mso-height-percent:0" o:ole="">
            <v:imagedata r:id="rId222" o:title=""/>
          </v:shape>
          <o:OLEObject Type="Embed" ProgID="Equation.3" ShapeID="_x0000_i1049" DrawAspect="Content" ObjectID="_1668911445" r:id="rId223"/>
        </w:object>
      </w:r>
    </w:p>
    <w:p w14:paraId="4E60B43A" w14:textId="77777777" w:rsidR="001B6F7A" w:rsidRDefault="001B6F7A" w:rsidP="00F4702B">
      <w:pPr>
        <w:pStyle w:val="a9"/>
        <w:numPr>
          <w:ilvl w:val="0"/>
          <w:numId w:val="17"/>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 xml:space="preserve">критерий Фруда                  </w:t>
      </w:r>
      <w:r w:rsidR="00756F29" w:rsidRPr="00756F29">
        <w:rPr>
          <w:rFonts w:ascii="Times New Roman" w:hAnsi="Times New Roman" w:cs="Times New Roman"/>
          <w:noProof/>
          <w:position w:val="-30"/>
          <w:sz w:val="24"/>
          <w:szCs w:val="28"/>
        </w:rPr>
        <w:object w:dxaOrig="1185" w:dyaOrig="840" w14:anchorId="74D19DF5">
          <v:shape id="_x0000_i1048" type="#_x0000_t75" alt="" style="width:59.05pt;height:42.2pt;mso-width-percent:0;mso-height-percent:0;mso-width-percent:0;mso-height-percent:0" o:ole="">
            <v:imagedata r:id="rId224" o:title=""/>
          </v:shape>
          <o:OLEObject Type="Embed" ProgID="Equation.3" ShapeID="_x0000_i1048" DrawAspect="Content" ObjectID="_1668911446" r:id="rId225"/>
        </w:object>
      </w:r>
    </w:p>
    <w:p w14:paraId="6EEEEDA2" w14:textId="77777777" w:rsidR="001B6F7A" w:rsidRDefault="001B6F7A" w:rsidP="00F4702B">
      <w:pPr>
        <w:pStyle w:val="a9"/>
        <w:numPr>
          <w:ilvl w:val="0"/>
          <w:numId w:val="17"/>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 xml:space="preserve">критерий Струхаля              </w:t>
      </w:r>
      <w:r w:rsidR="00756F29" w:rsidRPr="00756F29">
        <w:rPr>
          <w:rFonts w:ascii="Times New Roman" w:hAnsi="Times New Roman" w:cs="Times New Roman"/>
          <w:noProof/>
          <w:position w:val="-24"/>
          <w:sz w:val="24"/>
          <w:szCs w:val="28"/>
        </w:rPr>
        <w:object w:dxaOrig="1110" w:dyaOrig="750" w14:anchorId="02B06CA4">
          <v:shape id="_x0000_i1047" type="#_x0000_t75" alt="" style="width:55.7pt;height:37.7pt;mso-width-percent:0;mso-height-percent:0;mso-width-percent:0;mso-height-percent:0" o:ole="">
            <v:imagedata r:id="rId226" o:title=""/>
          </v:shape>
          <o:OLEObject Type="Embed" ProgID="Equation.3" ShapeID="_x0000_i1047" DrawAspect="Content" ObjectID="_1668911447" r:id="rId227"/>
        </w:object>
      </w:r>
    </w:p>
    <w:p w14:paraId="5F1F5483" w14:textId="77777777" w:rsidR="001B6F7A" w:rsidRDefault="001B6F7A" w:rsidP="00F4702B">
      <w:pPr>
        <w:tabs>
          <w:tab w:val="left" w:pos="993"/>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Из уравнений теплопроводности и </w:t>
      </w:r>
      <w:proofErr w:type="spellStart"/>
      <w:r>
        <w:rPr>
          <w:rFonts w:ascii="Times New Roman" w:hAnsi="Times New Roman" w:cs="Times New Roman"/>
          <w:sz w:val="24"/>
        </w:rPr>
        <w:t>тепломассообмена</w:t>
      </w:r>
      <w:proofErr w:type="spellEnd"/>
    </w:p>
    <w:p w14:paraId="4FFA1EC0" w14:textId="77777777" w:rsidR="001B6F7A" w:rsidRDefault="001B6F7A" w:rsidP="00F4702B">
      <w:pPr>
        <w:pStyle w:val="a9"/>
        <w:numPr>
          <w:ilvl w:val="0"/>
          <w:numId w:val="17"/>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 xml:space="preserve">критерий Пекле                   </w:t>
      </w:r>
      <w:r w:rsidR="00756F29" w:rsidRPr="00756F29">
        <w:rPr>
          <w:rFonts w:ascii="Times New Roman" w:hAnsi="Times New Roman" w:cs="Times New Roman"/>
          <w:noProof/>
          <w:position w:val="-30"/>
          <w:sz w:val="24"/>
          <w:szCs w:val="28"/>
        </w:rPr>
        <w:object w:dxaOrig="1440" w:dyaOrig="825" w14:anchorId="1D8F703E">
          <v:shape id="_x0000_i1046" type="#_x0000_t75" alt="" style="width:1in;height:41.05pt;mso-width-percent:0;mso-height-percent:0;mso-width-percent:0;mso-height-percent:0" o:ole="">
            <v:imagedata r:id="rId228" o:title=""/>
          </v:shape>
          <o:OLEObject Type="Embed" ProgID="Equation.3" ShapeID="_x0000_i1046" DrawAspect="Content" ObjectID="_1668911448" r:id="rId229"/>
        </w:object>
      </w:r>
    </w:p>
    <w:p w14:paraId="497A7A93" w14:textId="77777777" w:rsidR="001B6F7A" w:rsidRDefault="001B6F7A" w:rsidP="00F4702B">
      <w:pPr>
        <w:pStyle w:val="a9"/>
        <w:numPr>
          <w:ilvl w:val="0"/>
          <w:numId w:val="17"/>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 xml:space="preserve">критерий Прандтля           </w:t>
      </w:r>
      <w:r w:rsidR="00756F29" w:rsidRPr="00756F29">
        <w:rPr>
          <w:rFonts w:ascii="Times New Roman" w:hAnsi="Times New Roman" w:cs="Times New Roman"/>
          <w:noProof/>
          <w:position w:val="-30"/>
          <w:sz w:val="24"/>
          <w:szCs w:val="28"/>
        </w:rPr>
        <w:object w:dxaOrig="1920" w:dyaOrig="825" w14:anchorId="77E3E4DB">
          <v:shape id="_x0000_i1045" type="#_x0000_t75" alt="" style="width:96.2pt;height:41.05pt;mso-width-percent:0;mso-height-percent:0;mso-width-percent:0;mso-height-percent:0" o:ole="">
            <v:imagedata r:id="rId230" o:title=""/>
          </v:shape>
          <o:OLEObject Type="Embed" ProgID="Equation.3" ShapeID="_x0000_i1045" DrawAspect="Content" ObjectID="_1668911449" r:id="rId231"/>
        </w:object>
      </w:r>
    </w:p>
    <w:p w14:paraId="7ABD3689" w14:textId="77777777" w:rsidR="001B6F7A" w:rsidRDefault="001B6F7A" w:rsidP="00F4702B">
      <w:pPr>
        <w:pStyle w:val="a9"/>
        <w:numPr>
          <w:ilvl w:val="0"/>
          <w:numId w:val="17"/>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 xml:space="preserve">критерий Кирпичева             </w:t>
      </w:r>
      <w:r w:rsidR="00756F29" w:rsidRPr="00756F29">
        <w:rPr>
          <w:rFonts w:ascii="Times New Roman" w:hAnsi="Times New Roman" w:cs="Times New Roman"/>
          <w:noProof/>
          <w:position w:val="-24"/>
          <w:sz w:val="24"/>
          <w:szCs w:val="28"/>
        </w:rPr>
        <w:object w:dxaOrig="1335" w:dyaOrig="750" w14:anchorId="6A652008">
          <v:shape id="_x0000_i1044" type="#_x0000_t75" alt="" style="width:66.95pt;height:37.7pt;mso-width-percent:0;mso-height-percent:0;mso-width-percent:0;mso-height-percent:0" o:ole="">
            <v:imagedata r:id="rId232" o:title=""/>
          </v:shape>
          <o:OLEObject Type="Embed" ProgID="Equation.3" ShapeID="_x0000_i1044" DrawAspect="Content" ObjectID="_1668911450" r:id="rId233"/>
        </w:object>
      </w:r>
    </w:p>
    <w:p w14:paraId="47E21D81" w14:textId="77777777" w:rsidR="001B6F7A" w:rsidRDefault="001B6F7A" w:rsidP="00F4702B">
      <w:pPr>
        <w:pStyle w:val="a9"/>
        <w:numPr>
          <w:ilvl w:val="0"/>
          <w:numId w:val="17"/>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 xml:space="preserve">критерий Нуссельта         </w:t>
      </w:r>
      <w:r w:rsidR="00756F29" w:rsidRPr="00756F29">
        <w:rPr>
          <w:rFonts w:ascii="Times New Roman" w:hAnsi="Times New Roman" w:cs="Times New Roman"/>
          <w:noProof/>
          <w:position w:val="-30"/>
          <w:sz w:val="24"/>
          <w:szCs w:val="28"/>
        </w:rPr>
        <w:object w:dxaOrig="1335" w:dyaOrig="825" w14:anchorId="62DC965D">
          <v:shape id="_x0000_i1043" type="#_x0000_t75" alt="" style="width:66.95pt;height:41.05pt;mso-width-percent:0;mso-height-percent:0;mso-width-percent:0;mso-height-percent:0" o:ole="">
            <v:imagedata r:id="rId234" o:title=""/>
          </v:shape>
          <o:OLEObject Type="Embed" ProgID="Equation.3" ShapeID="_x0000_i1043" DrawAspect="Content" ObjectID="_1668911451" r:id="rId235"/>
        </w:object>
      </w:r>
    </w:p>
    <w:p w14:paraId="4892C1E4" w14:textId="77777777" w:rsidR="001B6F7A" w:rsidRDefault="001B6F7A" w:rsidP="00F4702B">
      <w:pPr>
        <w:spacing w:after="0" w:line="240" w:lineRule="auto"/>
        <w:jc w:val="both"/>
        <w:rPr>
          <w:rFonts w:ascii="Times New Roman" w:hAnsi="Times New Roman" w:cs="Times New Roman"/>
          <w:sz w:val="24"/>
        </w:rPr>
      </w:pPr>
      <w:r>
        <w:rPr>
          <w:rFonts w:ascii="Times New Roman" w:hAnsi="Times New Roman" w:cs="Times New Roman"/>
          <w:sz w:val="24"/>
        </w:rPr>
        <w:t>где ω – скорость жидкого или газового теплоносителя, м/с;</w:t>
      </w:r>
    </w:p>
    <w:p w14:paraId="41253479" w14:textId="0A662A92" w:rsidR="001B6F7A" w:rsidRDefault="001B6F7A" w:rsidP="00F4702B">
      <w:pPr>
        <w:spacing w:after="0" w:line="240" w:lineRule="auto"/>
        <w:ind w:firstLine="567"/>
        <w:jc w:val="both"/>
        <w:rPr>
          <w:rFonts w:ascii="Times New Roman" w:hAnsi="Times New Roman" w:cs="Times New Roman"/>
          <w:sz w:val="24"/>
        </w:rPr>
      </w:pPr>
      <w:proofErr w:type="spellStart"/>
      <w:r>
        <w:rPr>
          <w:rFonts w:ascii="Times New Roman" w:hAnsi="Times New Roman" w:cs="Times New Roman"/>
          <w:sz w:val="24"/>
        </w:rPr>
        <w:t>γ</w:t>
      </w:r>
      <w:r>
        <w:rPr>
          <w:rFonts w:ascii="Times New Roman" w:hAnsi="Times New Roman" w:cs="Times New Roman"/>
          <w:sz w:val="24"/>
          <w:vertAlign w:val="subscript"/>
        </w:rPr>
        <w:t>Т</w:t>
      </w:r>
      <w:proofErr w:type="spellEnd"/>
      <w:r>
        <w:rPr>
          <w:rFonts w:ascii="Times New Roman" w:hAnsi="Times New Roman" w:cs="Times New Roman"/>
          <w:sz w:val="24"/>
        </w:rPr>
        <w:t xml:space="preserve"> – его плотность, кг/м</w:t>
      </w:r>
      <w:r>
        <w:rPr>
          <w:rFonts w:ascii="Times New Roman" w:hAnsi="Times New Roman" w:cs="Times New Roman"/>
          <w:sz w:val="24"/>
          <w:vertAlign w:val="superscript"/>
        </w:rPr>
        <w:t>3</w:t>
      </w:r>
      <w:r>
        <w:rPr>
          <w:rFonts w:ascii="Times New Roman" w:hAnsi="Times New Roman" w:cs="Times New Roman"/>
          <w:sz w:val="24"/>
        </w:rPr>
        <w:t>;</w:t>
      </w:r>
    </w:p>
    <w:p w14:paraId="4B5AEE55" w14:textId="0C7BE534" w:rsidR="001B6F7A" w:rsidRDefault="001B6F7A" w:rsidP="00F4702B">
      <w:pPr>
        <w:spacing w:after="0" w:line="240" w:lineRule="auto"/>
        <w:ind w:firstLine="567"/>
        <w:jc w:val="both"/>
        <w:rPr>
          <w:rFonts w:ascii="Times New Roman" w:hAnsi="Times New Roman" w:cs="Times New Roman"/>
          <w:sz w:val="24"/>
        </w:rPr>
      </w:pPr>
      <w:proofErr w:type="spellStart"/>
      <w:r>
        <w:rPr>
          <w:rFonts w:ascii="Times New Roman" w:hAnsi="Times New Roman" w:cs="Times New Roman"/>
          <w:sz w:val="24"/>
        </w:rPr>
        <w:t>μ</w:t>
      </w:r>
      <w:r>
        <w:rPr>
          <w:rFonts w:ascii="Times New Roman" w:hAnsi="Times New Roman" w:cs="Times New Roman"/>
          <w:sz w:val="24"/>
          <w:vertAlign w:val="subscript"/>
        </w:rPr>
        <w:t>вз</w:t>
      </w:r>
      <w:proofErr w:type="spellEnd"/>
      <w:r>
        <w:rPr>
          <w:rFonts w:ascii="Times New Roman" w:hAnsi="Times New Roman" w:cs="Times New Roman"/>
          <w:sz w:val="24"/>
        </w:rPr>
        <w:t xml:space="preserve"> – коэффициент динамической вязкости теплоносителя, кг/(м с);</w:t>
      </w:r>
    </w:p>
    <w:p w14:paraId="7A760DB0" w14:textId="0814BE48" w:rsidR="001B6F7A" w:rsidRDefault="001B6F7A" w:rsidP="00F4702B">
      <w:pPr>
        <w:spacing w:after="0" w:line="240" w:lineRule="auto"/>
        <w:ind w:firstLine="567"/>
        <w:jc w:val="both"/>
        <w:rPr>
          <w:rFonts w:ascii="Times New Roman" w:hAnsi="Times New Roman" w:cs="Times New Roman"/>
          <w:sz w:val="24"/>
        </w:rPr>
      </w:pPr>
      <w:r>
        <w:rPr>
          <w:rFonts w:ascii="Times New Roman" w:hAnsi="Times New Roman" w:cs="Times New Roman"/>
          <w:sz w:val="24"/>
        </w:rPr>
        <w:lastRenderedPageBreak/>
        <w:t>Р – давление в потоке теплоносителя, Па;</w:t>
      </w:r>
    </w:p>
    <w:p w14:paraId="1DF81ED6" w14:textId="1ED48116" w:rsidR="001B6F7A" w:rsidRDefault="001B6F7A" w:rsidP="00F4702B">
      <w:pPr>
        <w:spacing w:after="0" w:line="240" w:lineRule="auto"/>
        <w:ind w:firstLine="567"/>
        <w:jc w:val="both"/>
        <w:rPr>
          <w:rFonts w:ascii="Times New Roman" w:hAnsi="Times New Roman" w:cs="Times New Roman"/>
          <w:sz w:val="24"/>
        </w:rPr>
      </w:pPr>
      <w:r>
        <w:rPr>
          <w:rFonts w:ascii="Calibri" w:hAnsi="Calibri" w:cs="Times New Roman"/>
          <w:sz w:val="24"/>
        </w:rPr>
        <w:t>τ</w:t>
      </w:r>
      <w:r>
        <w:rPr>
          <w:rFonts w:ascii="Times New Roman" w:hAnsi="Times New Roman" w:cs="Times New Roman"/>
          <w:sz w:val="24"/>
        </w:rPr>
        <w:t xml:space="preserve"> – </w:t>
      </w:r>
      <w:proofErr w:type="spellStart"/>
      <w:r>
        <w:rPr>
          <w:rFonts w:ascii="Times New Roman" w:hAnsi="Times New Roman" w:cs="Times New Roman"/>
          <w:sz w:val="24"/>
        </w:rPr>
        <w:t>время,с</w:t>
      </w:r>
      <w:proofErr w:type="spellEnd"/>
      <w:r>
        <w:rPr>
          <w:rFonts w:ascii="Times New Roman" w:hAnsi="Times New Roman" w:cs="Times New Roman"/>
          <w:sz w:val="24"/>
        </w:rPr>
        <w:t>;</w:t>
      </w:r>
    </w:p>
    <w:p w14:paraId="52C3C1FF" w14:textId="5968F3EB" w:rsidR="001B6F7A" w:rsidRDefault="001B6F7A" w:rsidP="00F4702B">
      <w:pPr>
        <w:spacing w:after="0" w:line="240" w:lineRule="auto"/>
        <w:ind w:firstLine="567"/>
        <w:jc w:val="both"/>
        <w:rPr>
          <w:rFonts w:ascii="Times New Roman" w:hAnsi="Times New Roman" w:cs="Times New Roman"/>
          <w:sz w:val="24"/>
        </w:rPr>
      </w:pPr>
      <w:r>
        <w:rPr>
          <w:rFonts w:ascii="Times New Roman" w:hAnsi="Times New Roman" w:cs="Times New Roman"/>
          <w:sz w:val="24"/>
          <w:lang w:val="en-US"/>
        </w:rPr>
        <w:t>g</w:t>
      </w:r>
      <w:r>
        <w:rPr>
          <w:rFonts w:ascii="Times New Roman" w:hAnsi="Times New Roman" w:cs="Times New Roman"/>
          <w:sz w:val="24"/>
        </w:rPr>
        <w:t xml:space="preserve"> – ускорение свободного падения;</w:t>
      </w:r>
    </w:p>
    <w:p w14:paraId="3AF62DB3" w14:textId="2A6270CA" w:rsidR="001B6F7A" w:rsidRDefault="001B6F7A" w:rsidP="00F4702B">
      <w:pPr>
        <w:spacing w:after="0" w:line="240" w:lineRule="auto"/>
        <w:ind w:firstLine="567"/>
        <w:jc w:val="both"/>
        <w:rPr>
          <w:rFonts w:ascii="Times New Roman" w:hAnsi="Times New Roman" w:cs="Times New Roman"/>
          <w:sz w:val="24"/>
        </w:rPr>
      </w:pPr>
      <w:r>
        <w:rPr>
          <w:rFonts w:ascii="Times New Roman" w:hAnsi="Times New Roman" w:cs="Times New Roman"/>
          <w:sz w:val="24"/>
          <w:lang w:val="en-US"/>
        </w:rPr>
        <w:t>L</w:t>
      </w:r>
      <w:r>
        <w:rPr>
          <w:rFonts w:ascii="Times New Roman" w:hAnsi="Times New Roman" w:cs="Times New Roman"/>
          <w:sz w:val="24"/>
        </w:rPr>
        <w:t xml:space="preserve">   -  характерный размер в направлении, перпендикулярном к потоку теплоносителя, м;</w:t>
      </w:r>
    </w:p>
    <w:p w14:paraId="1144129B" w14:textId="1D8DB6DF" w:rsidR="001B6F7A" w:rsidRDefault="001B6F7A" w:rsidP="00F4702B">
      <w:pPr>
        <w:spacing w:after="0" w:line="240" w:lineRule="auto"/>
        <w:ind w:firstLine="567"/>
        <w:jc w:val="both"/>
        <w:rPr>
          <w:rFonts w:ascii="Times New Roman" w:hAnsi="Times New Roman" w:cs="Times New Roman"/>
          <w:sz w:val="24"/>
        </w:rPr>
      </w:pPr>
      <w:r>
        <w:rPr>
          <w:rFonts w:ascii="Times New Roman" w:hAnsi="Times New Roman" w:cs="Times New Roman"/>
          <w:sz w:val="24"/>
          <w:lang w:val="en-US"/>
        </w:rPr>
        <w:t>L</w:t>
      </w:r>
      <w:r>
        <w:rPr>
          <w:rFonts w:ascii="Times New Roman" w:hAnsi="Times New Roman" w:cs="Times New Roman"/>
          <w:sz w:val="24"/>
        </w:rPr>
        <w:t xml:space="preserve">   - характерный размер в направлении, параллельном потоку теплоносителя, м.</w:t>
      </w:r>
    </w:p>
    <w:p w14:paraId="7B8A9155" w14:textId="60AD5968" w:rsidR="001B6F7A" w:rsidRDefault="001B6F7A" w:rsidP="00F4702B">
      <w:pPr>
        <w:spacing w:after="0" w:line="240" w:lineRule="auto"/>
        <w:ind w:firstLine="567"/>
        <w:jc w:val="both"/>
        <w:rPr>
          <w:rFonts w:ascii="Times New Roman" w:hAnsi="Times New Roman" w:cs="Times New Roman"/>
          <w:sz w:val="24"/>
        </w:rPr>
      </w:pPr>
      <w:r>
        <w:rPr>
          <w:rFonts w:ascii="Calibri" w:hAnsi="Calibri" w:cs="Times New Roman"/>
          <w:sz w:val="24"/>
        </w:rPr>
        <w:t>α</w:t>
      </w:r>
      <w:r>
        <w:rPr>
          <w:rFonts w:ascii="Times New Roman" w:hAnsi="Times New Roman" w:cs="Times New Roman"/>
          <w:sz w:val="24"/>
          <w:vertAlign w:val="subscript"/>
        </w:rPr>
        <w:t>н</w:t>
      </w:r>
      <w:r>
        <w:rPr>
          <w:rFonts w:ascii="Times New Roman" w:hAnsi="Times New Roman" w:cs="Times New Roman"/>
          <w:sz w:val="24"/>
        </w:rPr>
        <w:t xml:space="preserve"> – коэффициент нестационарного теплообмена, Вт/ (м</w:t>
      </w:r>
      <w:r>
        <w:rPr>
          <w:rFonts w:ascii="Times New Roman" w:hAnsi="Times New Roman" w:cs="Times New Roman"/>
          <w:sz w:val="24"/>
          <w:vertAlign w:val="superscript"/>
        </w:rPr>
        <w:t>2</w:t>
      </w:r>
      <w:r>
        <w:rPr>
          <w:rFonts w:ascii="Times New Roman" w:hAnsi="Times New Roman" w:cs="Times New Roman"/>
          <w:sz w:val="24"/>
        </w:rPr>
        <w:t xml:space="preserve"> К)</w:t>
      </w:r>
    </w:p>
    <w:p w14:paraId="0DF65F98" w14:textId="754BE729" w:rsidR="001B6F7A" w:rsidRDefault="001B6F7A" w:rsidP="00F4702B">
      <w:pPr>
        <w:spacing w:after="0" w:line="240" w:lineRule="auto"/>
        <w:ind w:firstLine="567"/>
        <w:jc w:val="both"/>
        <w:rPr>
          <w:rFonts w:ascii="Times New Roman" w:hAnsi="Times New Roman" w:cs="Times New Roman"/>
          <w:sz w:val="24"/>
        </w:rPr>
      </w:pPr>
      <w:proofErr w:type="spellStart"/>
      <w:r>
        <w:rPr>
          <w:rFonts w:ascii="Times New Roman" w:hAnsi="Times New Roman" w:cs="Times New Roman"/>
          <w:sz w:val="24"/>
        </w:rPr>
        <w:t>с</w:t>
      </w:r>
      <w:r>
        <w:rPr>
          <w:rFonts w:ascii="Times New Roman" w:hAnsi="Times New Roman" w:cs="Times New Roman"/>
          <w:sz w:val="24"/>
          <w:vertAlign w:val="subscript"/>
        </w:rPr>
        <w:t>Т</w:t>
      </w:r>
      <w:proofErr w:type="spellEnd"/>
      <w:r>
        <w:rPr>
          <w:rFonts w:ascii="Times New Roman" w:hAnsi="Times New Roman" w:cs="Times New Roman"/>
          <w:sz w:val="24"/>
        </w:rPr>
        <w:t xml:space="preserve"> – объемная теплоемкость жидкого или газового теплоносителя, Дж/(м</w:t>
      </w:r>
      <w:r>
        <w:rPr>
          <w:rFonts w:ascii="Times New Roman" w:hAnsi="Times New Roman" w:cs="Times New Roman"/>
          <w:sz w:val="24"/>
          <w:vertAlign w:val="superscript"/>
        </w:rPr>
        <w:t>3</w:t>
      </w:r>
      <w:r>
        <w:rPr>
          <w:rFonts w:ascii="Times New Roman" w:hAnsi="Times New Roman" w:cs="Times New Roman"/>
          <w:sz w:val="24"/>
        </w:rPr>
        <w:t xml:space="preserve"> К)</w:t>
      </w:r>
    </w:p>
    <w:p w14:paraId="3FBE0B7B" w14:textId="7BEFFDD0" w:rsidR="001B6F7A" w:rsidRDefault="001B6F7A" w:rsidP="00F4702B">
      <w:pPr>
        <w:spacing w:after="0" w:line="240" w:lineRule="auto"/>
        <w:ind w:firstLine="567"/>
        <w:jc w:val="both"/>
        <w:rPr>
          <w:rFonts w:ascii="Times New Roman" w:hAnsi="Times New Roman" w:cs="Times New Roman"/>
          <w:sz w:val="24"/>
        </w:rPr>
      </w:pPr>
      <w:proofErr w:type="spellStart"/>
      <w:r>
        <w:rPr>
          <w:rFonts w:ascii="Calibri" w:hAnsi="Calibri" w:cs="Times New Roman"/>
          <w:sz w:val="24"/>
        </w:rPr>
        <w:t>λ</w:t>
      </w:r>
      <w:r>
        <w:rPr>
          <w:rFonts w:ascii="Times New Roman" w:hAnsi="Times New Roman" w:cs="Times New Roman"/>
          <w:sz w:val="24"/>
          <w:vertAlign w:val="subscript"/>
        </w:rPr>
        <w:t>Т</w:t>
      </w:r>
      <w:proofErr w:type="spellEnd"/>
      <w:r>
        <w:rPr>
          <w:rFonts w:ascii="Times New Roman" w:hAnsi="Times New Roman" w:cs="Times New Roman"/>
          <w:sz w:val="24"/>
        </w:rPr>
        <w:t xml:space="preserve"> – теплопроводность теплоносителя, Вт/(м К)</w:t>
      </w:r>
    </w:p>
    <w:p w14:paraId="78CB4F89" w14:textId="40E90062" w:rsidR="001B6F7A" w:rsidRDefault="001B6F7A" w:rsidP="00F4702B">
      <w:pPr>
        <w:spacing w:after="0" w:line="240" w:lineRule="auto"/>
        <w:ind w:firstLine="567"/>
        <w:jc w:val="both"/>
        <w:rPr>
          <w:rFonts w:ascii="Times New Roman" w:hAnsi="Times New Roman" w:cs="Times New Roman"/>
          <w:sz w:val="24"/>
        </w:rPr>
      </w:pPr>
      <w:r>
        <w:rPr>
          <w:rFonts w:ascii="Calibri" w:hAnsi="Calibri" w:cs="Times New Roman"/>
          <w:sz w:val="24"/>
        </w:rPr>
        <w:t>α</w:t>
      </w:r>
      <w:r>
        <w:rPr>
          <w:rFonts w:ascii="Times New Roman" w:hAnsi="Times New Roman" w:cs="Times New Roman"/>
          <w:sz w:val="24"/>
          <w:vertAlign w:val="subscript"/>
        </w:rPr>
        <w:t>с</w:t>
      </w:r>
      <w:r>
        <w:rPr>
          <w:rFonts w:ascii="Times New Roman" w:hAnsi="Times New Roman" w:cs="Times New Roman"/>
          <w:sz w:val="24"/>
        </w:rPr>
        <w:t xml:space="preserve"> – коэффициент теплоотдачи соприкосновением от твердого теплоносителя к твердому теплоприемнику, Вт/(м</w:t>
      </w:r>
      <w:r>
        <w:rPr>
          <w:rFonts w:ascii="Times New Roman" w:hAnsi="Times New Roman" w:cs="Times New Roman"/>
          <w:sz w:val="24"/>
          <w:vertAlign w:val="superscript"/>
        </w:rPr>
        <w:t>2</w:t>
      </w:r>
      <w:r>
        <w:rPr>
          <w:rFonts w:ascii="Times New Roman" w:hAnsi="Times New Roman" w:cs="Times New Roman"/>
          <w:sz w:val="24"/>
        </w:rPr>
        <w:t xml:space="preserve"> К)</w:t>
      </w:r>
    </w:p>
    <w:p w14:paraId="4812FECB" w14:textId="77777777" w:rsidR="00341076" w:rsidRDefault="00341076" w:rsidP="001B6F7A">
      <w:pPr>
        <w:spacing w:after="0" w:line="240" w:lineRule="auto"/>
        <w:ind w:left="709"/>
        <w:jc w:val="both"/>
        <w:rPr>
          <w:rFonts w:ascii="Times New Roman" w:hAnsi="Times New Roman" w:cs="Times New Roman"/>
          <w:sz w:val="24"/>
        </w:rPr>
      </w:pPr>
    </w:p>
    <w:p w14:paraId="2AB74384" w14:textId="77777777" w:rsidR="001B6F7A" w:rsidRDefault="001B6F7A" w:rsidP="00F4702B">
      <w:pPr>
        <w:spacing w:after="0" w:line="240" w:lineRule="auto"/>
        <w:jc w:val="center"/>
        <w:rPr>
          <w:rFonts w:ascii="Times New Roman" w:hAnsi="Times New Roman" w:cs="Times New Roman"/>
          <w:b/>
          <w:sz w:val="28"/>
        </w:rPr>
      </w:pPr>
      <w:r>
        <w:rPr>
          <w:rFonts w:ascii="Times New Roman" w:hAnsi="Times New Roman" w:cs="Times New Roman"/>
          <w:b/>
          <w:sz w:val="28"/>
        </w:rPr>
        <w:t xml:space="preserve">Физический смысл безразмерных критериев и пределы </w:t>
      </w:r>
    </w:p>
    <w:p w14:paraId="53A5E576" w14:textId="1BC598C6" w:rsidR="001B6F7A" w:rsidRDefault="001B6F7A" w:rsidP="001B6F7A">
      <w:pPr>
        <w:spacing w:after="0" w:line="240" w:lineRule="auto"/>
        <w:ind w:firstLine="709"/>
        <w:jc w:val="center"/>
        <w:rPr>
          <w:rFonts w:ascii="Times New Roman" w:hAnsi="Times New Roman" w:cs="Times New Roman"/>
          <w:b/>
          <w:sz w:val="28"/>
        </w:rPr>
      </w:pPr>
      <w:r>
        <w:rPr>
          <w:rFonts w:ascii="Times New Roman" w:hAnsi="Times New Roman" w:cs="Times New Roman"/>
          <w:b/>
          <w:sz w:val="28"/>
        </w:rPr>
        <w:t>их изменений</w:t>
      </w:r>
    </w:p>
    <w:p w14:paraId="0682B468" w14:textId="77777777" w:rsidR="00341076" w:rsidRDefault="00341076" w:rsidP="001B6F7A">
      <w:pPr>
        <w:spacing w:after="0" w:line="240" w:lineRule="auto"/>
        <w:ind w:firstLine="709"/>
        <w:jc w:val="center"/>
        <w:rPr>
          <w:rFonts w:ascii="Times New Roman" w:hAnsi="Times New Roman" w:cs="Times New Roman"/>
          <w:b/>
          <w:sz w:val="28"/>
        </w:rPr>
      </w:pPr>
    </w:p>
    <w:p w14:paraId="1E60B6C9" w14:textId="77777777" w:rsidR="001B6F7A" w:rsidRDefault="001B6F7A" w:rsidP="001B6F7A">
      <w:pPr>
        <w:spacing w:after="0" w:line="240" w:lineRule="auto"/>
        <w:ind w:firstLine="709"/>
        <w:jc w:val="both"/>
        <w:rPr>
          <w:rFonts w:ascii="Times New Roman" w:hAnsi="Times New Roman" w:cs="Times New Roman"/>
          <w:sz w:val="24"/>
        </w:rPr>
      </w:pPr>
      <w:r>
        <w:rPr>
          <w:rFonts w:ascii="Times New Roman" w:hAnsi="Times New Roman" w:cs="Times New Roman"/>
          <w:sz w:val="24"/>
        </w:rPr>
        <w:t>Кроме рассмотренных критериев используют следующие параметры:</w:t>
      </w:r>
    </w:p>
    <w:p w14:paraId="7F510B77" w14:textId="77777777" w:rsidR="001B6F7A" w:rsidRDefault="001B6F7A" w:rsidP="00F4702B">
      <w:pPr>
        <w:pStyle w:val="a9"/>
        <w:numPr>
          <w:ilvl w:val="0"/>
          <w:numId w:val="18"/>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безразмерную температуру θ;</w:t>
      </w:r>
    </w:p>
    <w:p w14:paraId="6331DB40" w14:textId="77777777" w:rsidR="001B6F7A" w:rsidRDefault="001B6F7A" w:rsidP="00F4702B">
      <w:pPr>
        <w:pStyle w:val="a9"/>
        <w:spacing w:after="0" w:line="240" w:lineRule="auto"/>
        <w:ind w:left="0" w:firstLine="709"/>
        <w:jc w:val="both"/>
        <w:rPr>
          <w:rFonts w:ascii="Times New Roman" w:hAnsi="Times New Roman" w:cs="Times New Roman"/>
          <w:position w:val="-12"/>
          <w:sz w:val="24"/>
          <w:szCs w:val="28"/>
        </w:rPr>
      </w:pPr>
      <w:r>
        <w:rPr>
          <w:rFonts w:ascii="Times New Roman" w:hAnsi="Times New Roman" w:cs="Times New Roman"/>
          <w:sz w:val="24"/>
        </w:rPr>
        <w:t xml:space="preserve">Для задач первого рода - </w:t>
      </w:r>
      <w:r w:rsidR="00756F29" w:rsidRPr="00756F29">
        <w:rPr>
          <w:rFonts w:ascii="Times New Roman" w:hAnsi="Times New Roman" w:cs="Times New Roman"/>
          <w:noProof/>
          <w:position w:val="-30"/>
          <w:sz w:val="24"/>
          <w:szCs w:val="28"/>
        </w:rPr>
        <w:object w:dxaOrig="1425" w:dyaOrig="825" w14:anchorId="78018BA1">
          <v:shape id="_x0000_i1042" type="#_x0000_t75" alt="" style="width:71.45pt;height:41.05pt;mso-width-percent:0;mso-height-percent:0;mso-width-percent:0;mso-height-percent:0" o:ole="">
            <v:imagedata r:id="rId236" o:title=""/>
          </v:shape>
          <o:OLEObject Type="Embed" ProgID="Equation.3" ShapeID="_x0000_i1042" DrawAspect="Content" ObjectID="_1668911452" r:id="rId237"/>
        </w:object>
      </w:r>
    </w:p>
    <w:p w14:paraId="0AB50C61" w14:textId="77777777" w:rsidR="001B6F7A" w:rsidRPr="00F4702B" w:rsidRDefault="001B6F7A" w:rsidP="00F4702B">
      <w:pPr>
        <w:spacing w:after="0" w:line="240" w:lineRule="auto"/>
        <w:ind w:firstLine="709"/>
        <w:jc w:val="both"/>
        <w:rPr>
          <w:rFonts w:ascii="Times New Roman" w:hAnsi="Times New Roman" w:cs="Times New Roman"/>
          <w:position w:val="-12"/>
          <w:sz w:val="24"/>
          <w:szCs w:val="28"/>
        </w:rPr>
      </w:pPr>
      <w:r w:rsidRPr="00F4702B">
        <w:rPr>
          <w:rFonts w:ascii="Times New Roman" w:hAnsi="Times New Roman" w:cs="Times New Roman"/>
          <w:position w:val="-12"/>
          <w:sz w:val="24"/>
          <w:szCs w:val="28"/>
        </w:rPr>
        <w:t xml:space="preserve">Для задач второго рода - </w:t>
      </w:r>
      <w:r w:rsidR="00756F29" w:rsidRPr="00756F29">
        <w:rPr>
          <w:noProof/>
          <w:position w:val="-30"/>
        </w:rPr>
        <w:object w:dxaOrig="1425" w:dyaOrig="825" w14:anchorId="6F06754C">
          <v:shape id="_x0000_i1041" type="#_x0000_t75" alt="" style="width:71.45pt;height:41.05pt;mso-width-percent:0;mso-height-percent:0;mso-width-percent:0;mso-height-percent:0" o:ole="">
            <v:imagedata r:id="rId238" o:title=""/>
          </v:shape>
          <o:OLEObject Type="Embed" ProgID="Equation.3" ShapeID="_x0000_i1041" DrawAspect="Content" ObjectID="_1668911453" r:id="rId239"/>
        </w:object>
      </w:r>
    </w:p>
    <w:p w14:paraId="5EA8AED1" w14:textId="77777777" w:rsidR="001B6F7A" w:rsidRPr="00F4702B" w:rsidRDefault="001B6F7A" w:rsidP="00F4702B">
      <w:pPr>
        <w:spacing w:after="0" w:line="240" w:lineRule="auto"/>
        <w:jc w:val="both"/>
        <w:rPr>
          <w:rFonts w:ascii="Times New Roman" w:hAnsi="Times New Roman" w:cs="Times New Roman"/>
          <w:position w:val="-12"/>
          <w:sz w:val="24"/>
          <w:szCs w:val="28"/>
        </w:rPr>
      </w:pPr>
      <w:r w:rsidRPr="00F4702B">
        <w:rPr>
          <w:rFonts w:ascii="Times New Roman" w:hAnsi="Times New Roman" w:cs="Times New Roman"/>
          <w:position w:val="-12"/>
          <w:sz w:val="24"/>
          <w:szCs w:val="28"/>
        </w:rPr>
        <w:t xml:space="preserve">где </w:t>
      </w:r>
      <w:proofErr w:type="spellStart"/>
      <w:r w:rsidRPr="00F4702B">
        <w:rPr>
          <w:rFonts w:ascii="Times New Roman" w:hAnsi="Times New Roman" w:cs="Times New Roman"/>
          <w:position w:val="-12"/>
          <w:sz w:val="24"/>
          <w:szCs w:val="28"/>
        </w:rPr>
        <w:t>Т</w:t>
      </w:r>
      <w:r w:rsidRPr="00F4702B">
        <w:rPr>
          <w:rFonts w:ascii="Times New Roman" w:hAnsi="Times New Roman" w:cs="Times New Roman"/>
          <w:position w:val="-12"/>
          <w:sz w:val="24"/>
          <w:szCs w:val="28"/>
          <w:vertAlign w:val="subscript"/>
        </w:rPr>
        <w:t>п</w:t>
      </w:r>
      <w:proofErr w:type="spellEnd"/>
      <w:r w:rsidRPr="00F4702B">
        <w:rPr>
          <w:rFonts w:ascii="Times New Roman" w:hAnsi="Times New Roman" w:cs="Times New Roman"/>
          <w:position w:val="-12"/>
          <w:sz w:val="24"/>
          <w:szCs w:val="28"/>
        </w:rPr>
        <w:t xml:space="preserve"> – температура поверхности породы</w:t>
      </w:r>
    </w:p>
    <w:p w14:paraId="08477001" w14:textId="5E817CDD" w:rsidR="001B6F7A" w:rsidRPr="00F4702B" w:rsidRDefault="001B6F7A" w:rsidP="00F4702B">
      <w:pPr>
        <w:spacing w:after="0" w:line="240" w:lineRule="auto"/>
        <w:ind w:firstLine="709"/>
        <w:jc w:val="both"/>
        <w:rPr>
          <w:rFonts w:ascii="Times New Roman" w:hAnsi="Times New Roman" w:cs="Times New Roman"/>
          <w:position w:val="-12"/>
          <w:sz w:val="24"/>
          <w:szCs w:val="28"/>
        </w:rPr>
      </w:pPr>
      <w:proofErr w:type="spellStart"/>
      <w:r w:rsidRPr="00F4702B">
        <w:rPr>
          <w:rFonts w:ascii="Times New Roman" w:hAnsi="Times New Roman" w:cs="Times New Roman"/>
          <w:position w:val="-12"/>
          <w:sz w:val="24"/>
          <w:szCs w:val="28"/>
        </w:rPr>
        <w:t>Т</w:t>
      </w:r>
      <w:r w:rsidRPr="00F4702B">
        <w:rPr>
          <w:rFonts w:ascii="Times New Roman" w:hAnsi="Times New Roman" w:cs="Times New Roman"/>
          <w:position w:val="-12"/>
          <w:sz w:val="24"/>
          <w:szCs w:val="28"/>
          <w:vertAlign w:val="subscript"/>
        </w:rPr>
        <w:t>т</w:t>
      </w:r>
      <w:proofErr w:type="spellEnd"/>
      <w:r w:rsidRPr="00F4702B">
        <w:rPr>
          <w:rFonts w:ascii="Times New Roman" w:hAnsi="Times New Roman" w:cs="Times New Roman"/>
          <w:position w:val="-12"/>
          <w:sz w:val="24"/>
          <w:szCs w:val="28"/>
        </w:rPr>
        <w:t xml:space="preserve"> – температура теплоносителя</w:t>
      </w:r>
    </w:p>
    <w:p w14:paraId="37A0954E" w14:textId="53FBB486" w:rsidR="001B6F7A" w:rsidRPr="00F4702B" w:rsidRDefault="001B6F7A" w:rsidP="00F4702B">
      <w:pPr>
        <w:spacing w:after="0" w:line="240" w:lineRule="auto"/>
        <w:ind w:firstLine="709"/>
        <w:jc w:val="both"/>
        <w:rPr>
          <w:rFonts w:ascii="Times New Roman" w:hAnsi="Times New Roman" w:cs="Times New Roman"/>
          <w:sz w:val="24"/>
        </w:rPr>
      </w:pPr>
      <w:r w:rsidRPr="00F4702B">
        <w:rPr>
          <w:rFonts w:ascii="Times New Roman" w:hAnsi="Times New Roman" w:cs="Times New Roman"/>
          <w:position w:val="-12"/>
          <w:sz w:val="24"/>
          <w:szCs w:val="28"/>
        </w:rPr>
        <w:t xml:space="preserve">Т – текущая температура </w:t>
      </w:r>
    </w:p>
    <w:p w14:paraId="268C9AFE" w14:textId="77777777" w:rsidR="001B6F7A" w:rsidRDefault="001B6F7A" w:rsidP="001B6F7A">
      <w:pPr>
        <w:spacing w:after="0" w:line="240" w:lineRule="auto"/>
        <w:jc w:val="both"/>
        <w:rPr>
          <w:rFonts w:ascii="Times New Roman" w:hAnsi="Times New Roman" w:cs="Times New Roman"/>
          <w:sz w:val="24"/>
        </w:rPr>
      </w:pPr>
      <w:r>
        <w:rPr>
          <w:rFonts w:ascii="Times New Roman" w:hAnsi="Times New Roman" w:cs="Times New Roman"/>
          <w:sz w:val="24"/>
        </w:rPr>
        <w:tab/>
        <w:t xml:space="preserve">Если температура поверхности твердого тела или температура теплоносителя зависят от времени, тогда </w:t>
      </w:r>
    </w:p>
    <w:p w14:paraId="7B22CAF3" w14:textId="77777777" w:rsidR="001B6F7A" w:rsidRDefault="00756F29" w:rsidP="001B6F7A">
      <w:pPr>
        <w:spacing w:after="0" w:line="240" w:lineRule="auto"/>
        <w:jc w:val="center"/>
        <w:rPr>
          <w:rFonts w:ascii="Times New Roman" w:hAnsi="Times New Roman" w:cs="Times New Roman"/>
          <w:sz w:val="24"/>
        </w:rPr>
      </w:pPr>
      <w:r w:rsidRPr="00756F29">
        <w:rPr>
          <w:rFonts w:ascii="Times New Roman" w:hAnsi="Times New Roman" w:cs="Times New Roman"/>
          <w:noProof/>
          <w:position w:val="-24"/>
          <w:sz w:val="24"/>
          <w:szCs w:val="28"/>
        </w:rPr>
        <w:object w:dxaOrig="1305" w:dyaOrig="750" w14:anchorId="4BE7445A">
          <v:shape id="_x0000_i1040" type="#_x0000_t75" alt="" style="width:65.25pt;height:37.7pt;mso-width-percent:0;mso-height-percent:0;mso-width-percent:0;mso-height-percent:0" o:ole="">
            <v:imagedata r:id="rId240" o:title=""/>
          </v:shape>
          <o:OLEObject Type="Embed" ProgID="Equation.3" ShapeID="_x0000_i1040" DrawAspect="Content" ObjectID="_1668911454" r:id="rId241"/>
        </w:object>
      </w:r>
    </w:p>
    <w:p w14:paraId="00D0D3D4" w14:textId="211BCF7B" w:rsidR="001B6F7A" w:rsidRDefault="001B6F7A" w:rsidP="001B6F7A">
      <w:pPr>
        <w:spacing w:after="0" w:line="240" w:lineRule="auto"/>
        <w:jc w:val="both"/>
        <w:rPr>
          <w:rFonts w:ascii="Times New Roman" w:hAnsi="Times New Roman" w:cs="Times New Roman"/>
          <w:sz w:val="24"/>
        </w:rPr>
      </w:pPr>
      <w:r>
        <w:rPr>
          <w:rFonts w:ascii="Times New Roman" w:hAnsi="Times New Roman" w:cs="Times New Roman"/>
          <w:sz w:val="24"/>
        </w:rPr>
        <w:t xml:space="preserve">где </w:t>
      </w:r>
      <w:r>
        <w:rPr>
          <w:rFonts w:ascii="Times New Roman" w:hAnsi="Times New Roman" w:cs="Times New Roman"/>
          <w:sz w:val="24"/>
          <w:lang w:val="en-US"/>
        </w:rPr>
        <w:t>b</w:t>
      </w:r>
      <w:r>
        <w:rPr>
          <w:rFonts w:ascii="Times New Roman" w:hAnsi="Times New Roman" w:cs="Times New Roman"/>
          <w:sz w:val="24"/>
        </w:rPr>
        <w:t xml:space="preserve"> – коэффициент, характеризующий изменение температуры поверхности твердого тела или температуры теплоносителя в единицу времени, К/с.</w:t>
      </w:r>
    </w:p>
    <w:p w14:paraId="665B0FC1" w14:textId="77777777" w:rsidR="001B6F7A" w:rsidRDefault="001B6F7A" w:rsidP="001B6F7A">
      <w:pPr>
        <w:spacing w:after="0" w:line="240" w:lineRule="auto"/>
        <w:jc w:val="both"/>
        <w:rPr>
          <w:rFonts w:ascii="Times New Roman" w:hAnsi="Times New Roman" w:cs="Times New Roman"/>
          <w:sz w:val="24"/>
        </w:rPr>
      </w:pPr>
      <w:r>
        <w:rPr>
          <w:rFonts w:ascii="Times New Roman" w:hAnsi="Times New Roman" w:cs="Times New Roman"/>
          <w:sz w:val="24"/>
        </w:rPr>
        <w:tab/>
        <w:t xml:space="preserve">При граничных условий второго рода </w:t>
      </w:r>
    </w:p>
    <w:p w14:paraId="4E78519B" w14:textId="77777777" w:rsidR="001B6F7A" w:rsidRDefault="00756F29" w:rsidP="001B6F7A">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30"/>
          <w:sz w:val="24"/>
          <w:szCs w:val="28"/>
        </w:rPr>
        <w:object w:dxaOrig="1425" w:dyaOrig="825" w14:anchorId="4672673F">
          <v:shape id="_x0000_i1039" type="#_x0000_t75" alt="" style="width:71.45pt;height:41.05pt;mso-width-percent:0;mso-height-percent:0;mso-width-percent:0;mso-height-percent:0" o:ole="">
            <v:imagedata r:id="rId242" o:title=""/>
          </v:shape>
          <o:OLEObject Type="Embed" ProgID="Equation.3" ShapeID="_x0000_i1039" DrawAspect="Content" ObjectID="_1668911455" r:id="rId243"/>
        </w:object>
      </w:r>
    </w:p>
    <w:p w14:paraId="78DF7B3A" w14:textId="77777777"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где (Т</w:t>
      </w:r>
      <w:r>
        <w:rPr>
          <w:rFonts w:ascii="Calibri" w:hAnsi="Calibri" w:cs="Times New Roman"/>
          <w:position w:val="-12"/>
          <w:sz w:val="24"/>
          <w:szCs w:val="28"/>
        </w:rPr>
        <w:t>τ</w:t>
      </w:r>
      <w:r>
        <w:rPr>
          <w:rFonts w:ascii="Times New Roman" w:hAnsi="Times New Roman" w:cs="Times New Roman"/>
          <w:position w:val="-12"/>
          <w:sz w:val="24"/>
          <w:szCs w:val="28"/>
        </w:rPr>
        <w:t>-Т</w:t>
      </w:r>
      <w:r>
        <w:rPr>
          <w:rFonts w:ascii="Times New Roman" w:hAnsi="Times New Roman" w:cs="Times New Roman"/>
          <w:position w:val="-12"/>
          <w:sz w:val="24"/>
          <w:szCs w:val="28"/>
          <w:vertAlign w:val="subscript"/>
        </w:rPr>
        <w:t>0</w:t>
      </w:r>
      <w:r>
        <w:rPr>
          <w:rFonts w:ascii="Times New Roman" w:hAnsi="Times New Roman" w:cs="Times New Roman"/>
          <w:position w:val="-12"/>
          <w:sz w:val="24"/>
          <w:szCs w:val="28"/>
        </w:rPr>
        <w:t xml:space="preserve">) – приращение средней температуры </w:t>
      </w:r>
      <w:proofErr w:type="spellStart"/>
      <w:r>
        <w:rPr>
          <w:rFonts w:ascii="Times New Roman" w:hAnsi="Times New Roman" w:cs="Times New Roman"/>
          <w:position w:val="-12"/>
          <w:sz w:val="24"/>
          <w:szCs w:val="28"/>
        </w:rPr>
        <w:t>Т</w:t>
      </w:r>
      <w:r>
        <w:rPr>
          <w:rFonts w:ascii="Calibri" w:hAnsi="Calibri" w:cs="Times New Roman"/>
          <w:position w:val="-12"/>
          <w:sz w:val="24"/>
          <w:szCs w:val="28"/>
        </w:rPr>
        <w:t>τ</w:t>
      </w:r>
      <w:proofErr w:type="spellEnd"/>
      <w:r>
        <w:rPr>
          <w:rFonts w:ascii="Times New Roman" w:hAnsi="Times New Roman" w:cs="Times New Roman"/>
          <w:position w:val="-12"/>
          <w:sz w:val="24"/>
          <w:szCs w:val="28"/>
        </w:rPr>
        <w:t xml:space="preserve"> в любой момент времени, К; (Т</w:t>
      </w:r>
      <w:r>
        <w:rPr>
          <w:rFonts w:ascii="Calibri" w:hAnsi="Calibri" w:cs="Times New Roman"/>
          <w:position w:val="-12"/>
          <w:sz w:val="24"/>
          <w:szCs w:val="28"/>
        </w:rPr>
        <w:t>τ</w:t>
      </w:r>
      <w:r>
        <w:rPr>
          <w:rFonts w:ascii="Times New Roman" w:hAnsi="Times New Roman" w:cs="Times New Roman"/>
          <w:position w:val="-12"/>
          <w:sz w:val="24"/>
          <w:szCs w:val="28"/>
        </w:rPr>
        <w:t>-Т</w:t>
      </w:r>
      <w:r>
        <w:rPr>
          <w:rFonts w:ascii="Times New Roman" w:hAnsi="Times New Roman" w:cs="Times New Roman"/>
          <w:position w:val="-12"/>
          <w:sz w:val="24"/>
          <w:szCs w:val="28"/>
          <w:vertAlign w:val="subscript"/>
        </w:rPr>
        <w:t>0</w:t>
      </w:r>
      <w:r>
        <w:rPr>
          <w:rFonts w:ascii="Times New Roman" w:hAnsi="Times New Roman" w:cs="Times New Roman"/>
          <w:position w:val="-12"/>
          <w:sz w:val="24"/>
          <w:szCs w:val="28"/>
        </w:rPr>
        <w:t>)=</w:t>
      </w:r>
      <w:proofErr w:type="spellStart"/>
      <w:r>
        <w:rPr>
          <w:rFonts w:ascii="Times New Roman" w:hAnsi="Times New Roman" w:cs="Times New Roman"/>
          <w:position w:val="-12"/>
          <w:sz w:val="24"/>
          <w:szCs w:val="28"/>
          <w:lang w:val="en-US"/>
        </w:rPr>
        <w:t>q</w:t>
      </w:r>
      <w:r>
        <w:rPr>
          <w:rFonts w:ascii="Calibri" w:hAnsi="Calibri" w:cs="Times New Roman"/>
          <w:position w:val="-12"/>
          <w:sz w:val="24"/>
          <w:szCs w:val="28"/>
          <w:lang w:val="en-US"/>
        </w:rPr>
        <w:t>τ</w:t>
      </w:r>
      <w:proofErr w:type="spellEnd"/>
      <w:r>
        <w:rPr>
          <w:rFonts w:ascii="Times New Roman" w:hAnsi="Times New Roman" w:cs="Times New Roman"/>
          <w:position w:val="-12"/>
          <w:sz w:val="24"/>
          <w:szCs w:val="28"/>
        </w:rPr>
        <w:t>/(</w:t>
      </w:r>
      <w:proofErr w:type="spellStart"/>
      <w:r>
        <w:rPr>
          <w:rFonts w:ascii="Times New Roman" w:hAnsi="Times New Roman" w:cs="Times New Roman"/>
          <w:position w:val="-12"/>
          <w:sz w:val="24"/>
          <w:szCs w:val="28"/>
        </w:rPr>
        <w:t>сγ</w:t>
      </w:r>
      <w:proofErr w:type="spellEnd"/>
      <w:r>
        <w:rPr>
          <w:rFonts w:ascii="Times New Roman" w:hAnsi="Times New Roman" w:cs="Times New Roman"/>
          <w:position w:val="-12"/>
          <w:sz w:val="24"/>
          <w:szCs w:val="28"/>
          <w:lang w:val="en-US"/>
        </w:rPr>
        <w:t>z</w:t>
      </w:r>
      <w:r>
        <w:rPr>
          <w:rFonts w:ascii="Times New Roman" w:hAnsi="Times New Roman" w:cs="Times New Roman"/>
          <w:position w:val="-12"/>
          <w:sz w:val="24"/>
          <w:szCs w:val="28"/>
        </w:rPr>
        <w:t>)</w:t>
      </w:r>
    </w:p>
    <w:p w14:paraId="30874AB2" w14:textId="77777777" w:rsidR="001B6F7A" w:rsidRDefault="001B6F7A" w:rsidP="001B6F7A">
      <w:pPr>
        <w:spacing w:after="0" w:line="240" w:lineRule="auto"/>
        <w:jc w:val="both"/>
        <w:rPr>
          <w:rFonts w:ascii="Times New Roman" w:hAnsi="Times New Roman" w:cs="Times New Roman"/>
          <w:sz w:val="24"/>
        </w:rPr>
      </w:pPr>
      <w:r>
        <w:rPr>
          <w:rFonts w:ascii="Times New Roman" w:hAnsi="Times New Roman" w:cs="Times New Roman"/>
          <w:position w:val="-12"/>
          <w:sz w:val="24"/>
          <w:szCs w:val="28"/>
        </w:rPr>
        <w:t xml:space="preserve">где </w:t>
      </w:r>
      <w:r>
        <w:rPr>
          <w:rFonts w:ascii="Times New Roman" w:hAnsi="Times New Roman" w:cs="Times New Roman"/>
          <w:position w:val="-12"/>
          <w:sz w:val="24"/>
          <w:szCs w:val="28"/>
          <w:lang w:val="en-US"/>
        </w:rPr>
        <w:t>z</w:t>
      </w:r>
      <w:r>
        <w:rPr>
          <w:rFonts w:ascii="Times New Roman" w:hAnsi="Times New Roman" w:cs="Times New Roman"/>
          <w:position w:val="-12"/>
          <w:sz w:val="24"/>
          <w:szCs w:val="28"/>
        </w:rPr>
        <w:t xml:space="preserve"> – характерный размер (</w:t>
      </w:r>
      <w:r>
        <w:rPr>
          <w:rFonts w:ascii="Times New Roman" w:hAnsi="Times New Roman" w:cs="Times New Roman"/>
          <w:position w:val="-12"/>
          <w:sz w:val="24"/>
          <w:szCs w:val="28"/>
          <w:lang w:val="en-US"/>
        </w:rPr>
        <w:t>h</w:t>
      </w:r>
      <w:r>
        <w:rPr>
          <w:rFonts w:ascii="Times New Roman" w:hAnsi="Times New Roman" w:cs="Times New Roman"/>
          <w:position w:val="-12"/>
          <w:sz w:val="24"/>
          <w:szCs w:val="28"/>
        </w:rPr>
        <w:t>,</w:t>
      </w:r>
      <w:r>
        <w:rPr>
          <w:rFonts w:ascii="Times New Roman" w:hAnsi="Times New Roman" w:cs="Times New Roman"/>
          <w:position w:val="-12"/>
          <w:sz w:val="24"/>
          <w:szCs w:val="28"/>
          <w:lang w:val="en-US"/>
        </w:rPr>
        <w:t>R</w:t>
      </w:r>
      <w:r>
        <w:rPr>
          <w:rFonts w:ascii="Times New Roman" w:hAnsi="Times New Roman" w:cs="Times New Roman"/>
          <w:position w:val="-12"/>
          <w:sz w:val="24"/>
          <w:szCs w:val="28"/>
        </w:rPr>
        <w:t xml:space="preserve"> или </w:t>
      </w:r>
      <w:r>
        <w:rPr>
          <w:rFonts w:ascii="Times New Roman" w:hAnsi="Times New Roman" w:cs="Times New Roman"/>
          <w:position w:val="-12"/>
          <w:sz w:val="24"/>
          <w:szCs w:val="28"/>
          <w:lang w:val="en-US"/>
        </w:rPr>
        <w:t>R</w:t>
      </w:r>
      <w:r>
        <w:rPr>
          <w:rFonts w:ascii="Times New Roman" w:hAnsi="Times New Roman" w:cs="Times New Roman"/>
          <w:position w:val="-12"/>
          <w:sz w:val="24"/>
          <w:szCs w:val="28"/>
          <w:vertAlign w:val="subscript"/>
        </w:rPr>
        <w:t>п</w:t>
      </w:r>
      <w:r>
        <w:rPr>
          <w:rFonts w:ascii="Times New Roman" w:hAnsi="Times New Roman" w:cs="Times New Roman"/>
          <w:position w:val="-12"/>
          <w:sz w:val="24"/>
          <w:szCs w:val="28"/>
        </w:rPr>
        <w:t>), м.</w:t>
      </w:r>
    </w:p>
    <w:p w14:paraId="5149546C" w14:textId="77777777" w:rsidR="001B6F7A" w:rsidRDefault="001B6F7A" w:rsidP="00F4702B">
      <w:pPr>
        <w:pStyle w:val="a9"/>
        <w:numPr>
          <w:ilvl w:val="0"/>
          <w:numId w:val="18"/>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 xml:space="preserve">безразмерную координату η, применяют при рассмотрении тепловых процессов; </w:t>
      </w:r>
      <w:r w:rsidR="00756F29" w:rsidRPr="00756F29">
        <w:rPr>
          <w:rFonts w:ascii="Times New Roman" w:hAnsi="Times New Roman" w:cs="Times New Roman"/>
          <w:noProof/>
          <w:position w:val="-24"/>
          <w:sz w:val="24"/>
          <w:szCs w:val="28"/>
        </w:rPr>
        <w:object w:dxaOrig="1425" w:dyaOrig="735" w14:anchorId="4E4F3CDE">
          <v:shape id="_x0000_i1038" type="#_x0000_t75" alt="" style="width:71.45pt;height:36.55pt;mso-width-percent:0;mso-height-percent:0;mso-width-percent:0;mso-height-percent:0" o:ole="">
            <v:imagedata r:id="rId244" o:title=""/>
          </v:shape>
          <o:OLEObject Type="Embed" ProgID="Equation.3" ShapeID="_x0000_i1038" DrawAspect="Content" ObjectID="_1668911456" r:id="rId245"/>
        </w:object>
      </w:r>
      <w:r>
        <w:rPr>
          <w:rFonts w:ascii="Times New Roman" w:hAnsi="Times New Roman" w:cs="Times New Roman"/>
          <w:position w:val="-12"/>
          <w:sz w:val="24"/>
          <w:szCs w:val="28"/>
        </w:rPr>
        <w:t xml:space="preserve">; </w:t>
      </w:r>
      <w:r w:rsidR="00756F29" w:rsidRPr="00756F29">
        <w:rPr>
          <w:rFonts w:ascii="Times New Roman" w:hAnsi="Times New Roman" w:cs="Times New Roman"/>
          <w:noProof/>
          <w:position w:val="-24"/>
          <w:sz w:val="24"/>
          <w:szCs w:val="28"/>
        </w:rPr>
        <w:object w:dxaOrig="1530" w:dyaOrig="735" w14:anchorId="3DA697DF">
          <v:shape id="_x0000_i1037" type="#_x0000_t75" alt="" style="width:76.5pt;height:36.55pt;mso-width-percent:0;mso-height-percent:0;mso-width-percent:0;mso-height-percent:0" o:ole="">
            <v:imagedata r:id="rId246" o:title=""/>
          </v:shape>
          <o:OLEObject Type="Embed" ProgID="Equation.3" ShapeID="_x0000_i1037" DrawAspect="Content" ObjectID="_1668911457" r:id="rId247"/>
        </w:object>
      </w:r>
      <w:r>
        <w:rPr>
          <w:rFonts w:ascii="Times New Roman" w:hAnsi="Times New Roman" w:cs="Times New Roman"/>
          <w:position w:val="-12"/>
          <w:sz w:val="24"/>
          <w:szCs w:val="28"/>
        </w:rPr>
        <w:t xml:space="preserve">; </w:t>
      </w:r>
      <w:r w:rsidR="00756F29" w:rsidRPr="00756F29">
        <w:rPr>
          <w:rFonts w:ascii="Times New Roman" w:hAnsi="Times New Roman" w:cs="Times New Roman"/>
          <w:noProof/>
          <w:position w:val="-30"/>
          <w:sz w:val="24"/>
          <w:szCs w:val="28"/>
        </w:rPr>
        <w:object w:dxaOrig="1620" w:dyaOrig="780" w14:anchorId="4211B0BE">
          <v:shape id="_x0000_i1036" type="#_x0000_t75" alt="" style="width:81pt;height:38.8pt;mso-width-percent:0;mso-height-percent:0;mso-width-percent:0;mso-height-percent:0" o:ole="">
            <v:imagedata r:id="rId248" o:title=""/>
          </v:shape>
          <o:OLEObject Type="Embed" ProgID="Equation.3" ShapeID="_x0000_i1036" DrawAspect="Content" ObjectID="_1668911458" r:id="rId249"/>
        </w:object>
      </w:r>
    </w:p>
    <w:p w14:paraId="05389133" w14:textId="77777777" w:rsidR="001B6F7A" w:rsidRPr="00F4702B" w:rsidRDefault="001B6F7A" w:rsidP="00F4702B">
      <w:pPr>
        <w:spacing w:after="0" w:line="240" w:lineRule="auto"/>
        <w:jc w:val="both"/>
        <w:rPr>
          <w:rFonts w:ascii="Times New Roman" w:hAnsi="Times New Roman" w:cs="Times New Roman"/>
          <w:position w:val="-12"/>
          <w:sz w:val="24"/>
          <w:szCs w:val="28"/>
        </w:rPr>
      </w:pPr>
      <w:r w:rsidRPr="00F4702B">
        <w:rPr>
          <w:rFonts w:ascii="Times New Roman" w:hAnsi="Times New Roman" w:cs="Times New Roman"/>
          <w:position w:val="-12"/>
          <w:sz w:val="24"/>
          <w:szCs w:val="28"/>
        </w:rPr>
        <w:t xml:space="preserve">где х и </w:t>
      </w:r>
      <w:r w:rsidRPr="00F4702B">
        <w:rPr>
          <w:rFonts w:ascii="Times New Roman" w:hAnsi="Times New Roman" w:cs="Times New Roman"/>
          <w:position w:val="-12"/>
          <w:sz w:val="24"/>
          <w:szCs w:val="28"/>
          <w:lang w:val="en-US"/>
        </w:rPr>
        <w:t>r</w:t>
      </w:r>
      <w:r w:rsidRPr="00F4702B">
        <w:rPr>
          <w:rFonts w:ascii="Times New Roman" w:hAnsi="Times New Roman" w:cs="Times New Roman"/>
          <w:position w:val="-12"/>
          <w:sz w:val="24"/>
          <w:szCs w:val="28"/>
        </w:rPr>
        <w:t xml:space="preserve"> – текущие значения координаты по толщине пластины </w:t>
      </w:r>
      <w:r w:rsidRPr="00F4702B">
        <w:rPr>
          <w:rFonts w:ascii="Times New Roman" w:hAnsi="Times New Roman" w:cs="Times New Roman"/>
          <w:position w:val="-12"/>
          <w:sz w:val="24"/>
          <w:szCs w:val="28"/>
          <w:lang w:val="en-US"/>
        </w:rPr>
        <w:t>h</w:t>
      </w:r>
      <w:r w:rsidRPr="00F4702B">
        <w:rPr>
          <w:rFonts w:ascii="Times New Roman" w:hAnsi="Times New Roman" w:cs="Times New Roman"/>
          <w:position w:val="-12"/>
          <w:sz w:val="24"/>
          <w:szCs w:val="28"/>
        </w:rPr>
        <w:t xml:space="preserve">, цилиндра и сферы радиусом </w:t>
      </w:r>
      <w:r w:rsidRPr="00F4702B">
        <w:rPr>
          <w:rFonts w:ascii="Times New Roman" w:hAnsi="Times New Roman" w:cs="Times New Roman"/>
          <w:position w:val="-12"/>
          <w:sz w:val="24"/>
          <w:szCs w:val="28"/>
          <w:lang w:val="en-US"/>
        </w:rPr>
        <w:t>R</w:t>
      </w:r>
      <w:r w:rsidRPr="00F4702B">
        <w:rPr>
          <w:rFonts w:ascii="Times New Roman" w:hAnsi="Times New Roman" w:cs="Times New Roman"/>
          <w:position w:val="-12"/>
          <w:sz w:val="24"/>
          <w:szCs w:val="28"/>
        </w:rPr>
        <w:t xml:space="preserve"> , или цилиндрической и сферической полости радиусом </w:t>
      </w:r>
      <w:r w:rsidRPr="00F4702B">
        <w:rPr>
          <w:rFonts w:ascii="Times New Roman" w:hAnsi="Times New Roman" w:cs="Times New Roman"/>
          <w:position w:val="-12"/>
          <w:sz w:val="24"/>
          <w:szCs w:val="28"/>
          <w:lang w:val="en-US"/>
        </w:rPr>
        <w:t>R</w:t>
      </w:r>
      <w:r w:rsidRPr="00F4702B">
        <w:rPr>
          <w:rFonts w:ascii="Times New Roman" w:hAnsi="Times New Roman" w:cs="Times New Roman"/>
          <w:position w:val="-12"/>
          <w:sz w:val="24"/>
          <w:szCs w:val="28"/>
          <w:vertAlign w:val="subscript"/>
        </w:rPr>
        <w:t>п</w:t>
      </w:r>
      <w:r w:rsidRPr="00F4702B">
        <w:rPr>
          <w:rFonts w:ascii="Times New Roman" w:hAnsi="Times New Roman" w:cs="Times New Roman"/>
          <w:position w:val="-12"/>
          <w:sz w:val="24"/>
          <w:szCs w:val="28"/>
        </w:rPr>
        <w:t>.</w:t>
      </w:r>
    </w:p>
    <w:p w14:paraId="0F2F4938" w14:textId="6822A0D5" w:rsidR="00341076" w:rsidRDefault="001B6F7A" w:rsidP="00F4702B">
      <w:pPr>
        <w:pStyle w:val="a9"/>
        <w:numPr>
          <w:ilvl w:val="0"/>
          <w:numId w:val="18"/>
        </w:numPr>
        <w:tabs>
          <w:tab w:val="left" w:pos="993"/>
        </w:tabs>
        <w:spacing w:after="0" w:line="240" w:lineRule="auto"/>
        <w:ind w:left="0" w:firstLine="709"/>
        <w:jc w:val="both"/>
        <w:rPr>
          <w:rFonts w:ascii="Times New Roman" w:hAnsi="Times New Roman" w:cs="Times New Roman"/>
          <w:sz w:val="24"/>
        </w:rPr>
      </w:pPr>
      <w:r>
        <w:rPr>
          <w:rFonts w:ascii="Times New Roman" w:hAnsi="Times New Roman" w:cs="Times New Roman"/>
          <w:sz w:val="24"/>
        </w:rPr>
        <w:t xml:space="preserve">безразмерный градиент температуры </w:t>
      </w:r>
      <w:r w:rsidR="00756F29" w:rsidRPr="00756F29">
        <w:rPr>
          <w:rFonts w:ascii="Times New Roman" w:hAnsi="Times New Roman" w:cs="Times New Roman"/>
          <w:noProof/>
          <w:position w:val="-28"/>
          <w:sz w:val="24"/>
          <w:szCs w:val="28"/>
        </w:rPr>
        <w:object w:dxaOrig="915" w:dyaOrig="765" w14:anchorId="29FFCA61">
          <v:shape id="_x0000_i1035" type="#_x0000_t75" alt="" style="width:46.15pt;height:38.25pt;mso-width-percent:0;mso-height-percent:0;mso-width-percent:0;mso-height-percent:0" o:ole="">
            <v:imagedata r:id="rId250" o:title=""/>
          </v:shape>
          <o:OLEObject Type="Embed" ProgID="Equation.3" ShapeID="_x0000_i1035" DrawAspect="Content" ObjectID="_1668911459" r:id="rId251"/>
        </w:object>
      </w:r>
      <w:r>
        <w:rPr>
          <w:rFonts w:ascii="Times New Roman" w:hAnsi="Times New Roman" w:cs="Times New Roman"/>
          <w:sz w:val="24"/>
        </w:rPr>
        <w:t>.</w:t>
      </w:r>
    </w:p>
    <w:p w14:paraId="1380EB5D" w14:textId="77777777" w:rsidR="00F4702B" w:rsidRPr="00F4702B" w:rsidRDefault="00F4702B" w:rsidP="00F4702B">
      <w:pPr>
        <w:pStyle w:val="a9"/>
        <w:tabs>
          <w:tab w:val="left" w:pos="993"/>
        </w:tabs>
        <w:spacing w:after="0" w:line="240" w:lineRule="auto"/>
        <w:ind w:left="709"/>
        <w:jc w:val="both"/>
        <w:rPr>
          <w:rFonts w:ascii="Times New Roman" w:hAnsi="Times New Roman" w:cs="Times New Roman"/>
          <w:sz w:val="24"/>
        </w:rPr>
      </w:pPr>
    </w:p>
    <w:p w14:paraId="00B017C8" w14:textId="0EB9A515" w:rsidR="001B6F7A" w:rsidRDefault="001B6F7A" w:rsidP="00F4702B">
      <w:pPr>
        <w:spacing w:after="0" w:line="240" w:lineRule="auto"/>
        <w:jc w:val="center"/>
        <w:rPr>
          <w:rFonts w:ascii="Times New Roman" w:hAnsi="Times New Roman" w:cs="Times New Roman"/>
          <w:sz w:val="28"/>
        </w:rPr>
      </w:pPr>
      <w:r>
        <w:rPr>
          <w:rFonts w:ascii="Times New Roman" w:hAnsi="Times New Roman" w:cs="Times New Roman"/>
          <w:b/>
          <w:sz w:val="28"/>
        </w:rPr>
        <w:t>Методы расчета основных параметров тепловых процессов</w:t>
      </w:r>
    </w:p>
    <w:p w14:paraId="62025667" w14:textId="77777777" w:rsidR="00341076" w:rsidRDefault="00341076" w:rsidP="001B6F7A">
      <w:pPr>
        <w:spacing w:after="0" w:line="240" w:lineRule="auto"/>
        <w:ind w:firstLine="709"/>
        <w:jc w:val="center"/>
        <w:rPr>
          <w:rFonts w:ascii="Times New Roman" w:hAnsi="Times New Roman" w:cs="Times New Roman"/>
          <w:sz w:val="28"/>
        </w:rPr>
      </w:pPr>
    </w:p>
    <w:p w14:paraId="7E8D101F" w14:textId="77777777" w:rsidR="001B6F7A" w:rsidRDefault="001B6F7A" w:rsidP="001B6F7A">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Для аналитического описания любого теплового процесса и расчета его параметров необходимо сформулировать пять основных условий, которые называются условиями однозначности:</w:t>
      </w:r>
    </w:p>
    <w:p w14:paraId="04B06582" w14:textId="77777777" w:rsidR="001B6F7A" w:rsidRDefault="001B6F7A" w:rsidP="00F4702B">
      <w:pPr>
        <w:tabs>
          <w:tab w:val="left" w:pos="993"/>
        </w:tabs>
        <w:spacing w:after="0" w:line="240" w:lineRule="auto"/>
        <w:ind w:firstLine="709"/>
        <w:jc w:val="both"/>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t>выбор формы тела путем обоснования геометрического подобия между реальным процессом и его предполагаемой геометрической моделью;</w:t>
      </w:r>
    </w:p>
    <w:p w14:paraId="7E32EEFC" w14:textId="77777777" w:rsidR="001B6F7A" w:rsidRDefault="001B6F7A" w:rsidP="00F4702B">
      <w:pPr>
        <w:tabs>
          <w:tab w:val="left" w:pos="993"/>
        </w:tabs>
        <w:spacing w:after="0" w:line="240" w:lineRule="auto"/>
        <w:ind w:firstLine="709"/>
        <w:jc w:val="both"/>
        <w:rPr>
          <w:rFonts w:ascii="Times New Roman" w:hAnsi="Times New Roman" w:cs="Times New Roman"/>
          <w:sz w:val="24"/>
        </w:rPr>
      </w:pPr>
      <w:r>
        <w:rPr>
          <w:rFonts w:ascii="Times New Roman" w:hAnsi="Times New Roman" w:cs="Times New Roman"/>
          <w:sz w:val="24"/>
        </w:rPr>
        <w:t>2) установление начальных условий в рассматриваемом массиве горных пород или в горной массе;</w:t>
      </w:r>
    </w:p>
    <w:p w14:paraId="030733AF" w14:textId="3E98C8E1" w:rsidR="001B6F7A" w:rsidRDefault="001B6F7A" w:rsidP="00F4702B">
      <w:pPr>
        <w:tabs>
          <w:tab w:val="left" w:pos="993"/>
        </w:tabs>
        <w:spacing w:after="0" w:line="240" w:lineRule="auto"/>
        <w:ind w:firstLine="709"/>
        <w:jc w:val="both"/>
        <w:rPr>
          <w:rFonts w:ascii="Times New Roman" w:hAnsi="Times New Roman" w:cs="Times New Roman"/>
          <w:sz w:val="24"/>
        </w:rPr>
      </w:pPr>
      <w:r>
        <w:rPr>
          <w:rFonts w:ascii="Times New Roman" w:hAnsi="Times New Roman" w:cs="Times New Roman"/>
          <w:sz w:val="24"/>
        </w:rPr>
        <w:t>3)</w:t>
      </w:r>
      <w:r w:rsidR="00F4702B">
        <w:rPr>
          <w:rFonts w:ascii="Times New Roman" w:hAnsi="Times New Roman" w:cs="Times New Roman"/>
          <w:sz w:val="24"/>
        </w:rPr>
        <w:t xml:space="preserve"> </w:t>
      </w:r>
      <w:r>
        <w:rPr>
          <w:rFonts w:ascii="Times New Roman" w:hAnsi="Times New Roman" w:cs="Times New Roman"/>
          <w:sz w:val="24"/>
        </w:rPr>
        <w:t>установление граничных условий при выбранной геометрической модели реального теплового процесса в горных породах;</w:t>
      </w:r>
    </w:p>
    <w:p w14:paraId="4656770C" w14:textId="77777777" w:rsidR="001B6F7A" w:rsidRDefault="001B6F7A" w:rsidP="00F4702B">
      <w:pPr>
        <w:tabs>
          <w:tab w:val="left" w:pos="993"/>
        </w:tabs>
        <w:spacing w:after="0" w:line="240" w:lineRule="auto"/>
        <w:ind w:firstLine="709"/>
        <w:jc w:val="both"/>
        <w:rPr>
          <w:rFonts w:ascii="Times New Roman" w:hAnsi="Times New Roman" w:cs="Times New Roman"/>
          <w:sz w:val="24"/>
        </w:rPr>
      </w:pPr>
      <w:r>
        <w:rPr>
          <w:rFonts w:ascii="Times New Roman" w:hAnsi="Times New Roman" w:cs="Times New Roman"/>
          <w:sz w:val="24"/>
        </w:rPr>
        <w:t>4) наличие внутренних источников тепла, их местоположение и интенсивность;</w:t>
      </w:r>
    </w:p>
    <w:p w14:paraId="7E21E338" w14:textId="77777777" w:rsidR="001B6F7A" w:rsidRDefault="001B6F7A" w:rsidP="00F4702B">
      <w:pPr>
        <w:tabs>
          <w:tab w:val="left" w:pos="993"/>
        </w:tabs>
        <w:spacing w:after="0" w:line="240" w:lineRule="auto"/>
        <w:ind w:firstLine="709"/>
        <w:jc w:val="both"/>
        <w:rPr>
          <w:rFonts w:ascii="Times New Roman" w:hAnsi="Times New Roman" w:cs="Times New Roman"/>
          <w:sz w:val="24"/>
        </w:rPr>
      </w:pPr>
      <w:r>
        <w:rPr>
          <w:rFonts w:ascii="Times New Roman" w:hAnsi="Times New Roman" w:cs="Times New Roman"/>
          <w:sz w:val="24"/>
        </w:rPr>
        <w:t>5) знание теплофизических свойств твердых тел, участвующих в данном термодинамическом процессе.</w:t>
      </w:r>
    </w:p>
    <w:p w14:paraId="7516E6B5" w14:textId="77777777" w:rsidR="001B6F7A" w:rsidRDefault="001B6F7A" w:rsidP="001B6F7A">
      <w:pPr>
        <w:spacing w:after="0" w:line="240" w:lineRule="auto"/>
        <w:ind w:firstLine="709"/>
        <w:jc w:val="both"/>
        <w:rPr>
          <w:rFonts w:ascii="Times New Roman" w:hAnsi="Times New Roman" w:cs="Times New Roman"/>
          <w:sz w:val="24"/>
        </w:rPr>
      </w:pPr>
      <w:r>
        <w:rPr>
          <w:rFonts w:ascii="Times New Roman" w:hAnsi="Times New Roman" w:cs="Times New Roman"/>
          <w:sz w:val="24"/>
        </w:rPr>
        <w:t>Условия однозначности позволяют сформулировать ту или иную тепловую модель реального термодинамического процесса.</w:t>
      </w:r>
    </w:p>
    <w:p w14:paraId="0A9DA844" w14:textId="77777777" w:rsidR="001B6F7A" w:rsidRDefault="001B6F7A" w:rsidP="001B6F7A">
      <w:pPr>
        <w:spacing w:after="0" w:line="240" w:lineRule="auto"/>
        <w:ind w:firstLine="709"/>
        <w:jc w:val="both"/>
        <w:rPr>
          <w:rFonts w:ascii="Times New Roman" w:hAnsi="Times New Roman" w:cs="Times New Roman"/>
          <w:sz w:val="28"/>
        </w:rPr>
      </w:pPr>
    </w:p>
    <w:p w14:paraId="3429DB0E" w14:textId="77777777" w:rsidR="001B6F7A" w:rsidRPr="00E60480" w:rsidRDefault="001B6F7A" w:rsidP="001B6F7A">
      <w:pPr>
        <w:spacing w:after="0" w:line="240" w:lineRule="auto"/>
        <w:jc w:val="center"/>
        <w:rPr>
          <w:rFonts w:ascii="Times New Roman" w:hAnsi="Times New Roman" w:cs="Times New Roman"/>
          <w:b/>
          <w:i/>
          <w:sz w:val="28"/>
          <w:szCs w:val="28"/>
        </w:rPr>
      </w:pPr>
      <w:r w:rsidRPr="00E60480">
        <w:rPr>
          <w:rFonts w:ascii="Times New Roman" w:hAnsi="Times New Roman" w:cs="Times New Roman"/>
          <w:b/>
          <w:i/>
          <w:sz w:val="28"/>
          <w:szCs w:val="28"/>
        </w:rPr>
        <w:t>Тема 3. Термодинамические процессы горного производства</w:t>
      </w:r>
    </w:p>
    <w:p w14:paraId="44C57350" w14:textId="77777777" w:rsidR="001B6F7A" w:rsidRDefault="001B6F7A" w:rsidP="001B6F7A">
      <w:pPr>
        <w:spacing w:after="0" w:line="240" w:lineRule="auto"/>
        <w:jc w:val="center"/>
        <w:rPr>
          <w:rFonts w:ascii="Times New Roman" w:hAnsi="Times New Roman" w:cs="Times New Roman"/>
          <w:b/>
          <w:sz w:val="28"/>
          <w:szCs w:val="24"/>
        </w:rPr>
      </w:pPr>
    </w:p>
    <w:p w14:paraId="65E5ABFC" w14:textId="77777777"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Тепло земных недр.</w:t>
      </w:r>
    </w:p>
    <w:p w14:paraId="3703E047" w14:textId="02FECD2E" w:rsidR="001B6F7A" w:rsidRPr="00341076" w:rsidRDefault="001B6F7A" w:rsidP="001B6F7A">
      <w:pPr>
        <w:spacing w:after="0" w:line="240" w:lineRule="auto"/>
        <w:ind w:firstLine="709"/>
        <w:jc w:val="center"/>
        <w:rPr>
          <w:rFonts w:ascii="Times New Roman" w:hAnsi="Times New Roman" w:cs="Times New Roman"/>
          <w:b/>
          <w:sz w:val="28"/>
          <w:szCs w:val="28"/>
        </w:rPr>
      </w:pPr>
      <w:r w:rsidRPr="00341076">
        <w:rPr>
          <w:rFonts w:ascii="Times New Roman" w:hAnsi="Times New Roman" w:cs="Times New Roman"/>
          <w:b/>
          <w:sz w:val="28"/>
          <w:szCs w:val="28"/>
        </w:rPr>
        <w:t>Термодинамические параметры земной коры</w:t>
      </w:r>
    </w:p>
    <w:p w14:paraId="04121A2F" w14:textId="77777777" w:rsidR="00341076" w:rsidRDefault="00341076" w:rsidP="001B6F7A">
      <w:pPr>
        <w:spacing w:after="0" w:line="240" w:lineRule="auto"/>
        <w:ind w:firstLine="709"/>
        <w:jc w:val="center"/>
        <w:rPr>
          <w:rFonts w:ascii="Times New Roman" w:hAnsi="Times New Roman" w:cs="Times New Roman"/>
          <w:b/>
          <w:sz w:val="28"/>
          <w:szCs w:val="24"/>
        </w:rPr>
      </w:pPr>
    </w:p>
    <w:p w14:paraId="2ABFD5B1" w14:textId="77777777" w:rsidR="001B6F7A" w:rsidRDefault="001B6F7A" w:rsidP="001B6F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Верхняя толща горных пород Земли называется земной корой. Мощность земной коры в среднем колеблется от 7-10 км под дном океана и до 35-40 км на континенте. Ниже земной коры располагаются верхняя и нижняя мантия Земли, далее следует внешнее и внутреннее ядра Земли. </w:t>
      </w:r>
    </w:p>
    <w:p w14:paraId="1C75AF3C" w14:textId="77777777" w:rsidR="001B6F7A" w:rsidRPr="00E603E6" w:rsidRDefault="001B6F7A" w:rsidP="001B6F7A">
      <w:pPr>
        <w:spacing w:after="0" w:line="240" w:lineRule="auto"/>
        <w:ind w:firstLine="709"/>
        <w:jc w:val="both"/>
        <w:rPr>
          <w:rFonts w:ascii="Times New Roman" w:hAnsi="Times New Roman" w:cs="Times New Roman"/>
          <w:sz w:val="24"/>
          <w:szCs w:val="24"/>
        </w:rPr>
      </w:pPr>
      <w:r w:rsidRPr="00E603E6">
        <w:rPr>
          <w:rFonts w:ascii="Times New Roman" w:hAnsi="Times New Roman" w:cs="Times New Roman"/>
          <w:sz w:val="24"/>
          <w:szCs w:val="24"/>
        </w:rPr>
        <w:t>Плотность Земли возрастает с глубиной, на поверхности она равна 2,7∙10</w:t>
      </w:r>
      <w:r w:rsidRPr="00E603E6">
        <w:rPr>
          <w:rFonts w:ascii="Times New Roman" w:hAnsi="Times New Roman" w:cs="Times New Roman"/>
          <w:sz w:val="24"/>
          <w:szCs w:val="24"/>
          <w:vertAlign w:val="superscript"/>
        </w:rPr>
        <w:t>3</w:t>
      </w:r>
      <w:r w:rsidRPr="00E603E6">
        <w:rPr>
          <w:rFonts w:ascii="Times New Roman" w:hAnsi="Times New Roman" w:cs="Times New Roman"/>
          <w:sz w:val="24"/>
          <w:szCs w:val="24"/>
        </w:rPr>
        <w:t xml:space="preserve"> кг/м</w:t>
      </w:r>
      <w:r w:rsidRPr="00E603E6">
        <w:rPr>
          <w:rFonts w:ascii="Times New Roman" w:hAnsi="Times New Roman" w:cs="Times New Roman"/>
          <w:sz w:val="24"/>
          <w:szCs w:val="24"/>
          <w:vertAlign w:val="superscript"/>
        </w:rPr>
        <w:t>3</w:t>
      </w:r>
      <w:r w:rsidRPr="00E603E6">
        <w:rPr>
          <w:rFonts w:ascii="Times New Roman" w:hAnsi="Times New Roman" w:cs="Times New Roman"/>
          <w:sz w:val="24"/>
          <w:szCs w:val="24"/>
        </w:rPr>
        <w:t>, а во внутреннем ядре, т.е. на глубине 5100-6371 км, составляет (12-12,3) ∙10</w:t>
      </w:r>
      <w:r w:rsidRPr="00E603E6">
        <w:rPr>
          <w:rFonts w:ascii="Times New Roman" w:hAnsi="Times New Roman" w:cs="Times New Roman"/>
          <w:sz w:val="24"/>
          <w:szCs w:val="24"/>
          <w:vertAlign w:val="superscript"/>
        </w:rPr>
        <w:t>3</w:t>
      </w:r>
      <w:r w:rsidRPr="00E603E6">
        <w:rPr>
          <w:rFonts w:ascii="Times New Roman" w:hAnsi="Times New Roman" w:cs="Times New Roman"/>
          <w:sz w:val="24"/>
          <w:szCs w:val="24"/>
        </w:rPr>
        <w:t xml:space="preserve"> кг/м</w:t>
      </w:r>
      <w:r w:rsidRPr="00E603E6">
        <w:rPr>
          <w:rFonts w:ascii="Times New Roman" w:hAnsi="Times New Roman" w:cs="Times New Roman"/>
          <w:sz w:val="24"/>
          <w:szCs w:val="24"/>
          <w:vertAlign w:val="superscript"/>
        </w:rPr>
        <w:t>3</w:t>
      </w:r>
      <w:r w:rsidRPr="00E603E6">
        <w:rPr>
          <w:rFonts w:ascii="Times New Roman" w:hAnsi="Times New Roman" w:cs="Times New Roman"/>
          <w:sz w:val="24"/>
          <w:szCs w:val="24"/>
        </w:rPr>
        <w:t xml:space="preserve">. </w:t>
      </w:r>
      <w:r w:rsidRPr="00E603E6">
        <w:rPr>
          <w:rFonts w:ascii="Times New Roman" w:hAnsi="Times New Roman" w:cs="Times New Roman"/>
          <w:i/>
          <w:sz w:val="24"/>
          <w:szCs w:val="24"/>
        </w:rPr>
        <w:t>Это связано с увеличением давления Р по мере приближения от поверхности Земли к ее центру, которое можно рассчитать по формуле</w:t>
      </w:r>
      <w:r w:rsidRPr="00E603E6">
        <w:rPr>
          <w:rFonts w:ascii="Times New Roman" w:hAnsi="Times New Roman" w:cs="Times New Roman"/>
          <w:sz w:val="24"/>
          <w:szCs w:val="24"/>
        </w:rPr>
        <w:t>:</w:t>
      </w:r>
    </w:p>
    <w:p w14:paraId="69D052A8" w14:textId="77777777" w:rsidR="001B6F7A" w:rsidRDefault="00756F29" w:rsidP="002C1210">
      <w:pPr>
        <w:spacing w:after="0" w:line="240" w:lineRule="auto"/>
        <w:jc w:val="center"/>
        <w:rPr>
          <w:rFonts w:ascii="Times New Roman" w:hAnsi="Times New Roman" w:cs="Times New Roman"/>
          <w:sz w:val="24"/>
          <w:szCs w:val="24"/>
        </w:rPr>
      </w:pPr>
      <w:r w:rsidRPr="00756F29">
        <w:rPr>
          <w:rFonts w:ascii="Times New Roman" w:hAnsi="Times New Roman" w:cs="Times New Roman"/>
          <w:noProof/>
          <w:position w:val="-24"/>
          <w:sz w:val="24"/>
          <w:szCs w:val="24"/>
        </w:rPr>
        <w:object w:dxaOrig="2280" w:dyaOrig="705" w14:anchorId="62F642CC">
          <v:shape id="_x0000_i1034" type="#_x0000_t75" alt="" style="width:113.65pt;height:35.45pt;mso-width-percent:0;mso-height-percent:0;mso-width-percent:0;mso-height-percent:0" o:ole="">
            <v:imagedata r:id="rId252" o:title=""/>
          </v:shape>
          <o:OLEObject Type="Embed" ProgID="Equation.3" ShapeID="_x0000_i1034" DrawAspect="Content" ObjectID="_1668911460" r:id="rId253"/>
        </w:object>
      </w:r>
    </w:p>
    <w:p w14:paraId="77FFEA45"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lang w:val="en-US"/>
        </w:rPr>
        <w:t>r</w:t>
      </w:r>
      <w:r>
        <w:rPr>
          <w:rFonts w:ascii="Times New Roman" w:hAnsi="Times New Roman" w:cs="Times New Roman"/>
          <w:sz w:val="24"/>
          <w:szCs w:val="24"/>
        </w:rPr>
        <w:t xml:space="preserve"> – текущее значение радиуса Земли, м;</w:t>
      </w:r>
    </w:p>
    <w:p w14:paraId="2FCB40D8" w14:textId="37D9F96D" w:rsidR="001B6F7A" w:rsidRDefault="001B6F7A" w:rsidP="00E603E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en-US"/>
        </w:rPr>
        <w:t>g</w:t>
      </w:r>
      <w:r>
        <w:rPr>
          <w:rFonts w:ascii="Times New Roman" w:hAnsi="Times New Roman" w:cs="Times New Roman"/>
          <w:sz w:val="24"/>
          <w:szCs w:val="24"/>
        </w:rPr>
        <w:t xml:space="preserve"> – ускорение свободного падения, м/с</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238367FA" w14:textId="404293CE" w:rsidR="001B6F7A" w:rsidRDefault="001B6F7A" w:rsidP="00E603E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γ – текущее значение плотности (γ=γ(</w:t>
      </w:r>
      <w:r>
        <w:rPr>
          <w:rFonts w:ascii="Times New Roman" w:hAnsi="Times New Roman" w:cs="Times New Roman"/>
          <w:sz w:val="24"/>
          <w:szCs w:val="24"/>
          <w:lang w:val="en-US"/>
        </w:rPr>
        <w:t>r</w:t>
      </w:r>
      <w:r>
        <w:rPr>
          <w:rFonts w:ascii="Times New Roman" w:hAnsi="Times New Roman" w:cs="Times New Roman"/>
          <w:sz w:val="24"/>
          <w:szCs w:val="24"/>
        </w:rPr>
        <w:t>)) кг/м</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03389C91" w14:textId="552D0B12" w:rsidR="001B6F7A" w:rsidRDefault="001B6F7A" w:rsidP="00E603E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 – гравитационная постоянная, Г=6,67∙10</w:t>
      </w:r>
      <w:r>
        <w:rPr>
          <w:rFonts w:ascii="Times New Roman" w:hAnsi="Times New Roman" w:cs="Times New Roman"/>
          <w:sz w:val="24"/>
          <w:szCs w:val="24"/>
          <w:vertAlign w:val="superscript"/>
        </w:rPr>
        <w:t>-11</w:t>
      </w:r>
      <w:r>
        <w:rPr>
          <w:rFonts w:ascii="Times New Roman" w:hAnsi="Times New Roman" w:cs="Times New Roman"/>
          <w:sz w:val="24"/>
          <w:szCs w:val="24"/>
        </w:rPr>
        <w:t xml:space="preserve"> м</w:t>
      </w:r>
      <w:r>
        <w:rPr>
          <w:rFonts w:ascii="Times New Roman" w:hAnsi="Times New Roman" w:cs="Times New Roman"/>
          <w:sz w:val="24"/>
          <w:szCs w:val="24"/>
          <w:vertAlign w:val="superscript"/>
        </w:rPr>
        <w:t>3</w:t>
      </w:r>
      <w:r>
        <w:rPr>
          <w:rFonts w:ascii="Times New Roman" w:hAnsi="Times New Roman" w:cs="Times New Roman"/>
          <w:sz w:val="24"/>
          <w:szCs w:val="24"/>
        </w:rPr>
        <w:t>/(кг∙с</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2DDB29BD" w14:textId="3C0E8516" w:rsidR="001B6F7A" w:rsidRDefault="001B6F7A" w:rsidP="00E603E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en-US"/>
        </w:rPr>
        <w:t>m</w:t>
      </w:r>
      <w:r>
        <w:rPr>
          <w:rFonts w:ascii="Times New Roman" w:hAnsi="Times New Roman" w:cs="Times New Roman"/>
          <w:sz w:val="24"/>
          <w:szCs w:val="24"/>
        </w:rPr>
        <w:t xml:space="preserve"> – масса сферы радиусом </w:t>
      </w:r>
      <w:r>
        <w:rPr>
          <w:rFonts w:ascii="Times New Roman" w:hAnsi="Times New Roman" w:cs="Times New Roman"/>
          <w:sz w:val="24"/>
          <w:szCs w:val="24"/>
          <w:lang w:val="en-US"/>
        </w:rPr>
        <w:t>r</w:t>
      </w:r>
      <w:r>
        <w:rPr>
          <w:rFonts w:ascii="Times New Roman" w:hAnsi="Times New Roman" w:cs="Times New Roman"/>
          <w:sz w:val="24"/>
          <w:szCs w:val="24"/>
        </w:rPr>
        <w:t>, кг.</w:t>
      </w:r>
    </w:p>
    <w:p w14:paraId="4BDD00F1" w14:textId="77777777" w:rsidR="001B6F7A" w:rsidRPr="00E603E6" w:rsidRDefault="001B6F7A" w:rsidP="001B6F7A">
      <w:pPr>
        <w:spacing w:after="0" w:line="240" w:lineRule="auto"/>
        <w:jc w:val="both"/>
        <w:rPr>
          <w:rFonts w:ascii="Times New Roman" w:hAnsi="Times New Roman" w:cs="Times New Roman"/>
          <w:i/>
          <w:sz w:val="24"/>
          <w:szCs w:val="24"/>
        </w:rPr>
      </w:pPr>
      <w:r w:rsidRPr="00E603E6">
        <w:rPr>
          <w:rFonts w:ascii="Times New Roman" w:hAnsi="Times New Roman" w:cs="Times New Roman"/>
          <w:sz w:val="24"/>
          <w:szCs w:val="24"/>
        </w:rPr>
        <w:tab/>
      </w:r>
      <w:r w:rsidRPr="00E603E6">
        <w:rPr>
          <w:rFonts w:ascii="Times New Roman" w:hAnsi="Times New Roman" w:cs="Times New Roman"/>
          <w:i/>
          <w:sz w:val="24"/>
          <w:szCs w:val="24"/>
        </w:rPr>
        <w:t>Согласно данному уравнению, давление в центре Земли должно составлять около 3,5∙10</w:t>
      </w:r>
      <w:r w:rsidRPr="00E603E6">
        <w:rPr>
          <w:rFonts w:ascii="Times New Roman" w:hAnsi="Times New Roman" w:cs="Times New Roman"/>
          <w:i/>
          <w:sz w:val="24"/>
          <w:szCs w:val="24"/>
          <w:vertAlign w:val="superscript"/>
        </w:rPr>
        <w:t>5</w:t>
      </w:r>
      <w:r w:rsidRPr="00E603E6">
        <w:rPr>
          <w:rFonts w:ascii="Times New Roman" w:hAnsi="Times New Roman" w:cs="Times New Roman"/>
          <w:i/>
          <w:sz w:val="24"/>
          <w:szCs w:val="24"/>
        </w:rPr>
        <w:t xml:space="preserve"> млн Па.</w:t>
      </w:r>
    </w:p>
    <w:p w14:paraId="787A00C1" w14:textId="77777777" w:rsidR="001B6F7A" w:rsidRPr="00E603E6" w:rsidRDefault="001B6F7A" w:rsidP="001B6F7A">
      <w:pPr>
        <w:spacing w:after="0" w:line="240" w:lineRule="auto"/>
        <w:jc w:val="both"/>
        <w:rPr>
          <w:rFonts w:ascii="Times New Roman" w:hAnsi="Times New Roman" w:cs="Times New Roman"/>
          <w:i/>
          <w:sz w:val="24"/>
          <w:szCs w:val="24"/>
        </w:rPr>
      </w:pPr>
      <w:r w:rsidRPr="00E603E6">
        <w:rPr>
          <w:rFonts w:ascii="Times New Roman" w:hAnsi="Times New Roman" w:cs="Times New Roman"/>
          <w:sz w:val="24"/>
          <w:szCs w:val="24"/>
        </w:rPr>
        <w:tab/>
      </w:r>
      <w:r w:rsidRPr="00E603E6">
        <w:rPr>
          <w:rFonts w:ascii="Times New Roman" w:hAnsi="Times New Roman" w:cs="Times New Roman"/>
          <w:i/>
          <w:sz w:val="24"/>
          <w:szCs w:val="24"/>
        </w:rPr>
        <w:t>С позиции ведения горных работ интерес представляют термодинамические параметры земной коры и то лишь в ее верхних слоях.</w:t>
      </w:r>
    </w:p>
    <w:p w14:paraId="7B7BD8D5" w14:textId="77777777" w:rsidR="001B6F7A" w:rsidRDefault="001B6F7A" w:rsidP="001B6F7A">
      <w:pPr>
        <w:spacing w:after="0" w:line="240" w:lineRule="auto"/>
        <w:jc w:val="both"/>
        <w:rPr>
          <w:rFonts w:cs="Times New Roman"/>
          <w:i/>
          <w:sz w:val="24"/>
          <w:szCs w:val="24"/>
        </w:rPr>
      </w:pPr>
      <w:r>
        <w:rPr>
          <w:rFonts w:ascii="Times New Roman" w:hAnsi="Times New Roman" w:cs="Times New Roman"/>
          <w:sz w:val="24"/>
          <w:szCs w:val="24"/>
        </w:rPr>
        <w:tab/>
        <w:t xml:space="preserve">Температура земной коры в слое пород, непосредственно прилегающем к поверхности Земли, зависит от времени суток и года. Глубина, до которой прослеживается влияние атмосферных колебаний температуры, достигает не более 20 м (чаще всего эта глубина составляет 6-7 м). Ниже этой глубины температура пород повышается. Таким образом, существует слой породы, в котором температура остается постоянной в любое время года. Этот слой называется нейтральным. </w:t>
      </w:r>
      <w:r w:rsidRPr="00E603E6">
        <w:rPr>
          <w:rFonts w:ascii="Times New Roman" w:hAnsi="Times New Roman" w:cs="Times New Roman"/>
          <w:i/>
          <w:sz w:val="24"/>
          <w:szCs w:val="24"/>
        </w:rPr>
        <w:t>Глубина залегания нейтрального слоя Н</w:t>
      </w:r>
      <w:r w:rsidRPr="00E603E6">
        <w:rPr>
          <w:rFonts w:ascii="Times New Roman" w:hAnsi="Times New Roman" w:cs="Times New Roman"/>
          <w:i/>
          <w:sz w:val="24"/>
          <w:szCs w:val="24"/>
          <w:vertAlign w:val="subscript"/>
        </w:rPr>
        <w:t>0</w:t>
      </w:r>
      <w:r w:rsidRPr="00E603E6">
        <w:rPr>
          <w:rFonts w:ascii="Times New Roman" w:hAnsi="Times New Roman" w:cs="Times New Roman"/>
          <w:i/>
          <w:sz w:val="24"/>
          <w:szCs w:val="24"/>
        </w:rPr>
        <w:t xml:space="preserve"> (м) не одинакова для различных районов Земли, но постоянна для данного района.</w:t>
      </w:r>
    </w:p>
    <w:p w14:paraId="593A52CC"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 увеличением глубины Н ниже нейтрального слоя температура горных пород земной коры увеличивается по линейному закону:</w:t>
      </w:r>
    </w:p>
    <w:p w14:paraId="2D8739D9" w14:textId="77777777" w:rsidR="001B6F7A" w:rsidRDefault="00756F29" w:rsidP="001B6F7A">
      <w:pPr>
        <w:spacing w:after="0" w:line="240" w:lineRule="auto"/>
        <w:jc w:val="center"/>
        <w:rPr>
          <w:rFonts w:ascii="Times New Roman" w:hAnsi="Times New Roman" w:cs="Times New Roman"/>
          <w:position w:val="-30"/>
          <w:sz w:val="24"/>
          <w:szCs w:val="24"/>
        </w:rPr>
      </w:pPr>
      <w:r w:rsidRPr="00756F29">
        <w:rPr>
          <w:rFonts w:ascii="Times New Roman" w:hAnsi="Times New Roman" w:cs="Times New Roman"/>
          <w:noProof/>
          <w:position w:val="-12"/>
          <w:sz w:val="24"/>
          <w:szCs w:val="24"/>
        </w:rPr>
        <w:object w:dxaOrig="2535" w:dyaOrig="420" w14:anchorId="28B522C9">
          <v:shape id="_x0000_i1033" type="#_x0000_t75" alt="" style="width:127.15pt;height:21.4pt;mso-width-percent:0;mso-height-percent:0;mso-width-percent:0;mso-height-percent:0" o:ole="">
            <v:imagedata r:id="rId254" o:title=""/>
          </v:shape>
          <o:OLEObject Type="Embed" ProgID="Equation.3" ShapeID="_x0000_i1033" DrawAspect="Content" ObjectID="_1668911461" r:id="rId255"/>
        </w:object>
      </w:r>
    </w:p>
    <w:p w14:paraId="37C2F63A" w14:textId="77777777" w:rsidR="001B6F7A" w:rsidRDefault="001B6F7A" w:rsidP="001B6F7A">
      <w:pPr>
        <w:spacing w:after="0" w:line="240" w:lineRule="auto"/>
        <w:jc w:val="both"/>
        <w:rPr>
          <w:rFonts w:ascii="Times New Roman" w:hAnsi="Times New Roman" w:cs="Times New Roman"/>
          <w:position w:val="-30"/>
          <w:sz w:val="24"/>
          <w:szCs w:val="24"/>
        </w:rPr>
      </w:pPr>
      <w:r>
        <w:rPr>
          <w:rFonts w:ascii="Times New Roman" w:hAnsi="Times New Roman" w:cs="Times New Roman"/>
          <w:position w:val="-30"/>
          <w:sz w:val="24"/>
          <w:szCs w:val="24"/>
        </w:rPr>
        <w:t>где Т</w:t>
      </w:r>
      <w:r>
        <w:rPr>
          <w:rFonts w:ascii="Times New Roman" w:hAnsi="Times New Roman" w:cs="Times New Roman"/>
          <w:position w:val="-30"/>
          <w:sz w:val="24"/>
          <w:szCs w:val="24"/>
          <w:vertAlign w:val="subscript"/>
        </w:rPr>
        <w:t>0</w:t>
      </w:r>
      <w:r>
        <w:rPr>
          <w:rFonts w:ascii="Times New Roman" w:hAnsi="Times New Roman" w:cs="Times New Roman"/>
          <w:position w:val="-30"/>
          <w:sz w:val="24"/>
          <w:szCs w:val="24"/>
        </w:rPr>
        <w:t xml:space="preserve"> – температура нейтрального слоя, К;</w:t>
      </w:r>
    </w:p>
    <w:p w14:paraId="4D6CD1FB" w14:textId="141464C7" w:rsidR="001B6F7A" w:rsidRDefault="001B6F7A" w:rsidP="00E603E6">
      <w:pPr>
        <w:spacing w:after="0" w:line="240" w:lineRule="auto"/>
        <w:ind w:firstLine="708"/>
        <w:jc w:val="both"/>
        <w:rPr>
          <w:rFonts w:ascii="Times New Roman" w:hAnsi="Times New Roman" w:cs="Times New Roman"/>
          <w:position w:val="-30"/>
          <w:sz w:val="24"/>
          <w:szCs w:val="24"/>
        </w:rPr>
      </w:pPr>
      <w:proofErr w:type="spellStart"/>
      <w:r>
        <w:rPr>
          <w:rFonts w:ascii="Times New Roman" w:hAnsi="Times New Roman" w:cs="Times New Roman"/>
          <w:position w:val="-30"/>
          <w:sz w:val="24"/>
          <w:szCs w:val="24"/>
        </w:rPr>
        <w:lastRenderedPageBreak/>
        <w:t>Г</w:t>
      </w:r>
      <w:r>
        <w:rPr>
          <w:rFonts w:ascii="Times New Roman" w:hAnsi="Times New Roman" w:cs="Times New Roman"/>
          <w:position w:val="-30"/>
          <w:sz w:val="24"/>
          <w:szCs w:val="24"/>
          <w:vertAlign w:val="subscript"/>
        </w:rPr>
        <w:t>г</w:t>
      </w:r>
      <w:proofErr w:type="spellEnd"/>
      <w:r>
        <w:rPr>
          <w:rFonts w:ascii="Times New Roman" w:hAnsi="Times New Roman" w:cs="Times New Roman"/>
          <w:position w:val="-30"/>
          <w:sz w:val="24"/>
          <w:szCs w:val="24"/>
        </w:rPr>
        <w:t xml:space="preserve"> – геотермический градиент, </w:t>
      </w:r>
      <w:proofErr w:type="spellStart"/>
      <w:r>
        <w:rPr>
          <w:rFonts w:ascii="Times New Roman" w:hAnsi="Times New Roman" w:cs="Times New Roman"/>
          <w:position w:val="-30"/>
          <w:sz w:val="24"/>
          <w:szCs w:val="24"/>
        </w:rPr>
        <w:t>Г</w:t>
      </w:r>
      <w:r>
        <w:rPr>
          <w:rFonts w:ascii="Times New Roman" w:hAnsi="Times New Roman" w:cs="Times New Roman"/>
          <w:position w:val="-30"/>
          <w:sz w:val="24"/>
          <w:szCs w:val="24"/>
          <w:vertAlign w:val="subscript"/>
        </w:rPr>
        <w:t>г</w:t>
      </w:r>
      <w:proofErr w:type="spellEnd"/>
      <w:r>
        <w:rPr>
          <w:rFonts w:ascii="Times New Roman" w:hAnsi="Times New Roman" w:cs="Times New Roman"/>
          <w:position w:val="-30"/>
          <w:sz w:val="24"/>
          <w:szCs w:val="24"/>
        </w:rPr>
        <w:t>=</w:t>
      </w:r>
      <w:r>
        <w:rPr>
          <w:rFonts w:ascii="Times New Roman" w:hAnsi="Times New Roman" w:cs="Times New Roman"/>
          <w:position w:val="-30"/>
          <w:sz w:val="24"/>
          <w:szCs w:val="24"/>
          <w:lang w:val="en-US"/>
        </w:rPr>
        <w:t>dT</w:t>
      </w:r>
      <w:r>
        <w:rPr>
          <w:rFonts w:ascii="Times New Roman" w:hAnsi="Times New Roman" w:cs="Times New Roman"/>
          <w:position w:val="-30"/>
          <w:sz w:val="24"/>
          <w:szCs w:val="24"/>
        </w:rPr>
        <w:t>/</w:t>
      </w:r>
      <w:proofErr w:type="spellStart"/>
      <w:r>
        <w:rPr>
          <w:rFonts w:ascii="Times New Roman" w:hAnsi="Times New Roman" w:cs="Times New Roman"/>
          <w:position w:val="-30"/>
          <w:sz w:val="24"/>
          <w:szCs w:val="24"/>
          <w:lang w:val="en-US"/>
        </w:rPr>
        <w:t>dH</w:t>
      </w:r>
      <w:proofErr w:type="spellEnd"/>
      <w:r>
        <w:rPr>
          <w:rFonts w:ascii="Times New Roman" w:hAnsi="Times New Roman" w:cs="Times New Roman"/>
          <w:position w:val="-30"/>
          <w:sz w:val="24"/>
          <w:szCs w:val="24"/>
        </w:rPr>
        <w:t>, К/м.</w:t>
      </w:r>
    </w:p>
    <w:p w14:paraId="62C06BE3" w14:textId="77777777" w:rsidR="001B6F7A" w:rsidRDefault="001B6F7A" w:rsidP="001B6F7A">
      <w:pPr>
        <w:spacing w:after="0" w:line="240" w:lineRule="auto"/>
        <w:jc w:val="both"/>
        <w:rPr>
          <w:rFonts w:ascii="Times New Roman" w:hAnsi="Times New Roman" w:cs="Times New Roman"/>
          <w:position w:val="-30"/>
          <w:sz w:val="24"/>
          <w:szCs w:val="24"/>
        </w:rPr>
      </w:pPr>
      <w:r>
        <w:rPr>
          <w:rFonts w:ascii="Times New Roman" w:hAnsi="Times New Roman" w:cs="Times New Roman"/>
          <w:position w:val="-30"/>
          <w:sz w:val="24"/>
          <w:szCs w:val="24"/>
        </w:rPr>
        <w:tab/>
        <w:t>Величина, обратная геотермическому градиенту, называется геотермической ступенью (</w:t>
      </w:r>
      <w:proofErr w:type="spellStart"/>
      <w:r>
        <w:rPr>
          <w:rFonts w:ascii="Times New Roman" w:hAnsi="Times New Roman" w:cs="Times New Roman"/>
          <w:position w:val="-30"/>
          <w:sz w:val="24"/>
          <w:szCs w:val="24"/>
        </w:rPr>
        <w:t>Г</w:t>
      </w:r>
      <w:r>
        <w:rPr>
          <w:rFonts w:ascii="Times New Roman" w:hAnsi="Times New Roman" w:cs="Times New Roman"/>
          <w:position w:val="-30"/>
          <w:sz w:val="24"/>
          <w:szCs w:val="24"/>
          <w:vertAlign w:val="subscript"/>
        </w:rPr>
        <w:t>с</w:t>
      </w:r>
      <w:proofErr w:type="spellEnd"/>
      <w:r>
        <w:rPr>
          <w:rFonts w:ascii="Times New Roman" w:hAnsi="Times New Roman" w:cs="Times New Roman"/>
          <w:position w:val="-30"/>
          <w:sz w:val="24"/>
          <w:szCs w:val="24"/>
        </w:rPr>
        <w:t>=</w:t>
      </w:r>
      <w:proofErr w:type="spellStart"/>
      <w:r>
        <w:rPr>
          <w:rFonts w:ascii="Times New Roman" w:hAnsi="Times New Roman" w:cs="Times New Roman"/>
          <w:position w:val="-30"/>
          <w:sz w:val="24"/>
          <w:szCs w:val="24"/>
          <w:lang w:val="en-US"/>
        </w:rPr>
        <w:t>dH</w:t>
      </w:r>
      <w:proofErr w:type="spellEnd"/>
      <w:r>
        <w:rPr>
          <w:rFonts w:ascii="Times New Roman" w:hAnsi="Times New Roman" w:cs="Times New Roman"/>
          <w:position w:val="-30"/>
          <w:sz w:val="24"/>
          <w:szCs w:val="24"/>
        </w:rPr>
        <w:t>/</w:t>
      </w:r>
      <w:r>
        <w:rPr>
          <w:rFonts w:ascii="Times New Roman" w:hAnsi="Times New Roman" w:cs="Times New Roman"/>
          <w:position w:val="-30"/>
          <w:sz w:val="24"/>
          <w:szCs w:val="24"/>
          <w:lang w:val="en-US"/>
        </w:rPr>
        <w:t>dT</w:t>
      </w:r>
      <w:r>
        <w:rPr>
          <w:rFonts w:ascii="Times New Roman" w:hAnsi="Times New Roman" w:cs="Times New Roman"/>
          <w:position w:val="-30"/>
          <w:sz w:val="24"/>
          <w:szCs w:val="24"/>
        </w:rPr>
        <w:t>).</w:t>
      </w:r>
    </w:p>
    <w:p w14:paraId="0AF7DE47" w14:textId="77777777" w:rsidR="001B6F7A" w:rsidRPr="00E603E6" w:rsidRDefault="001B6F7A" w:rsidP="001B6F7A">
      <w:pPr>
        <w:spacing w:after="0" w:line="240" w:lineRule="auto"/>
        <w:jc w:val="both"/>
        <w:rPr>
          <w:rFonts w:ascii="Times New Roman" w:hAnsi="Times New Roman" w:cs="Times New Roman"/>
          <w:i/>
          <w:noProof/>
          <w:sz w:val="24"/>
          <w:szCs w:val="24"/>
        </w:rPr>
      </w:pPr>
      <w:r>
        <w:rPr>
          <w:rFonts w:ascii="Times New Roman" w:hAnsi="Times New Roman" w:cs="Times New Roman"/>
          <w:position w:val="-30"/>
          <w:sz w:val="24"/>
          <w:szCs w:val="24"/>
        </w:rPr>
        <w:tab/>
      </w:r>
      <w:r w:rsidRPr="00E603E6">
        <w:rPr>
          <w:rFonts w:ascii="Times New Roman" w:hAnsi="Times New Roman" w:cs="Times New Roman"/>
          <w:i/>
          <w:noProof/>
          <w:sz w:val="24"/>
          <w:szCs w:val="24"/>
        </w:rPr>
        <w:t>На некоторых гонодобывающих предприятиях, особенно в районах с большими значениями геотермического градиента, на глубинах более 1,5-2 км температура горных пород превышает санитарные нормы, что требует применения специальных технико-гигиенических мероприятий для обеспечения нормальных условий труда.</w:t>
      </w:r>
    </w:p>
    <w:p w14:paraId="6216F21A" w14:textId="77777777" w:rsidR="001B6F7A" w:rsidRPr="00E603E6" w:rsidRDefault="001B6F7A" w:rsidP="001B6F7A">
      <w:pPr>
        <w:spacing w:after="0" w:line="240" w:lineRule="auto"/>
        <w:jc w:val="both"/>
        <w:rPr>
          <w:rFonts w:ascii="Times New Roman" w:hAnsi="Times New Roman" w:cs="Times New Roman"/>
          <w:i/>
          <w:noProof/>
          <w:sz w:val="24"/>
          <w:szCs w:val="24"/>
        </w:rPr>
      </w:pPr>
      <w:r>
        <w:rPr>
          <w:rFonts w:ascii="Times New Roman" w:hAnsi="Times New Roman" w:cs="Times New Roman"/>
          <w:noProof/>
          <w:sz w:val="24"/>
          <w:szCs w:val="24"/>
        </w:rPr>
        <w:tab/>
      </w:r>
      <w:r w:rsidRPr="00E603E6">
        <w:rPr>
          <w:rFonts w:ascii="Times New Roman" w:hAnsi="Times New Roman" w:cs="Times New Roman"/>
          <w:i/>
          <w:noProof/>
          <w:sz w:val="24"/>
          <w:szCs w:val="24"/>
        </w:rPr>
        <w:t>При среднем геотермическом градиенте, равном 0,032 К/м, температура на глубине 5 км составит около 160˚С. Количество тепла, аккумулированное в 1 км</w:t>
      </w:r>
      <w:r w:rsidRPr="00E603E6">
        <w:rPr>
          <w:rFonts w:ascii="Times New Roman" w:hAnsi="Times New Roman" w:cs="Times New Roman"/>
          <w:i/>
          <w:noProof/>
          <w:sz w:val="24"/>
          <w:szCs w:val="24"/>
          <w:vertAlign w:val="superscript"/>
        </w:rPr>
        <w:t>3</w:t>
      </w:r>
      <w:r w:rsidRPr="00E603E6">
        <w:rPr>
          <w:rFonts w:ascii="Times New Roman" w:hAnsi="Times New Roman" w:cs="Times New Roman"/>
          <w:i/>
          <w:noProof/>
          <w:sz w:val="24"/>
          <w:szCs w:val="24"/>
        </w:rPr>
        <w:t xml:space="preserve"> горных пород составит около (12-20)∙10</w:t>
      </w:r>
      <w:r w:rsidRPr="00E603E6">
        <w:rPr>
          <w:rFonts w:ascii="Times New Roman" w:hAnsi="Times New Roman" w:cs="Times New Roman"/>
          <w:i/>
          <w:noProof/>
          <w:sz w:val="24"/>
          <w:szCs w:val="24"/>
          <w:vertAlign w:val="superscript"/>
        </w:rPr>
        <w:t>3</w:t>
      </w:r>
      <w:r w:rsidRPr="00E603E6">
        <w:rPr>
          <w:rFonts w:ascii="Times New Roman" w:hAnsi="Times New Roman" w:cs="Times New Roman"/>
          <w:i/>
          <w:noProof/>
          <w:sz w:val="24"/>
          <w:szCs w:val="24"/>
        </w:rPr>
        <w:t xml:space="preserve"> кДж, что эквивалетно теплу, получаемому при сжигании (4,3-7,1) ∙10</w:t>
      </w:r>
      <w:r w:rsidRPr="00E603E6">
        <w:rPr>
          <w:rFonts w:ascii="Times New Roman" w:hAnsi="Times New Roman" w:cs="Times New Roman"/>
          <w:i/>
          <w:noProof/>
          <w:sz w:val="24"/>
          <w:szCs w:val="24"/>
          <w:vertAlign w:val="superscript"/>
        </w:rPr>
        <w:t>6</w:t>
      </w:r>
      <w:r w:rsidRPr="00E603E6">
        <w:rPr>
          <w:rFonts w:ascii="Times New Roman" w:hAnsi="Times New Roman" w:cs="Times New Roman"/>
          <w:i/>
          <w:noProof/>
          <w:sz w:val="24"/>
          <w:szCs w:val="24"/>
        </w:rPr>
        <w:t xml:space="preserve"> т условного топлива (теплота сгорания условного топлива равна 29,3∙10</w:t>
      </w:r>
      <w:r w:rsidRPr="00E603E6">
        <w:rPr>
          <w:rFonts w:ascii="Times New Roman" w:hAnsi="Times New Roman" w:cs="Times New Roman"/>
          <w:i/>
          <w:noProof/>
          <w:sz w:val="24"/>
          <w:szCs w:val="24"/>
          <w:vertAlign w:val="superscript"/>
        </w:rPr>
        <w:t>3</w:t>
      </w:r>
      <w:r w:rsidRPr="00E603E6">
        <w:rPr>
          <w:rFonts w:ascii="Times New Roman" w:hAnsi="Times New Roman" w:cs="Times New Roman"/>
          <w:i/>
          <w:noProof/>
          <w:sz w:val="24"/>
          <w:szCs w:val="24"/>
        </w:rPr>
        <w:t xml:space="preserve"> кДж/кг). Для сопоставления интересно отметить, что суммарная теплота сгорания всех мировых запасов топлива составляет примерно 16∙10</w:t>
      </w:r>
      <w:r w:rsidRPr="00E603E6">
        <w:rPr>
          <w:rFonts w:ascii="Times New Roman" w:hAnsi="Times New Roman" w:cs="Times New Roman"/>
          <w:i/>
          <w:noProof/>
          <w:sz w:val="24"/>
          <w:szCs w:val="24"/>
          <w:vertAlign w:val="superscript"/>
        </w:rPr>
        <w:t>19</w:t>
      </w:r>
      <w:r w:rsidRPr="00E603E6">
        <w:rPr>
          <w:rFonts w:ascii="Times New Roman" w:hAnsi="Times New Roman" w:cs="Times New Roman"/>
          <w:i/>
          <w:noProof/>
          <w:sz w:val="24"/>
          <w:szCs w:val="24"/>
        </w:rPr>
        <w:t xml:space="preserve"> кДж.</w:t>
      </w:r>
    </w:p>
    <w:p w14:paraId="2552C502" w14:textId="77777777" w:rsidR="001B6F7A" w:rsidRDefault="001B6F7A" w:rsidP="001B6F7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Так как с увеличением глубины ниже нейтрального слоя температура горных пород повышается, то, согласно второму закону термодинамики, тепло движется из глубинных слоев земной коры к ее поверхности. Удельный тепловой поток Земли при этом равен </w:t>
      </w:r>
    </w:p>
    <w:p w14:paraId="735CB757" w14:textId="77777777" w:rsidR="001B6F7A" w:rsidRDefault="00756F29" w:rsidP="001B6F7A">
      <w:pPr>
        <w:spacing w:after="0" w:line="240" w:lineRule="auto"/>
        <w:jc w:val="center"/>
        <w:rPr>
          <w:rFonts w:ascii="Times New Roman" w:hAnsi="Times New Roman" w:cs="Times New Roman"/>
          <w:position w:val="-30"/>
          <w:sz w:val="24"/>
          <w:szCs w:val="24"/>
        </w:rPr>
      </w:pPr>
      <w:r w:rsidRPr="00756F29">
        <w:rPr>
          <w:rFonts w:ascii="Times New Roman" w:hAnsi="Times New Roman" w:cs="Times New Roman"/>
          <w:noProof/>
          <w:position w:val="-30"/>
          <w:sz w:val="24"/>
          <w:szCs w:val="24"/>
        </w:rPr>
        <w:object w:dxaOrig="3735" w:dyaOrig="810" w14:anchorId="2FB0BEA2">
          <v:shape id="_x0000_i1032" type="#_x0000_t75" alt="" style="width:186.75pt;height:40.5pt;mso-width-percent:0;mso-height-percent:0;mso-width-percent:0;mso-height-percent:0" o:ole="">
            <v:imagedata r:id="rId256" o:title=""/>
          </v:shape>
          <o:OLEObject Type="Embed" ProgID="Equation.3" ShapeID="_x0000_i1032" DrawAspect="Content" ObjectID="_1668911462" r:id="rId257"/>
        </w:object>
      </w:r>
    </w:p>
    <w:p w14:paraId="46F267BC" w14:textId="77777777" w:rsidR="001B6F7A" w:rsidRPr="00E603E6" w:rsidRDefault="001B6F7A" w:rsidP="001B6F7A">
      <w:pPr>
        <w:spacing w:after="0" w:line="240" w:lineRule="auto"/>
        <w:jc w:val="both"/>
        <w:rPr>
          <w:rFonts w:ascii="Times New Roman" w:hAnsi="Times New Roman" w:cs="Times New Roman"/>
          <w:position w:val="-30"/>
          <w:sz w:val="24"/>
          <w:szCs w:val="24"/>
        </w:rPr>
      </w:pPr>
      <w:r w:rsidRPr="00E603E6">
        <w:rPr>
          <w:rFonts w:ascii="Times New Roman" w:hAnsi="Times New Roman" w:cs="Times New Roman"/>
          <w:position w:val="-30"/>
          <w:sz w:val="24"/>
          <w:szCs w:val="24"/>
        </w:rPr>
        <w:t>где λ – теплопроводность горных пород, Вт/(</w:t>
      </w:r>
      <w:proofErr w:type="spellStart"/>
      <w:r w:rsidRPr="00E603E6">
        <w:rPr>
          <w:rFonts w:ascii="Times New Roman" w:hAnsi="Times New Roman" w:cs="Times New Roman"/>
          <w:position w:val="-30"/>
          <w:sz w:val="24"/>
          <w:szCs w:val="24"/>
        </w:rPr>
        <w:t>м∙К</w:t>
      </w:r>
      <w:proofErr w:type="spellEnd"/>
      <w:r w:rsidRPr="00E603E6">
        <w:rPr>
          <w:rFonts w:ascii="Times New Roman" w:hAnsi="Times New Roman" w:cs="Times New Roman"/>
          <w:position w:val="-30"/>
          <w:sz w:val="24"/>
          <w:szCs w:val="24"/>
        </w:rPr>
        <w:t>).</w:t>
      </w:r>
    </w:p>
    <w:p w14:paraId="5C827D1F" w14:textId="77777777" w:rsidR="001B6F7A" w:rsidRPr="00E603E6" w:rsidRDefault="001B6F7A" w:rsidP="001B6F7A">
      <w:pPr>
        <w:spacing w:after="0" w:line="240" w:lineRule="auto"/>
        <w:jc w:val="both"/>
        <w:rPr>
          <w:rFonts w:ascii="Times New Roman" w:hAnsi="Times New Roman" w:cs="Times New Roman"/>
          <w:position w:val="-30"/>
          <w:sz w:val="24"/>
          <w:szCs w:val="24"/>
        </w:rPr>
      </w:pPr>
      <w:r w:rsidRPr="00E603E6">
        <w:rPr>
          <w:rFonts w:ascii="Times New Roman" w:hAnsi="Times New Roman" w:cs="Times New Roman"/>
          <w:position w:val="-30"/>
          <w:sz w:val="24"/>
          <w:szCs w:val="24"/>
        </w:rPr>
        <w:tab/>
        <w:t xml:space="preserve">Знак минус свидетельствует о том, что геотермический градиент направлен </w:t>
      </w:r>
      <w:proofErr w:type="spellStart"/>
      <w:r w:rsidRPr="00E603E6">
        <w:rPr>
          <w:rFonts w:ascii="Times New Roman" w:hAnsi="Times New Roman" w:cs="Times New Roman"/>
          <w:position w:val="-30"/>
          <w:sz w:val="24"/>
          <w:szCs w:val="24"/>
        </w:rPr>
        <w:t>снузу</w:t>
      </w:r>
      <w:proofErr w:type="spellEnd"/>
      <w:r w:rsidRPr="00E603E6">
        <w:rPr>
          <w:rFonts w:ascii="Times New Roman" w:hAnsi="Times New Roman" w:cs="Times New Roman"/>
          <w:position w:val="-30"/>
          <w:sz w:val="24"/>
          <w:szCs w:val="24"/>
        </w:rPr>
        <w:t xml:space="preserve"> вверх, а глубина – сверху вниз.</w:t>
      </w:r>
    </w:p>
    <w:p w14:paraId="5286356F" w14:textId="6D6ADA37" w:rsidR="00341076" w:rsidRPr="00E603E6" w:rsidRDefault="001B6F7A" w:rsidP="001B6F7A">
      <w:pPr>
        <w:spacing w:after="0" w:line="240" w:lineRule="auto"/>
        <w:jc w:val="both"/>
        <w:rPr>
          <w:rFonts w:ascii="Times New Roman" w:hAnsi="Times New Roman" w:cs="Times New Roman"/>
          <w:i/>
          <w:position w:val="-30"/>
          <w:sz w:val="24"/>
          <w:szCs w:val="24"/>
        </w:rPr>
      </w:pPr>
      <w:r w:rsidRPr="00E603E6">
        <w:rPr>
          <w:rFonts w:ascii="Times New Roman" w:hAnsi="Times New Roman" w:cs="Times New Roman"/>
          <w:position w:val="-30"/>
          <w:sz w:val="24"/>
          <w:szCs w:val="24"/>
        </w:rPr>
        <w:tab/>
      </w:r>
      <w:r w:rsidRPr="00E603E6">
        <w:rPr>
          <w:rFonts w:ascii="Times New Roman" w:hAnsi="Times New Roman" w:cs="Times New Roman"/>
          <w:i/>
          <w:position w:val="-30"/>
          <w:sz w:val="24"/>
          <w:szCs w:val="24"/>
        </w:rPr>
        <w:t xml:space="preserve">Средний удельный тепловой поток из недр Земли к ее поверхности составляет </w:t>
      </w:r>
      <w:r w:rsidRPr="00E603E6">
        <w:rPr>
          <w:rFonts w:ascii="Times New Roman" w:hAnsi="Times New Roman" w:cs="Times New Roman"/>
          <w:i/>
          <w:position w:val="-30"/>
          <w:sz w:val="24"/>
          <w:szCs w:val="24"/>
          <w:lang w:val="en-US"/>
        </w:rPr>
        <w:t>q</w:t>
      </w:r>
      <w:r w:rsidRPr="00E603E6">
        <w:rPr>
          <w:rFonts w:ascii="Times New Roman" w:hAnsi="Times New Roman" w:cs="Times New Roman"/>
          <w:i/>
          <w:position w:val="-30"/>
          <w:sz w:val="24"/>
          <w:szCs w:val="24"/>
          <w:vertAlign w:val="subscript"/>
        </w:rPr>
        <w:t>ср</w:t>
      </w:r>
      <w:r w:rsidRPr="00E603E6">
        <w:rPr>
          <w:rFonts w:ascii="Times New Roman" w:hAnsi="Times New Roman" w:cs="Times New Roman"/>
          <w:i/>
          <w:position w:val="-30"/>
          <w:sz w:val="24"/>
          <w:szCs w:val="24"/>
        </w:rPr>
        <w:t>=7∙10</w:t>
      </w:r>
      <w:r w:rsidRPr="00E603E6">
        <w:rPr>
          <w:rFonts w:ascii="Times New Roman" w:hAnsi="Times New Roman" w:cs="Times New Roman"/>
          <w:i/>
          <w:position w:val="-30"/>
          <w:sz w:val="24"/>
          <w:szCs w:val="24"/>
          <w:vertAlign w:val="superscript"/>
        </w:rPr>
        <w:t>-2</w:t>
      </w:r>
      <w:r w:rsidRPr="00E603E6">
        <w:rPr>
          <w:rFonts w:ascii="Times New Roman" w:hAnsi="Times New Roman" w:cs="Times New Roman"/>
          <w:i/>
          <w:position w:val="-30"/>
          <w:sz w:val="24"/>
          <w:szCs w:val="24"/>
        </w:rPr>
        <w:t xml:space="preserve"> Вт/м</w:t>
      </w:r>
      <w:r w:rsidRPr="00E603E6">
        <w:rPr>
          <w:rFonts w:ascii="Times New Roman" w:hAnsi="Times New Roman" w:cs="Times New Roman"/>
          <w:i/>
          <w:position w:val="-30"/>
          <w:sz w:val="24"/>
          <w:szCs w:val="24"/>
          <w:vertAlign w:val="superscript"/>
        </w:rPr>
        <w:t>2</w:t>
      </w:r>
      <w:r w:rsidRPr="00E603E6">
        <w:rPr>
          <w:rFonts w:ascii="Times New Roman" w:hAnsi="Times New Roman" w:cs="Times New Roman"/>
          <w:i/>
          <w:position w:val="-30"/>
          <w:sz w:val="24"/>
          <w:szCs w:val="24"/>
        </w:rPr>
        <w:t>. Общее количество тепла, выделяемое с поверхности Земли при данном удельном тепловом потоке, составляет 8∙10</w:t>
      </w:r>
      <w:r w:rsidRPr="00E603E6">
        <w:rPr>
          <w:rFonts w:ascii="Times New Roman" w:hAnsi="Times New Roman" w:cs="Times New Roman"/>
          <w:i/>
          <w:position w:val="-30"/>
          <w:sz w:val="24"/>
          <w:szCs w:val="24"/>
          <w:vertAlign w:val="superscript"/>
        </w:rPr>
        <w:t>20</w:t>
      </w:r>
      <w:r w:rsidRPr="00E603E6">
        <w:rPr>
          <w:rFonts w:ascii="Times New Roman" w:hAnsi="Times New Roman" w:cs="Times New Roman"/>
          <w:i/>
          <w:position w:val="-30"/>
          <w:sz w:val="24"/>
          <w:szCs w:val="24"/>
        </w:rPr>
        <w:t xml:space="preserve"> Дж/год, что эквивалентно теплу, получаемому при сжигании 27 млрд т условного топлива или примерно 1,9∙10</w:t>
      </w:r>
      <w:r w:rsidRPr="00E603E6">
        <w:rPr>
          <w:rFonts w:ascii="Times New Roman" w:hAnsi="Times New Roman" w:cs="Times New Roman"/>
          <w:i/>
          <w:position w:val="-30"/>
          <w:sz w:val="24"/>
          <w:szCs w:val="24"/>
          <w:vertAlign w:val="superscript"/>
        </w:rPr>
        <w:t>10</w:t>
      </w:r>
      <w:r w:rsidRPr="00E603E6">
        <w:rPr>
          <w:rFonts w:ascii="Times New Roman" w:hAnsi="Times New Roman" w:cs="Times New Roman"/>
          <w:i/>
          <w:position w:val="-30"/>
          <w:sz w:val="24"/>
          <w:szCs w:val="24"/>
        </w:rPr>
        <w:t xml:space="preserve"> т нефти.</w:t>
      </w:r>
    </w:p>
    <w:p w14:paraId="420AB669" w14:textId="77777777" w:rsidR="00341076" w:rsidRDefault="00341076" w:rsidP="001B6F7A">
      <w:pPr>
        <w:spacing w:after="0" w:line="240" w:lineRule="auto"/>
        <w:jc w:val="both"/>
        <w:rPr>
          <w:rFonts w:cs="Times New Roman"/>
          <w:i/>
          <w:noProof/>
          <w:sz w:val="24"/>
          <w:szCs w:val="24"/>
        </w:rPr>
      </w:pPr>
    </w:p>
    <w:p w14:paraId="49E566DC" w14:textId="3004B7BC" w:rsidR="001B6F7A" w:rsidRDefault="001B6F7A" w:rsidP="001B6F7A">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Источники тепла земных недр</w:t>
      </w:r>
    </w:p>
    <w:p w14:paraId="40096CC1" w14:textId="77777777" w:rsidR="00341076" w:rsidRDefault="00341076" w:rsidP="001B6F7A">
      <w:pPr>
        <w:spacing w:after="0" w:line="240" w:lineRule="auto"/>
        <w:jc w:val="center"/>
        <w:rPr>
          <w:rFonts w:ascii="Times New Roman" w:hAnsi="Times New Roman" w:cs="Times New Roman"/>
          <w:b/>
          <w:sz w:val="28"/>
          <w:szCs w:val="24"/>
        </w:rPr>
      </w:pPr>
    </w:p>
    <w:p w14:paraId="00A7E9BB"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8"/>
          <w:szCs w:val="24"/>
        </w:rPr>
        <w:tab/>
      </w:r>
      <w:r>
        <w:rPr>
          <w:rFonts w:ascii="Times New Roman" w:hAnsi="Times New Roman" w:cs="Times New Roman"/>
          <w:sz w:val="24"/>
          <w:szCs w:val="24"/>
        </w:rPr>
        <w:t>Тепловое поле земной коры формируется в результате процесса теплообмена при наличии источников тепла. Теплообмен в земной коре осуществляется посредством теплопроводности, конвекции и излучения.</w:t>
      </w:r>
    </w:p>
    <w:p w14:paraId="44BE5C50"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зависимости от природы процессов, приводящих к выделению тепла в недрах Земли, источники тепла можно подразделить на два типа: первичные и вторичные.</w:t>
      </w:r>
    </w:p>
    <w:p w14:paraId="55E83770" w14:textId="77777777" w:rsidR="001B6F7A" w:rsidRPr="00E603E6"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К первичным источникам относятся те, которые преобразуют в тепло энергию внеземного происхождения (энергию радиоактивного распада, энергию солнечной радиации, энергию земных приливов, гравитационную энергию). К вторичным источникам относятся те, которые преобразуют в тепло энергию </w:t>
      </w:r>
      <w:proofErr w:type="spellStart"/>
      <w:r>
        <w:rPr>
          <w:rFonts w:ascii="Times New Roman" w:hAnsi="Times New Roman" w:cs="Times New Roman"/>
          <w:sz w:val="24"/>
          <w:szCs w:val="24"/>
        </w:rPr>
        <w:t>внутриземного</w:t>
      </w:r>
      <w:proofErr w:type="spellEnd"/>
      <w:r>
        <w:rPr>
          <w:rFonts w:ascii="Times New Roman" w:hAnsi="Times New Roman" w:cs="Times New Roman"/>
          <w:sz w:val="24"/>
          <w:szCs w:val="24"/>
        </w:rPr>
        <w:t xml:space="preserve"> происхождения (энергию фазовых переходов и химических превращений, энергию тектонических движений). Первичные источники формируют тепловой режим Земли в целом, а вторичные – тепловые аномалии. </w:t>
      </w:r>
      <w:r w:rsidRPr="00E603E6">
        <w:rPr>
          <w:rFonts w:ascii="Times New Roman" w:hAnsi="Times New Roman" w:cs="Times New Roman"/>
          <w:i/>
          <w:sz w:val="24"/>
          <w:szCs w:val="24"/>
        </w:rPr>
        <w:t>Первичные источники длительны по времени – тепловые аномалии. Первичные источники длительны по времени (практически бесконечны) и значительны по мощности, вторичные – относительно кратковременны и маломощны.</w:t>
      </w:r>
    </w:p>
    <w:p w14:paraId="48A3A8D7" w14:textId="77777777" w:rsidR="001B6F7A" w:rsidRPr="00E603E6" w:rsidRDefault="001B6F7A" w:rsidP="001B6F7A">
      <w:pPr>
        <w:spacing w:after="0" w:line="240" w:lineRule="auto"/>
        <w:jc w:val="both"/>
        <w:rPr>
          <w:rFonts w:ascii="Times New Roman" w:hAnsi="Times New Roman" w:cs="Times New Roman"/>
          <w:sz w:val="24"/>
          <w:szCs w:val="24"/>
        </w:rPr>
      </w:pPr>
      <w:r w:rsidRPr="00E603E6">
        <w:rPr>
          <w:rFonts w:ascii="Times New Roman" w:hAnsi="Times New Roman" w:cs="Times New Roman"/>
          <w:sz w:val="24"/>
          <w:szCs w:val="24"/>
        </w:rPr>
        <w:tab/>
        <w:t xml:space="preserve">Тепло радиоактивного распада называют радиогенным. Количество тепла, образующегося в единицу времени в результате распада одного грамма радиоактивного вещества, называется удельным радиогенным теплом. </w:t>
      </w:r>
      <w:r w:rsidRPr="00E603E6">
        <w:rPr>
          <w:rFonts w:ascii="Times New Roman" w:hAnsi="Times New Roman" w:cs="Times New Roman"/>
          <w:i/>
          <w:sz w:val="24"/>
          <w:szCs w:val="24"/>
        </w:rPr>
        <w:t xml:space="preserve">Оно образуется в результате того, что при распаде происходит излучение α- и β- частиц и γ- фотонов, которые поглощаются окружающими породами и передают им свою энергию. При этом вся энергия </w:t>
      </w:r>
      <w:r w:rsidRPr="00E603E6">
        <w:rPr>
          <w:rFonts w:ascii="Times New Roman" w:hAnsi="Times New Roman" w:cs="Times New Roman"/>
          <w:i/>
          <w:sz w:val="24"/>
          <w:szCs w:val="24"/>
        </w:rPr>
        <w:lastRenderedPageBreak/>
        <w:t>превращается в тепло. Все радиоактивные источники выделяют внутри Земли 4∙10</w:t>
      </w:r>
      <w:r w:rsidRPr="00E603E6">
        <w:rPr>
          <w:rFonts w:ascii="Times New Roman" w:hAnsi="Times New Roman" w:cs="Times New Roman"/>
          <w:i/>
          <w:sz w:val="24"/>
          <w:szCs w:val="24"/>
          <w:vertAlign w:val="superscript"/>
        </w:rPr>
        <w:t>20</w:t>
      </w:r>
      <w:r w:rsidRPr="00E603E6">
        <w:rPr>
          <w:rFonts w:ascii="Times New Roman" w:hAnsi="Times New Roman" w:cs="Times New Roman"/>
          <w:i/>
          <w:sz w:val="24"/>
          <w:szCs w:val="24"/>
        </w:rPr>
        <w:t>-4∙10</w:t>
      </w:r>
      <w:r w:rsidRPr="00E603E6">
        <w:rPr>
          <w:rFonts w:ascii="Times New Roman" w:hAnsi="Times New Roman" w:cs="Times New Roman"/>
          <w:i/>
          <w:sz w:val="24"/>
          <w:szCs w:val="24"/>
          <w:vertAlign w:val="superscript"/>
        </w:rPr>
        <w:t>21</w:t>
      </w:r>
      <w:r w:rsidRPr="00E603E6">
        <w:rPr>
          <w:rFonts w:ascii="Times New Roman" w:hAnsi="Times New Roman" w:cs="Times New Roman"/>
          <w:i/>
          <w:sz w:val="24"/>
          <w:szCs w:val="24"/>
        </w:rPr>
        <w:t xml:space="preserve"> Дж ежегодно.</w:t>
      </w:r>
    </w:p>
    <w:p w14:paraId="49912230" w14:textId="77777777" w:rsidR="001B6F7A" w:rsidRPr="00E603E6" w:rsidRDefault="001B6F7A" w:rsidP="001B6F7A">
      <w:pPr>
        <w:spacing w:after="0" w:line="240" w:lineRule="auto"/>
        <w:ind w:firstLine="708"/>
        <w:jc w:val="both"/>
        <w:rPr>
          <w:rFonts w:ascii="Times New Roman" w:hAnsi="Times New Roman" w:cs="Times New Roman"/>
          <w:i/>
          <w:sz w:val="24"/>
          <w:szCs w:val="24"/>
        </w:rPr>
      </w:pPr>
      <w:r w:rsidRPr="00E603E6">
        <w:rPr>
          <w:rFonts w:ascii="Times New Roman" w:hAnsi="Times New Roman" w:cs="Times New Roman"/>
          <w:i/>
          <w:sz w:val="24"/>
          <w:szCs w:val="24"/>
        </w:rPr>
        <w:t>Тепло, доставляемое на поверхность Земли солнечным излучением, формирует тепловой режим поверхностного слоя пород, расположенных выше нейтрального слоя. Суточные колебания температуры воздуха оказывают влияние на температурный режим поверхностного слоя Земли толщиной не более 0,5 м, а годовые – не более 20 м.</w:t>
      </w:r>
      <w:r w:rsidRPr="00E603E6">
        <w:rPr>
          <w:rFonts w:ascii="Times New Roman" w:hAnsi="Times New Roman" w:cs="Times New Roman"/>
          <w:i/>
          <w:sz w:val="24"/>
          <w:szCs w:val="24"/>
        </w:rPr>
        <w:tab/>
        <w:t>Учитывая, что в году около 3∙10</w:t>
      </w:r>
      <w:r w:rsidRPr="00E603E6">
        <w:rPr>
          <w:rFonts w:ascii="Times New Roman" w:hAnsi="Times New Roman" w:cs="Times New Roman"/>
          <w:i/>
          <w:sz w:val="24"/>
          <w:szCs w:val="24"/>
          <w:vertAlign w:val="superscript"/>
        </w:rPr>
        <w:t>7</w:t>
      </w:r>
      <w:r w:rsidRPr="00E603E6">
        <w:rPr>
          <w:rFonts w:ascii="Times New Roman" w:hAnsi="Times New Roman" w:cs="Times New Roman"/>
          <w:i/>
          <w:sz w:val="24"/>
          <w:szCs w:val="24"/>
        </w:rPr>
        <w:t xml:space="preserve"> с, и принимая во внимание, что под воздействием солнечного излучения находится постоянно только половина поверхности Земли, то количество тепла, передаваемое Солнцем верхним слоям атмосферы Земли за год примерно составляет 27∙10</w:t>
      </w:r>
      <w:r w:rsidRPr="00E603E6">
        <w:rPr>
          <w:rFonts w:ascii="Times New Roman" w:hAnsi="Times New Roman" w:cs="Times New Roman"/>
          <w:i/>
          <w:sz w:val="24"/>
          <w:szCs w:val="24"/>
          <w:vertAlign w:val="superscript"/>
        </w:rPr>
        <w:t>23</w:t>
      </w:r>
      <w:r w:rsidRPr="00E603E6">
        <w:rPr>
          <w:rFonts w:ascii="Times New Roman" w:hAnsi="Times New Roman" w:cs="Times New Roman"/>
          <w:i/>
          <w:sz w:val="24"/>
          <w:szCs w:val="24"/>
        </w:rPr>
        <w:t xml:space="preserve"> Дж/год. Примерно половина этого тепла поглощается атмосферой и рассеивается в мировое пространство, а вторая половина поглощается на Земле.</w:t>
      </w:r>
    </w:p>
    <w:p w14:paraId="5FD95C5C" w14:textId="77777777" w:rsidR="001B6F7A" w:rsidRPr="00E603E6" w:rsidRDefault="001B6F7A" w:rsidP="001B6F7A">
      <w:pPr>
        <w:spacing w:after="0" w:line="240" w:lineRule="auto"/>
        <w:jc w:val="both"/>
        <w:rPr>
          <w:rFonts w:ascii="Times New Roman" w:hAnsi="Times New Roman" w:cs="Times New Roman"/>
          <w:i/>
          <w:sz w:val="24"/>
          <w:szCs w:val="24"/>
        </w:rPr>
      </w:pPr>
      <w:r w:rsidRPr="00E603E6">
        <w:rPr>
          <w:rFonts w:ascii="Times New Roman" w:hAnsi="Times New Roman" w:cs="Times New Roman"/>
          <w:sz w:val="24"/>
          <w:szCs w:val="24"/>
        </w:rPr>
        <w:tab/>
      </w:r>
      <w:r w:rsidRPr="00E603E6">
        <w:rPr>
          <w:rFonts w:ascii="Times New Roman" w:hAnsi="Times New Roman" w:cs="Times New Roman"/>
          <w:i/>
          <w:sz w:val="24"/>
          <w:szCs w:val="24"/>
        </w:rPr>
        <w:t>Выделение тепла в Земле в результате земных приливов обусловлено вертикальным смещением ее поверхности под действием притяжения Солнца и луны. Такие смещения возможны вследствие того, что Земля не является абсолютно твердым телом, а земная кора разбита на блоки.</w:t>
      </w:r>
    </w:p>
    <w:p w14:paraId="30B915DB" w14:textId="77777777" w:rsidR="001B6F7A" w:rsidRPr="00E603E6" w:rsidRDefault="001B6F7A" w:rsidP="001B6F7A">
      <w:pPr>
        <w:spacing w:after="0" w:line="240" w:lineRule="auto"/>
        <w:ind w:firstLine="708"/>
        <w:jc w:val="both"/>
        <w:rPr>
          <w:rFonts w:ascii="Times New Roman" w:hAnsi="Times New Roman" w:cs="Times New Roman"/>
          <w:i/>
          <w:sz w:val="24"/>
          <w:szCs w:val="24"/>
        </w:rPr>
      </w:pPr>
      <w:r w:rsidRPr="00E603E6">
        <w:rPr>
          <w:rFonts w:ascii="Times New Roman" w:hAnsi="Times New Roman" w:cs="Times New Roman"/>
          <w:i/>
          <w:sz w:val="24"/>
          <w:szCs w:val="24"/>
        </w:rPr>
        <w:t>Вертикальные смещения поверхности Земли за счет земных приливов и отливов достигают 0,5 м. Суммарное количество тепла, выделяющееся в Земле за время ее существования за счет приливов и отливов, составляет примерно 36∙10</w:t>
      </w:r>
      <w:r w:rsidRPr="00E603E6">
        <w:rPr>
          <w:rFonts w:ascii="Times New Roman" w:hAnsi="Times New Roman" w:cs="Times New Roman"/>
          <w:i/>
          <w:sz w:val="24"/>
          <w:szCs w:val="24"/>
          <w:vertAlign w:val="superscript"/>
        </w:rPr>
        <w:t>26</w:t>
      </w:r>
      <w:r w:rsidRPr="00E603E6">
        <w:rPr>
          <w:rFonts w:ascii="Times New Roman" w:hAnsi="Times New Roman" w:cs="Times New Roman"/>
          <w:i/>
          <w:sz w:val="24"/>
          <w:szCs w:val="24"/>
        </w:rPr>
        <w:t xml:space="preserve"> Дж.</w:t>
      </w:r>
    </w:p>
    <w:p w14:paraId="478843A2" w14:textId="77777777" w:rsidR="001B6F7A" w:rsidRPr="00E603E6" w:rsidRDefault="001B6F7A" w:rsidP="001B6F7A">
      <w:pPr>
        <w:spacing w:after="0" w:line="240" w:lineRule="auto"/>
        <w:jc w:val="both"/>
        <w:rPr>
          <w:rFonts w:ascii="Times New Roman" w:hAnsi="Times New Roman" w:cs="Times New Roman"/>
          <w:i/>
          <w:sz w:val="24"/>
          <w:szCs w:val="24"/>
        </w:rPr>
      </w:pPr>
      <w:r w:rsidRPr="00E603E6">
        <w:rPr>
          <w:rFonts w:ascii="Times New Roman" w:hAnsi="Times New Roman" w:cs="Times New Roman"/>
          <w:sz w:val="24"/>
          <w:szCs w:val="24"/>
        </w:rPr>
        <w:tab/>
      </w:r>
      <w:r w:rsidRPr="00E603E6">
        <w:rPr>
          <w:rFonts w:ascii="Times New Roman" w:hAnsi="Times New Roman" w:cs="Times New Roman"/>
          <w:i/>
          <w:sz w:val="24"/>
          <w:szCs w:val="24"/>
        </w:rPr>
        <w:t>Гравитационная составляющая первичных источников тепла обусловлена выпадением на Землю мелких частиц и метеоритов и переходом их кинетической энергии в тепловую. Кроме того, под действием сил гравитации в глубь Земли перемещаются более тяжелые вещества, что также сопровождается выделением тепла. Если предположить, что ядро Земли состоит из железа, которое стекалось к центру, то количество тепла, выделенного при этом, составит около 10</w:t>
      </w:r>
      <w:r w:rsidRPr="00E603E6">
        <w:rPr>
          <w:rFonts w:ascii="Times New Roman" w:hAnsi="Times New Roman" w:cs="Times New Roman"/>
          <w:i/>
          <w:sz w:val="24"/>
          <w:szCs w:val="24"/>
          <w:vertAlign w:val="superscript"/>
        </w:rPr>
        <w:t>30</w:t>
      </w:r>
      <w:r w:rsidRPr="00E603E6">
        <w:rPr>
          <w:rFonts w:ascii="Times New Roman" w:hAnsi="Times New Roman" w:cs="Times New Roman"/>
          <w:i/>
          <w:sz w:val="24"/>
          <w:szCs w:val="24"/>
        </w:rPr>
        <w:t xml:space="preserve"> Дж.</w:t>
      </w:r>
    </w:p>
    <w:p w14:paraId="519765DB" w14:textId="77777777" w:rsidR="001B6F7A" w:rsidRPr="00E603E6" w:rsidRDefault="001B6F7A" w:rsidP="001B6F7A">
      <w:pPr>
        <w:spacing w:after="0" w:line="240" w:lineRule="auto"/>
        <w:ind w:firstLine="708"/>
        <w:jc w:val="both"/>
        <w:rPr>
          <w:rFonts w:ascii="Times New Roman" w:hAnsi="Times New Roman" w:cs="Times New Roman"/>
          <w:i/>
          <w:sz w:val="24"/>
          <w:szCs w:val="24"/>
        </w:rPr>
      </w:pPr>
      <w:r w:rsidRPr="00E603E6">
        <w:rPr>
          <w:rFonts w:ascii="Times New Roman" w:hAnsi="Times New Roman" w:cs="Times New Roman"/>
          <w:i/>
          <w:sz w:val="24"/>
          <w:szCs w:val="24"/>
        </w:rPr>
        <w:t>Основными вторичным источником тепла является энергия тектонических движений, которая выделяется при землетрясениях в результате трения блоков земной коры друг о друга.</w:t>
      </w:r>
    </w:p>
    <w:p w14:paraId="382B71C1" w14:textId="449E1090" w:rsidR="001B6F7A" w:rsidRPr="00E603E6" w:rsidRDefault="001B6F7A" w:rsidP="001B6F7A">
      <w:pPr>
        <w:spacing w:after="0" w:line="240" w:lineRule="auto"/>
        <w:jc w:val="both"/>
        <w:rPr>
          <w:rFonts w:ascii="Times New Roman" w:hAnsi="Times New Roman" w:cs="Times New Roman"/>
          <w:i/>
          <w:sz w:val="24"/>
          <w:szCs w:val="24"/>
        </w:rPr>
      </w:pPr>
      <w:r w:rsidRPr="00E603E6">
        <w:rPr>
          <w:rFonts w:ascii="Times New Roman" w:hAnsi="Times New Roman" w:cs="Times New Roman"/>
          <w:i/>
          <w:sz w:val="24"/>
          <w:szCs w:val="24"/>
        </w:rPr>
        <w:tab/>
        <w:t>Тепловая энергия, образующаяся в результате фазовых переходов и химических реакций в Земле, вносит свой вклад в формирование теплового режима локальных районов.</w:t>
      </w:r>
    </w:p>
    <w:p w14:paraId="7EEE4617" w14:textId="77777777" w:rsidR="00341076" w:rsidRPr="00E603E6" w:rsidRDefault="00341076" w:rsidP="001B6F7A">
      <w:pPr>
        <w:spacing w:after="0" w:line="240" w:lineRule="auto"/>
        <w:jc w:val="both"/>
        <w:rPr>
          <w:rFonts w:ascii="Times New Roman" w:hAnsi="Times New Roman" w:cs="Times New Roman"/>
          <w:sz w:val="24"/>
          <w:szCs w:val="24"/>
        </w:rPr>
      </w:pPr>
    </w:p>
    <w:p w14:paraId="75B7C1DE" w14:textId="1603E222" w:rsidR="001B6F7A" w:rsidRDefault="001B6F7A" w:rsidP="001B6F7A">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Процессы теплопереноса в недрах Земли</w:t>
      </w:r>
    </w:p>
    <w:p w14:paraId="2E06FCE8" w14:textId="77777777" w:rsidR="00341076" w:rsidRDefault="00341076" w:rsidP="001B6F7A">
      <w:pPr>
        <w:spacing w:after="0" w:line="240" w:lineRule="auto"/>
        <w:jc w:val="center"/>
        <w:rPr>
          <w:rFonts w:ascii="Times New Roman" w:hAnsi="Times New Roman" w:cs="Times New Roman"/>
          <w:b/>
          <w:sz w:val="28"/>
          <w:szCs w:val="24"/>
        </w:rPr>
      </w:pPr>
    </w:p>
    <w:p w14:paraId="259549CD" w14:textId="77777777" w:rsidR="001B6F7A" w:rsidRDefault="001B6F7A" w:rsidP="001B6F7A">
      <w:pPr>
        <w:spacing w:after="0" w:line="240" w:lineRule="auto"/>
        <w:jc w:val="both"/>
        <w:rPr>
          <w:rFonts w:ascii="Times New Roman" w:hAnsi="Times New Roman" w:cs="Times New Roman"/>
          <w:sz w:val="24"/>
          <w:szCs w:val="24"/>
        </w:rPr>
      </w:pPr>
      <w:r>
        <w:rPr>
          <w:rFonts w:ascii="Times New Roman" w:hAnsi="Times New Roman" w:cs="Times New Roman"/>
          <w:sz w:val="28"/>
          <w:szCs w:val="24"/>
        </w:rPr>
        <w:tab/>
      </w:r>
      <w:r>
        <w:rPr>
          <w:rFonts w:ascii="Times New Roman" w:hAnsi="Times New Roman" w:cs="Times New Roman"/>
          <w:sz w:val="24"/>
          <w:szCs w:val="24"/>
        </w:rPr>
        <w:t>Решение практических задач регулирования теплового режима шахт и рудников непосредственно связаны с процессами теплопереноса в недрах Земли.</w:t>
      </w:r>
    </w:p>
    <w:p w14:paraId="6B3D0387" w14:textId="77777777" w:rsidR="001B6F7A" w:rsidRDefault="001B6F7A" w:rsidP="001B6F7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Теплоперенос за счет геотермического градиента, конвекции, при наличии внутриземных локальных источников тепла и условии, что температуропроводность горных пород зависит от их температуры, описывается уравнением:</w:t>
      </w:r>
    </w:p>
    <w:p w14:paraId="1EBD4BE1" w14:textId="77777777" w:rsidR="001B6F7A" w:rsidRDefault="00756F29" w:rsidP="001B6F7A">
      <w:pPr>
        <w:spacing w:after="0" w:line="240" w:lineRule="auto"/>
        <w:jc w:val="both"/>
        <w:rPr>
          <w:rFonts w:ascii="Times New Roman" w:hAnsi="Times New Roman" w:cs="Times New Roman"/>
          <w:noProof/>
          <w:sz w:val="24"/>
          <w:szCs w:val="24"/>
        </w:rPr>
      </w:pPr>
      <w:r w:rsidRPr="00756F29">
        <w:rPr>
          <w:rFonts w:ascii="Times New Roman" w:hAnsi="Times New Roman" w:cs="Times New Roman"/>
          <w:noProof/>
          <w:position w:val="-30"/>
          <w:sz w:val="24"/>
          <w:szCs w:val="28"/>
        </w:rPr>
        <w:object w:dxaOrig="9075" w:dyaOrig="825" w14:anchorId="6A795236">
          <v:shape id="_x0000_i1031" type="#_x0000_t75" alt="" style="width:453.95pt;height:41.05pt;mso-width-percent:0;mso-height-percent:0;mso-width-percent:0;mso-height-percent:0" o:ole="">
            <v:imagedata r:id="rId258" o:title=""/>
          </v:shape>
          <o:OLEObject Type="Embed" ProgID="Equation.3" ShapeID="_x0000_i1031" DrawAspect="Content" ObjectID="_1668911463" r:id="rId259"/>
        </w:object>
      </w:r>
    </w:p>
    <w:p w14:paraId="5F14B7B3" w14:textId="77777777" w:rsidR="001B6F7A" w:rsidRDefault="001B6F7A" w:rsidP="001B6F7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Теплоперенос формирует тепловой режим верхних слоев земной коры. На глубинах более 50 км в связи с высоким давлением и температурой теплоперенос осуществляется главным образом за счет электронной составляющей теплопроводности и теплообмена излучением.</w:t>
      </w:r>
    </w:p>
    <w:p w14:paraId="38D83A60" w14:textId="77777777" w:rsidR="001B6F7A" w:rsidRDefault="001B6F7A" w:rsidP="001B6F7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Следует отметить, что движение подземных вод оказывает существенное влияние на перераспределение тепловых потоков в верхних водонасыщенных слоях земной коры. Эта составляющая является определяющей в формировании непостоянного по глубине удельного теплового потока, определяемого по формулам:</w:t>
      </w:r>
    </w:p>
    <w:p w14:paraId="5A444160" w14:textId="77777777" w:rsidR="001B6F7A" w:rsidRDefault="00756F29" w:rsidP="001B6F7A">
      <w:pPr>
        <w:spacing w:after="0" w:line="240" w:lineRule="auto"/>
        <w:jc w:val="center"/>
        <w:rPr>
          <w:rFonts w:ascii="Times New Roman" w:hAnsi="Times New Roman" w:cs="Times New Roman"/>
          <w:noProof/>
          <w:sz w:val="24"/>
          <w:szCs w:val="24"/>
        </w:rPr>
      </w:pPr>
      <w:r w:rsidRPr="00756F29">
        <w:rPr>
          <w:rFonts w:ascii="Times New Roman" w:hAnsi="Times New Roman" w:cs="Times New Roman"/>
          <w:noProof/>
          <w:position w:val="-28"/>
          <w:sz w:val="24"/>
          <w:szCs w:val="28"/>
        </w:rPr>
        <w:object w:dxaOrig="7350" w:dyaOrig="750" w14:anchorId="77D361FF">
          <v:shape id="_x0000_i1030" type="#_x0000_t75" alt="" style="width:367.3pt;height:37.7pt;mso-width-percent:0;mso-height-percent:0;mso-width-percent:0;mso-height-percent:0" o:ole="">
            <v:imagedata r:id="rId260" o:title=""/>
          </v:shape>
          <o:OLEObject Type="Embed" ProgID="Equation.3" ShapeID="_x0000_i1030" DrawAspect="Content" ObjectID="_1668911464" r:id="rId261"/>
        </w:object>
      </w:r>
    </w:p>
    <w:p w14:paraId="078CEB2D" w14:textId="77777777" w:rsidR="001B6F7A" w:rsidRDefault="001B6F7A" w:rsidP="001B6F7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где С</w:t>
      </w:r>
      <w:r>
        <w:rPr>
          <w:rFonts w:ascii="Times New Roman" w:hAnsi="Times New Roman" w:cs="Times New Roman"/>
          <w:noProof/>
          <w:sz w:val="24"/>
          <w:szCs w:val="24"/>
          <w:vertAlign w:val="subscript"/>
        </w:rPr>
        <w:t>в</w:t>
      </w:r>
      <w:r>
        <w:rPr>
          <w:rFonts w:ascii="Times New Roman" w:hAnsi="Times New Roman" w:cs="Times New Roman"/>
          <w:noProof/>
          <w:sz w:val="24"/>
          <w:szCs w:val="24"/>
        </w:rPr>
        <w:t xml:space="preserve"> – удельная теплоемкость воды, Дж/(кг∙К);</w:t>
      </w:r>
    </w:p>
    <w:p w14:paraId="4426D505" w14:textId="0A2174E6" w:rsidR="001B6F7A" w:rsidRDefault="001B6F7A" w:rsidP="00E603E6">
      <w:pPr>
        <w:spacing w:after="0" w:line="240" w:lineRule="auto"/>
        <w:ind w:firstLine="708"/>
        <w:jc w:val="both"/>
        <w:rPr>
          <w:rFonts w:ascii="Times New Roman" w:hAnsi="Times New Roman" w:cs="Times New Roman"/>
          <w:noProof/>
          <w:sz w:val="24"/>
          <w:szCs w:val="24"/>
        </w:rPr>
      </w:pPr>
      <w:r>
        <w:rPr>
          <w:rFonts w:ascii="Times New Roman" w:hAnsi="Times New Roman" w:cs="Times New Roman"/>
          <w:noProof/>
          <w:sz w:val="24"/>
          <w:szCs w:val="24"/>
        </w:rPr>
        <w:t>γ</w:t>
      </w:r>
      <w:r>
        <w:rPr>
          <w:rFonts w:ascii="Times New Roman" w:hAnsi="Times New Roman" w:cs="Times New Roman"/>
          <w:noProof/>
          <w:sz w:val="24"/>
          <w:szCs w:val="24"/>
          <w:vertAlign w:val="subscript"/>
        </w:rPr>
        <w:t>в</w:t>
      </w:r>
      <w:r>
        <w:rPr>
          <w:rFonts w:ascii="Times New Roman" w:hAnsi="Times New Roman" w:cs="Times New Roman"/>
          <w:noProof/>
          <w:sz w:val="24"/>
          <w:szCs w:val="24"/>
        </w:rPr>
        <w:t xml:space="preserve"> – плотность воды, кг/м</w:t>
      </w:r>
      <w:r>
        <w:rPr>
          <w:rFonts w:ascii="Times New Roman" w:hAnsi="Times New Roman" w:cs="Times New Roman"/>
          <w:noProof/>
          <w:sz w:val="24"/>
          <w:szCs w:val="24"/>
          <w:vertAlign w:val="superscript"/>
        </w:rPr>
        <w:t>3</w:t>
      </w:r>
      <w:r>
        <w:rPr>
          <w:rFonts w:ascii="Times New Roman" w:hAnsi="Times New Roman" w:cs="Times New Roman"/>
          <w:noProof/>
          <w:sz w:val="24"/>
          <w:szCs w:val="24"/>
        </w:rPr>
        <w:t>.</w:t>
      </w:r>
    </w:p>
    <w:p w14:paraId="5ACFEAA6" w14:textId="77777777" w:rsidR="00341076" w:rsidRDefault="00341076" w:rsidP="001B6F7A">
      <w:pPr>
        <w:spacing w:after="0" w:line="240" w:lineRule="auto"/>
        <w:jc w:val="both"/>
        <w:rPr>
          <w:rFonts w:ascii="Times New Roman" w:hAnsi="Times New Roman" w:cs="Times New Roman"/>
          <w:noProof/>
          <w:sz w:val="24"/>
          <w:szCs w:val="24"/>
        </w:rPr>
      </w:pPr>
    </w:p>
    <w:p w14:paraId="20C6F916" w14:textId="7569D731" w:rsidR="001B6F7A" w:rsidRDefault="001B6F7A" w:rsidP="001B6F7A">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Использование тепла земных недр</w:t>
      </w:r>
    </w:p>
    <w:p w14:paraId="78715A6C" w14:textId="77777777" w:rsidR="00341076" w:rsidRDefault="00341076" w:rsidP="001B6F7A">
      <w:pPr>
        <w:spacing w:after="0" w:line="240" w:lineRule="auto"/>
        <w:jc w:val="center"/>
        <w:rPr>
          <w:rFonts w:ascii="Times New Roman" w:hAnsi="Times New Roman" w:cs="Times New Roman"/>
          <w:b/>
          <w:sz w:val="28"/>
          <w:szCs w:val="24"/>
        </w:rPr>
      </w:pPr>
    </w:p>
    <w:p w14:paraId="0C4E736C" w14:textId="77777777" w:rsidR="001B6F7A" w:rsidRPr="00E603E6" w:rsidRDefault="001B6F7A" w:rsidP="001B6F7A">
      <w:pPr>
        <w:spacing w:after="0" w:line="240" w:lineRule="auto"/>
        <w:ind w:firstLine="708"/>
        <w:jc w:val="both"/>
        <w:rPr>
          <w:rFonts w:ascii="Times New Roman" w:hAnsi="Times New Roman" w:cs="Times New Roman"/>
          <w:sz w:val="24"/>
          <w:szCs w:val="24"/>
        </w:rPr>
      </w:pPr>
      <w:r w:rsidRPr="00E603E6">
        <w:rPr>
          <w:rFonts w:ascii="Times New Roman" w:hAnsi="Times New Roman" w:cs="Times New Roman"/>
          <w:sz w:val="24"/>
          <w:szCs w:val="24"/>
        </w:rPr>
        <w:t xml:space="preserve">Геотермальные ресурсы разделяются на повсеместно распространенные (тепло, которое аккумулировано твердыми горными породами) и локализованные (участки земной коры с аномально высокими температурами – это очаги магмы, высокотемпературных газов, паров и вод). Первые </w:t>
      </w:r>
      <w:proofErr w:type="spellStart"/>
      <w:r w:rsidRPr="00E603E6">
        <w:rPr>
          <w:rFonts w:ascii="Times New Roman" w:hAnsi="Times New Roman" w:cs="Times New Roman"/>
          <w:sz w:val="24"/>
          <w:szCs w:val="24"/>
        </w:rPr>
        <w:t>распространенны</w:t>
      </w:r>
      <w:proofErr w:type="spellEnd"/>
      <w:r w:rsidRPr="00E603E6">
        <w:rPr>
          <w:rFonts w:ascii="Times New Roman" w:hAnsi="Times New Roman" w:cs="Times New Roman"/>
          <w:sz w:val="24"/>
          <w:szCs w:val="24"/>
        </w:rPr>
        <w:t xml:space="preserve"> в пределах суши на глубинах до 8 км составляют примерно 8∙10</w:t>
      </w:r>
      <w:r w:rsidRPr="00E603E6">
        <w:rPr>
          <w:rFonts w:ascii="Times New Roman" w:hAnsi="Times New Roman" w:cs="Times New Roman"/>
          <w:sz w:val="24"/>
          <w:szCs w:val="24"/>
          <w:vertAlign w:val="superscript"/>
        </w:rPr>
        <w:t>23</w:t>
      </w:r>
      <w:r w:rsidRPr="00E603E6">
        <w:rPr>
          <w:rFonts w:ascii="Times New Roman" w:hAnsi="Times New Roman" w:cs="Times New Roman"/>
          <w:sz w:val="24"/>
          <w:szCs w:val="24"/>
        </w:rPr>
        <w:t xml:space="preserve"> кДж. Вторые можно оценить лишь весьма приближенно по количеству подземных вод и их температуре на заданной глубине. Полагают, что теплосодержание подземных вод в толще земной коры до 5 км составляет около 16∙10</w:t>
      </w:r>
      <w:r w:rsidRPr="00E603E6">
        <w:rPr>
          <w:rFonts w:ascii="Times New Roman" w:hAnsi="Times New Roman" w:cs="Times New Roman"/>
          <w:sz w:val="24"/>
          <w:szCs w:val="24"/>
          <w:vertAlign w:val="superscript"/>
        </w:rPr>
        <w:t>18</w:t>
      </w:r>
      <w:r w:rsidRPr="00E603E6">
        <w:rPr>
          <w:rFonts w:ascii="Times New Roman" w:hAnsi="Times New Roman" w:cs="Times New Roman"/>
          <w:sz w:val="24"/>
          <w:szCs w:val="24"/>
        </w:rPr>
        <w:t xml:space="preserve"> кДж, а в толще до 8 км – 26,8∙10</w:t>
      </w:r>
      <w:r w:rsidRPr="00E603E6">
        <w:rPr>
          <w:rFonts w:ascii="Times New Roman" w:hAnsi="Times New Roman" w:cs="Times New Roman"/>
          <w:sz w:val="24"/>
          <w:szCs w:val="24"/>
          <w:vertAlign w:val="superscript"/>
        </w:rPr>
        <w:t>18</w:t>
      </w:r>
      <w:r w:rsidRPr="00E603E6">
        <w:rPr>
          <w:rFonts w:ascii="Times New Roman" w:hAnsi="Times New Roman" w:cs="Times New Roman"/>
          <w:sz w:val="24"/>
          <w:szCs w:val="24"/>
        </w:rPr>
        <w:t xml:space="preserve"> кДж. </w:t>
      </w:r>
      <w:r w:rsidRPr="00E603E6">
        <w:rPr>
          <w:rFonts w:ascii="Times New Roman" w:hAnsi="Times New Roman" w:cs="Times New Roman"/>
          <w:i/>
          <w:sz w:val="24"/>
          <w:szCs w:val="24"/>
        </w:rPr>
        <w:t>Локализованные геотермальные ресурсы имеют более высокую концентрацию, но меньше по абсолютному значению, чем повсеместно распространенные</w:t>
      </w:r>
      <w:r w:rsidRPr="00E603E6">
        <w:rPr>
          <w:rFonts w:ascii="Times New Roman" w:hAnsi="Times New Roman" w:cs="Times New Roman"/>
          <w:sz w:val="24"/>
          <w:szCs w:val="24"/>
        </w:rPr>
        <w:t>.</w:t>
      </w:r>
    </w:p>
    <w:p w14:paraId="38AEB314" w14:textId="77777777" w:rsidR="001B6F7A" w:rsidRPr="00E603E6" w:rsidRDefault="001B6F7A" w:rsidP="001B6F7A">
      <w:pPr>
        <w:spacing w:after="0" w:line="240" w:lineRule="auto"/>
        <w:jc w:val="both"/>
        <w:rPr>
          <w:rFonts w:ascii="Times New Roman" w:hAnsi="Times New Roman" w:cs="Times New Roman"/>
          <w:sz w:val="24"/>
          <w:szCs w:val="24"/>
        </w:rPr>
      </w:pPr>
      <w:r w:rsidRPr="00E603E6">
        <w:rPr>
          <w:rFonts w:ascii="Times New Roman" w:hAnsi="Times New Roman" w:cs="Times New Roman"/>
          <w:sz w:val="24"/>
          <w:szCs w:val="24"/>
        </w:rPr>
        <w:tab/>
        <w:t>В основном это тепло используется для теплофикации и частично для выработки электроэнергии.</w:t>
      </w:r>
    </w:p>
    <w:p w14:paraId="2118CCA0" w14:textId="77777777" w:rsidR="001B6F7A" w:rsidRPr="00E603E6" w:rsidRDefault="001B6F7A" w:rsidP="001B6F7A">
      <w:pPr>
        <w:spacing w:after="0" w:line="240" w:lineRule="auto"/>
        <w:ind w:firstLine="708"/>
        <w:jc w:val="both"/>
        <w:rPr>
          <w:rFonts w:ascii="Times New Roman" w:hAnsi="Times New Roman" w:cs="Times New Roman"/>
          <w:sz w:val="24"/>
          <w:szCs w:val="24"/>
        </w:rPr>
      </w:pPr>
      <w:r w:rsidRPr="00E603E6">
        <w:rPr>
          <w:rFonts w:ascii="Times New Roman" w:hAnsi="Times New Roman" w:cs="Times New Roman"/>
          <w:i/>
          <w:sz w:val="24"/>
          <w:szCs w:val="24"/>
        </w:rPr>
        <w:t xml:space="preserve">В настоящее время практическое применение находит тепло </w:t>
      </w:r>
      <w:proofErr w:type="spellStart"/>
      <w:r w:rsidRPr="00E603E6">
        <w:rPr>
          <w:rFonts w:ascii="Times New Roman" w:hAnsi="Times New Roman" w:cs="Times New Roman"/>
          <w:i/>
          <w:sz w:val="24"/>
          <w:szCs w:val="24"/>
        </w:rPr>
        <w:t>парогидротерм</w:t>
      </w:r>
      <w:proofErr w:type="spellEnd"/>
      <w:r w:rsidRPr="00E603E6">
        <w:rPr>
          <w:rFonts w:ascii="Times New Roman" w:hAnsi="Times New Roman" w:cs="Times New Roman"/>
          <w:i/>
          <w:sz w:val="24"/>
          <w:szCs w:val="24"/>
        </w:rPr>
        <w:t xml:space="preserve"> и термальных вод России, Италии, Исландии, Новой Зеландии, Японии, США, Мексике, Венгрии (всего в 80 пунктах земного шара).</w:t>
      </w:r>
    </w:p>
    <w:p w14:paraId="755EF160" w14:textId="77777777" w:rsidR="00341076" w:rsidRDefault="00341076" w:rsidP="001B6F7A">
      <w:pPr>
        <w:spacing w:after="0" w:line="240" w:lineRule="auto"/>
        <w:jc w:val="both"/>
        <w:rPr>
          <w:rFonts w:ascii="Times New Roman" w:hAnsi="Times New Roman" w:cs="Times New Roman"/>
          <w:sz w:val="28"/>
          <w:szCs w:val="24"/>
        </w:rPr>
      </w:pPr>
    </w:p>
    <w:p w14:paraId="6B71E580" w14:textId="77777777"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Теплообмен в горных выработках.</w:t>
      </w:r>
    </w:p>
    <w:p w14:paraId="0B7E3F69" w14:textId="2FA6E988"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Требование к тепловому режиму в подземных выработках</w:t>
      </w:r>
    </w:p>
    <w:p w14:paraId="3159C978" w14:textId="77777777" w:rsidR="00341076" w:rsidRDefault="00341076" w:rsidP="001B6F7A">
      <w:pPr>
        <w:spacing w:after="0" w:line="240" w:lineRule="auto"/>
        <w:jc w:val="center"/>
        <w:rPr>
          <w:rFonts w:ascii="Times New Roman" w:hAnsi="Times New Roman" w:cs="Times New Roman"/>
          <w:b/>
          <w:sz w:val="28"/>
          <w:szCs w:val="28"/>
        </w:rPr>
      </w:pPr>
    </w:p>
    <w:p w14:paraId="055365CE" w14:textId="77777777" w:rsidR="001B6F7A" w:rsidRPr="00E603E6" w:rsidRDefault="001B6F7A" w:rsidP="001B6F7A">
      <w:pPr>
        <w:spacing w:after="0" w:line="240" w:lineRule="auto"/>
        <w:ind w:firstLine="709"/>
        <w:jc w:val="both"/>
        <w:rPr>
          <w:rFonts w:ascii="Times New Roman" w:hAnsi="Times New Roman" w:cs="Times New Roman"/>
          <w:sz w:val="24"/>
          <w:szCs w:val="24"/>
        </w:rPr>
      </w:pPr>
      <w:r w:rsidRPr="00E603E6">
        <w:rPr>
          <w:rFonts w:ascii="Times New Roman" w:hAnsi="Times New Roman" w:cs="Times New Roman"/>
          <w:sz w:val="24"/>
          <w:szCs w:val="24"/>
        </w:rPr>
        <w:t xml:space="preserve">Тепловой режим в подземных выработках характеризуется совокупностью термодинамических параметров воздуха, окружающего массив горной массы, машин и людей. </w:t>
      </w:r>
      <w:r w:rsidRPr="00E603E6">
        <w:rPr>
          <w:rFonts w:ascii="Times New Roman" w:hAnsi="Times New Roman" w:cs="Times New Roman"/>
          <w:i/>
          <w:sz w:val="24"/>
          <w:szCs w:val="24"/>
        </w:rPr>
        <w:t xml:space="preserve">Как показывает практика, в настоящее время при глубинах подземных разработок свыше 900-1000 м искусственное охлаждение и осушение рудничного воздуха практически неизбежно. В условиях же разработки многолетнемерзлых пород, наоборот, необходимо подогреть рудничный воздух. </w:t>
      </w:r>
      <w:r w:rsidRPr="00E603E6">
        <w:rPr>
          <w:rFonts w:ascii="Times New Roman" w:hAnsi="Times New Roman" w:cs="Times New Roman"/>
          <w:sz w:val="24"/>
          <w:szCs w:val="24"/>
        </w:rPr>
        <w:t xml:space="preserve">Тепловой режим шахт и рудников определяется температурой, влагосодержанием рудничного воздуха и скоростью его движения в подземных выработках. </w:t>
      </w:r>
      <w:r w:rsidRPr="00E603E6">
        <w:rPr>
          <w:rFonts w:ascii="Times New Roman" w:hAnsi="Times New Roman" w:cs="Times New Roman"/>
          <w:i/>
          <w:sz w:val="24"/>
          <w:szCs w:val="24"/>
        </w:rPr>
        <w:t>Таким образом, как в одном, так и в другом случаях возникает необходимость регулирования теплового режима в подземных выработках.</w:t>
      </w:r>
    </w:p>
    <w:p w14:paraId="6B754E53" w14:textId="77777777" w:rsidR="001B6F7A" w:rsidRPr="00E603E6" w:rsidRDefault="001B6F7A" w:rsidP="001B6F7A">
      <w:pPr>
        <w:spacing w:after="0" w:line="240" w:lineRule="auto"/>
        <w:ind w:firstLine="709"/>
        <w:jc w:val="both"/>
        <w:rPr>
          <w:rFonts w:ascii="Times New Roman" w:hAnsi="Times New Roman" w:cs="Times New Roman"/>
          <w:sz w:val="24"/>
          <w:szCs w:val="24"/>
        </w:rPr>
      </w:pPr>
      <w:r w:rsidRPr="00E603E6">
        <w:rPr>
          <w:rFonts w:ascii="Times New Roman" w:hAnsi="Times New Roman" w:cs="Times New Roman"/>
          <w:sz w:val="24"/>
          <w:szCs w:val="24"/>
        </w:rPr>
        <w:t xml:space="preserve">Тепловой режим в подземных выработках должен обеспечивать комфортные условия труда человека, при которых бы он отдавал в окружающую среду столько тепла, сколько выделяется в его организме. </w:t>
      </w:r>
      <w:r w:rsidRPr="00E603E6">
        <w:rPr>
          <w:rFonts w:ascii="Times New Roman" w:hAnsi="Times New Roman" w:cs="Times New Roman"/>
          <w:i/>
          <w:sz w:val="24"/>
          <w:szCs w:val="24"/>
        </w:rPr>
        <w:t xml:space="preserve">В том случае, когда </w:t>
      </w:r>
      <w:proofErr w:type="spellStart"/>
      <w:r w:rsidRPr="00E603E6">
        <w:rPr>
          <w:rFonts w:ascii="Times New Roman" w:hAnsi="Times New Roman" w:cs="Times New Roman"/>
          <w:i/>
          <w:sz w:val="24"/>
          <w:szCs w:val="24"/>
        </w:rPr>
        <w:t>теплопотери</w:t>
      </w:r>
      <w:proofErr w:type="spellEnd"/>
      <w:r w:rsidRPr="00E603E6">
        <w:rPr>
          <w:rFonts w:ascii="Times New Roman" w:hAnsi="Times New Roman" w:cs="Times New Roman"/>
          <w:i/>
          <w:sz w:val="24"/>
          <w:szCs w:val="24"/>
        </w:rPr>
        <w:t xml:space="preserve"> человека больше, чем количество тепла, вырабатываемого в организме, ему холодно, и наоборот. Следовательно, температура воздуха, его влажность и скорость в подземных выработках должны быть такими, при которых бы существовало равновесие между теплом, вырабатываемым в организме человека, и теплом, отдаваемым им в окружающую среду.</w:t>
      </w:r>
    </w:p>
    <w:p w14:paraId="0E4AB2BA" w14:textId="77777777" w:rsidR="001B6F7A" w:rsidRPr="00E603E6" w:rsidRDefault="001B6F7A" w:rsidP="001B6F7A">
      <w:pPr>
        <w:spacing w:after="0" w:line="240" w:lineRule="auto"/>
        <w:ind w:firstLine="709"/>
        <w:jc w:val="both"/>
        <w:rPr>
          <w:rFonts w:ascii="Times New Roman" w:hAnsi="Times New Roman" w:cs="Times New Roman"/>
          <w:i/>
          <w:sz w:val="24"/>
          <w:szCs w:val="24"/>
        </w:rPr>
      </w:pPr>
      <w:r w:rsidRPr="00E603E6">
        <w:rPr>
          <w:rFonts w:ascii="Times New Roman" w:hAnsi="Times New Roman" w:cs="Times New Roman"/>
          <w:i/>
          <w:sz w:val="24"/>
          <w:szCs w:val="24"/>
        </w:rPr>
        <w:t>В организме человека в спокойном состоянии вырабатывается энергии около 320 кДж/ч (~90 Вт), при физической нагрузке средней напряженности - около 800 кДж/ч (~220 Вт) и при тяжелой физи</w:t>
      </w:r>
      <w:r w:rsidRPr="00E603E6">
        <w:rPr>
          <w:rFonts w:ascii="Times New Roman" w:hAnsi="Times New Roman" w:cs="Times New Roman"/>
          <w:i/>
          <w:sz w:val="24"/>
          <w:szCs w:val="24"/>
        </w:rPr>
        <w:softHyphen/>
        <w:t>ческой нагрузке - до 1600кДж/ч (~440 Вт).</w:t>
      </w:r>
    </w:p>
    <w:p w14:paraId="62B744B0" w14:textId="77777777" w:rsidR="001B6F7A" w:rsidRPr="00E603E6" w:rsidRDefault="001B6F7A" w:rsidP="001B6F7A">
      <w:pPr>
        <w:spacing w:after="0" w:line="240" w:lineRule="auto"/>
        <w:ind w:firstLine="709"/>
        <w:jc w:val="both"/>
        <w:rPr>
          <w:rFonts w:ascii="Times New Roman" w:hAnsi="Times New Roman" w:cs="Times New Roman"/>
          <w:sz w:val="24"/>
          <w:szCs w:val="24"/>
        </w:rPr>
      </w:pPr>
      <w:r w:rsidRPr="00E603E6">
        <w:rPr>
          <w:rFonts w:ascii="Times New Roman" w:hAnsi="Times New Roman" w:cs="Times New Roman"/>
          <w:sz w:val="24"/>
          <w:szCs w:val="24"/>
        </w:rPr>
        <w:t>Теплоотвод от человека через дыхание составляет 10%, а теплоотвод через кожу — 90% общего. Теплоотвод через кожу происхо</w:t>
      </w:r>
      <w:r w:rsidRPr="00E603E6">
        <w:rPr>
          <w:rFonts w:ascii="Times New Roman" w:hAnsi="Times New Roman" w:cs="Times New Roman"/>
          <w:sz w:val="24"/>
          <w:szCs w:val="24"/>
        </w:rPr>
        <w:softHyphen/>
        <w:t>дит путем лучеиспускания, конвекции и испарения пота.</w:t>
      </w:r>
    </w:p>
    <w:p w14:paraId="2BD2F9D7" w14:textId="77777777" w:rsidR="001B6F7A" w:rsidRPr="00E603E6" w:rsidRDefault="001B6F7A" w:rsidP="001B6F7A">
      <w:pPr>
        <w:spacing w:after="0" w:line="240" w:lineRule="auto"/>
        <w:ind w:firstLine="709"/>
        <w:jc w:val="both"/>
        <w:rPr>
          <w:rFonts w:ascii="Times New Roman" w:hAnsi="Times New Roman" w:cs="Times New Roman"/>
          <w:i/>
          <w:sz w:val="24"/>
          <w:szCs w:val="24"/>
        </w:rPr>
      </w:pPr>
      <w:r w:rsidRPr="00E603E6">
        <w:rPr>
          <w:rFonts w:ascii="Times New Roman" w:hAnsi="Times New Roman" w:cs="Times New Roman"/>
          <w:i/>
          <w:sz w:val="24"/>
          <w:szCs w:val="24"/>
        </w:rPr>
        <w:t>Если температура воздуха выше температуры тела человека, то вдыхаемый воздух охлаждается в организме, отдавая ему часть сво</w:t>
      </w:r>
      <w:r w:rsidRPr="00E603E6">
        <w:rPr>
          <w:rFonts w:ascii="Times New Roman" w:hAnsi="Times New Roman" w:cs="Times New Roman"/>
          <w:i/>
          <w:sz w:val="24"/>
          <w:szCs w:val="24"/>
        </w:rPr>
        <w:softHyphen/>
        <w:t>его тепла, и наоборот. В первом случае, дыхание затрудняет тепло</w:t>
      </w:r>
      <w:r w:rsidRPr="00E603E6">
        <w:rPr>
          <w:rFonts w:ascii="Times New Roman" w:hAnsi="Times New Roman" w:cs="Times New Roman"/>
          <w:i/>
          <w:sz w:val="24"/>
          <w:szCs w:val="24"/>
        </w:rPr>
        <w:softHyphen/>
        <w:t>обмен между человеком и окружающей средой. Во втором случае, особенно при температуре воздуха ниже допустимой, может насту</w:t>
      </w:r>
      <w:r w:rsidRPr="00E603E6">
        <w:rPr>
          <w:rFonts w:ascii="Times New Roman" w:hAnsi="Times New Roman" w:cs="Times New Roman"/>
          <w:i/>
          <w:sz w:val="24"/>
          <w:szCs w:val="24"/>
        </w:rPr>
        <w:softHyphen/>
        <w:t>пить переохлаждение организма.</w:t>
      </w:r>
    </w:p>
    <w:p w14:paraId="57C78824" w14:textId="77777777" w:rsidR="001B6F7A" w:rsidRPr="00E603E6" w:rsidRDefault="001B6F7A" w:rsidP="001B6F7A">
      <w:pPr>
        <w:spacing w:after="0" w:line="240" w:lineRule="auto"/>
        <w:ind w:firstLine="709"/>
        <w:jc w:val="both"/>
        <w:rPr>
          <w:rFonts w:ascii="Times New Roman" w:hAnsi="Times New Roman" w:cs="Times New Roman"/>
          <w:sz w:val="24"/>
          <w:szCs w:val="24"/>
        </w:rPr>
      </w:pPr>
      <w:r w:rsidRPr="00E603E6">
        <w:rPr>
          <w:rFonts w:ascii="Times New Roman" w:hAnsi="Times New Roman" w:cs="Times New Roman"/>
          <w:i/>
          <w:sz w:val="24"/>
          <w:szCs w:val="24"/>
        </w:rPr>
        <w:lastRenderedPageBreak/>
        <w:t>Теплообмен организма человека с окружающей средой путем лучеиспускания может происходить только в том случае, если тем</w:t>
      </w:r>
      <w:r w:rsidRPr="00E603E6">
        <w:rPr>
          <w:rFonts w:ascii="Times New Roman" w:hAnsi="Times New Roman" w:cs="Times New Roman"/>
          <w:i/>
          <w:sz w:val="24"/>
          <w:szCs w:val="24"/>
        </w:rPr>
        <w:softHyphen/>
        <w:t>пература стенок выработки ниже температуры его кожи, то есть 34-36°С. В противном случае лучеиспускание противо</w:t>
      </w:r>
      <w:r w:rsidRPr="00E603E6">
        <w:rPr>
          <w:rFonts w:ascii="Times New Roman" w:hAnsi="Times New Roman" w:cs="Times New Roman"/>
          <w:i/>
          <w:sz w:val="24"/>
          <w:szCs w:val="24"/>
        </w:rPr>
        <w:softHyphen/>
        <w:t xml:space="preserve">действует теплообмену. </w:t>
      </w:r>
    </w:p>
    <w:p w14:paraId="1CBEC185" w14:textId="77777777" w:rsidR="001B6F7A" w:rsidRPr="00E603E6" w:rsidRDefault="001B6F7A" w:rsidP="001B6F7A">
      <w:pPr>
        <w:spacing w:after="0" w:line="240" w:lineRule="auto"/>
        <w:ind w:firstLine="709"/>
        <w:jc w:val="both"/>
        <w:rPr>
          <w:rFonts w:ascii="Times New Roman" w:hAnsi="Times New Roman" w:cs="Times New Roman"/>
          <w:i/>
          <w:sz w:val="24"/>
          <w:szCs w:val="24"/>
        </w:rPr>
      </w:pPr>
      <w:r w:rsidRPr="00E603E6">
        <w:rPr>
          <w:rFonts w:ascii="Times New Roman" w:hAnsi="Times New Roman" w:cs="Times New Roman"/>
          <w:i/>
          <w:sz w:val="24"/>
          <w:szCs w:val="24"/>
        </w:rPr>
        <w:t>Удельный тепловой поток, отдаваемый кожей человека в окру</w:t>
      </w:r>
      <w:r w:rsidRPr="00E603E6">
        <w:rPr>
          <w:rFonts w:ascii="Times New Roman" w:hAnsi="Times New Roman" w:cs="Times New Roman"/>
          <w:i/>
          <w:sz w:val="24"/>
          <w:szCs w:val="24"/>
        </w:rPr>
        <w:softHyphen/>
        <w:t>жающую среду конвекцией, пропорционален скорости движения воздуха и разности между его температурой и температурой кожи человека. Из этого следует, что для обеспечения теплообмена кон</w:t>
      </w:r>
      <w:r w:rsidRPr="00E603E6">
        <w:rPr>
          <w:rFonts w:ascii="Times New Roman" w:hAnsi="Times New Roman" w:cs="Times New Roman"/>
          <w:i/>
          <w:sz w:val="24"/>
          <w:szCs w:val="24"/>
        </w:rPr>
        <w:softHyphen/>
        <w:t>векцией необходимо регулировать температуру и скорость движения рудничного воздуха.</w:t>
      </w:r>
    </w:p>
    <w:p w14:paraId="5D12C921" w14:textId="77777777" w:rsidR="001B6F7A" w:rsidRPr="00E603E6" w:rsidRDefault="001B6F7A" w:rsidP="001B6F7A">
      <w:pPr>
        <w:spacing w:after="0" w:line="240" w:lineRule="auto"/>
        <w:ind w:firstLine="709"/>
        <w:jc w:val="both"/>
        <w:rPr>
          <w:rFonts w:ascii="Times New Roman" w:hAnsi="Times New Roman" w:cs="Times New Roman"/>
          <w:i/>
          <w:sz w:val="24"/>
          <w:szCs w:val="24"/>
        </w:rPr>
      </w:pPr>
      <w:r w:rsidRPr="00E603E6">
        <w:rPr>
          <w:rFonts w:ascii="Times New Roman" w:hAnsi="Times New Roman" w:cs="Times New Roman"/>
          <w:i/>
          <w:sz w:val="24"/>
          <w:szCs w:val="24"/>
        </w:rPr>
        <w:t xml:space="preserve">Равнозначным в количественном отношении с теплообменом конвекцией является отвод тепла из организма человека путем </w:t>
      </w:r>
      <w:proofErr w:type="spellStart"/>
      <w:r w:rsidRPr="00E603E6">
        <w:rPr>
          <w:rFonts w:ascii="Times New Roman" w:hAnsi="Times New Roman" w:cs="Times New Roman"/>
          <w:i/>
          <w:sz w:val="24"/>
          <w:szCs w:val="24"/>
        </w:rPr>
        <w:t>потовыделения</w:t>
      </w:r>
      <w:proofErr w:type="spellEnd"/>
      <w:r w:rsidRPr="00E603E6">
        <w:rPr>
          <w:rFonts w:ascii="Times New Roman" w:hAnsi="Times New Roman" w:cs="Times New Roman"/>
          <w:i/>
          <w:sz w:val="24"/>
          <w:szCs w:val="24"/>
        </w:rPr>
        <w:t>. При выделении человеком 1 кг пота он теряет около 2260 кДж тепла и 8 г соли.</w:t>
      </w:r>
    </w:p>
    <w:p w14:paraId="34BAF192" w14:textId="77777777" w:rsidR="001B6F7A" w:rsidRPr="00E603E6" w:rsidRDefault="001B6F7A" w:rsidP="001B6F7A">
      <w:pPr>
        <w:spacing w:after="0" w:line="240" w:lineRule="auto"/>
        <w:ind w:firstLine="709"/>
        <w:jc w:val="both"/>
        <w:rPr>
          <w:rFonts w:ascii="Times New Roman" w:hAnsi="Times New Roman" w:cs="Times New Roman"/>
          <w:i/>
          <w:sz w:val="24"/>
          <w:szCs w:val="24"/>
        </w:rPr>
      </w:pPr>
      <w:proofErr w:type="spellStart"/>
      <w:r w:rsidRPr="00E603E6">
        <w:rPr>
          <w:rFonts w:ascii="Times New Roman" w:hAnsi="Times New Roman" w:cs="Times New Roman"/>
          <w:i/>
          <w:sz w:val="24"/>
          <w:szCs w:val="24"/>
        </w:rPr>
        <w:t>Потовыделение</w:t>
      </w:r>
      <w:proofErr w:type="spellEnd"/>
      <w:r w:rsidRPr="00E603E6">
        <w:rPr>
          <w:rFonts w:ascii="Times New Roman" w:hAnsi="Times New Roman" w:cs="Times New Roman"/>
          <w:i/>
          <w:sz w:val="24"/>
          <w:szCs w:val="24"/>
        </w:rPr>
        <w:t xml:space="preserve"> происходит только в том случае, когда влаж</w:t>
      </w:r>
      <w:r w:rsidRPr="00E603E6">
        <w:rPr>
          <w:rFonts w:ascii="Times New Roman" w:hAnsi="Times New Roman" w:cs="Times New Roman"/>
          <w:i/>
          <w:sz w:val="24"/>
          <w:szCs w:val="24"/>
        </w:rPr>
        <w:softHyphen/>
        <w:t xml:space="preserve">ность воздуха не выше влажности насыщения. В противном случае теплообмен путем </w:t>
      </w:r>
      <w:proofErr w:type="spellStart"/>
      <w:r w:rsidRPr="00E603E6">
        <w:rPr>
          <w:rFonts w:ascii="Times New Roman" w:hAnsi="Times New Roman" w:cs="Times New Roman"/>
          <w:i/>
          <w:sz w:val="24"/>
          <w:szCs w:val="24"/>
        </w:rPr>
        <w:t>потовыделения</w:t>
      </w:r>
      <w:proofErr w:type="spellEnd"/>
      <w:r w:rsidRPr="00E603E6">
        <w:rPr>
          <w:rFonts w:ascii="Times New Roman" w:hAnsi="Times New Roman" w:cs="Times New Roman"/>
          <w:i/>
          <w:sz w:val="24"/>
          <w:szCs w:val="24"/>
        </w:rPr>
        <w:t xml:space="preserve"> прекращается. Из этого следует, что регулирование влажности шахтного воздуха является одним из основных каналов управления тепловым режимом в подземных вы</w:t>
      </w:r>
      <w:r w:rsidRPr="00E603E6">
        <w:rPr>
          <w:rFonts w:ascii="Times New Roman" w:hAnsi="Times New Roman" w:cs="Times New Roman"/>
          <w:i/>
          <w:sz w:val="24"/>
          <w:szCs w:val="24"/>
        </w:rPr>
        <w:softHyphen/>
        <w:t>работках.</w:t>
      </w:r>
    </w:p>
    <w:p w14:paraId="02D24E2D" w14:textId="77777777" w:rsidR="001B6F7A" w:rsidRPr="00E603E6" w:rsidRDefault="001B6F7A" w:rsidP="001B6F7A">
      <w:pPr>
        <w:spacing w:after="0" w:line="240" w:lineRule="auto"/>
        <w:ind w:firstLine="709"/>
        <w:jc w:val="both"/>
        <w:rPr>
          <w:rFonts w:ascii="Times New Roman" w:hAnsi="Times New Roman" w:cs="Times New Roman"/>
          <w:sz w:val="24"/>
          <w:szCs w:val="24"/>
        </w:rPr>
      </w:pPr>
      <w:r w:rsidRPr="00E603E6">
        <w:rPr>
          <w:rFonts w:ascii="Times New Roman" w:hAnsi="Times New Roman" w:cs="Times New Roman"/>
          <w:sz w:val="24"/>
          <w:szCs w:val="24"/>
        </w:rPr>
        <w:t>Тепловой режим в подземных выработках должен поддержи</w:t>
      </w:r>
      <w:r w:rsidRPr="00E603E6">
        <w:rPr>
          <w:rFonts w:ascii="Times New Roman" w:hAnsi="Times New Roman" w:cs="Times New Roman"/>
          <w:sz w:val="24"/>
          <w:szCs w:val="24"/>
        </w:rPr>
        <w:softHyphen/>
        <w:t>ваться таким, чтобы обеспечивался нормальный теплообмен орга</w:t>
      </w:r>
      <w:r w:rsidRPr="00E603E6">
        <w:rPr>
          <w:rFonts w:ascii="Times New Roman" w:hAnsi="Times New Roman" w:cs="Times New Roman"/>
          <w:sz w:val="24"/>
          <w:szCs w:val="24"/>
        </w:rPr>
        <w:softHyphen/>
        <w:t xml:space="preserve">низма человека с окружающей средой по всем четырем каналам: дыханием, лучеиспусканием, конвекцией и </w:t>
      </w:r>
      <w:proofErr w:type="spellStart"/>
      <w:r w:rsidRPr="00E603E6">
        <w:rPr>
          <w:rFonts w:ascii="Times New Roman" w:hAnsi="Times New Roman" w:cs="Times New Roman"/>
          <w:sz w:val="24"/>
          <w:szCs w:val="24"/>
        </w:rPr>
        <w:t>потовыделением</w:t>
      </w:r>
      <w:proofErr w:type="spellEnd"/>
      <w:r w:rsidRPr="00E603E6">
        <w:rPr>
          <w:rFonts w:ascii="Times New Roman" w:hAnsi="Times New Roman" w:cs="Times New Roman"/>
          <w:sz w:val="24"/>
          <w:szCs w:val="24"/>
        </w:rPr>
        <w:t>. Канал теплообмена дыханием реализуется, когда температура воздуха ни</w:t>
      </w:r>
      <w:r w:rsidRPr="00E603E6">
        <w:rPr>
          <w:rFonts w:ascii="Times New Roman" w:hAnsi="Times New Roman" w:cs="Times New Roman"/>
          <w:sz w:val="24"/>
          <w:szCs w:val="24"/>
        </w:rPr>
        <w:softHyphen/>
        <w:t>же 37°С. Канал теплообмена лучеиспусканием — когда тем</w:t>
      </w:r>
      <w:r w:rsidRPr="00E603E6">
        <w:rPr>
          <w:rFonts w:ascii="Times New Roman" w:hAnsi="Times New Roman" w:cs="Times New Roman"/>
          <w:sz w:val="24"/>
          <w:szCs w:val="24"/>
        </w:rPr>
        <w:softHyphen/>
        <w:t>пература стенок выработок ниже 34°С. Так как температура воздуха в выработке на 2-3 градуса ниже температуры стенок, то температура шахтного воздуха по условиям теплообмена лучеиспу</w:t>
      </w:r>
      <w:r w:rsidRPr="00E603E6">
        <w:rPr>
          <w:rFonts w:ascii="Times New Roman" w:hAnsi="Times New Roman" w:cs="Times New Roman"/>
          <w:sz w:val="24"/>
          <w:szCs w:val="24"/>
        </w:rPr>
        <w:softHyphen/>
        <w:t>сканием должна быть ниже 31-32</w:t>
      </w:r>
      <w:r w:rsidRPr="00E603E6">
        <w:rPr>
          <w:rFonts w:ascii="Times New Roman" w:hAnsi="Times New Roman" w:cs="Times New Roman"/>
          <w:sz w:val="24"/>
          <w:szCs w:val="24"/>
          <w:vertAlign w:val="superscript"/>
        </w:rPr>
        <w:t>0</w:t>
      </w:r>
      <w:r w:rsidRPr="00E603E6">
        <w:rPr>
          <w:rFonts w:ascii="Times New Roman" w:hAnsi="Times New Roman" w:cs="Times New Roman"/>
          <w:sz w:val="24"/>
          <w:szCs w:val="24"/>
        </w:rPr>
        <w:t>С.</w:t>
      </w:r>
    </w:p>
    <w:p w14:paraId="590DC98C" w14:textId="77777777" w:rsidR="001B6F7A" w:rsidRPr="00E603E6" w:rsidRDefault="001B6F7A" w:rsidP="001B6F7A">
      <w:pPr>
        <w:spacing w:after="0" w:line="240" w:lineRule="auto"/>
        <w:ind w:firstLine="709"/>
        <w:jc w:val="both"/>
        <w:rPr>
          <w:rFonts w:ascii="Times New Roman" w:hAnsi="Times New Roman" w:cs="Times New Roman"/>
          <w:i/>
          <w:sz w:val="24"/>
          <w:szCs w:val="24"/>
        </w:rPr>
      </w:pPr>
      <w:r w:rsidRPr="00E603E6">
        <w:rPr>
          <w:rFonts w:ascii="Times New Roman" w:hAnsi="Times New Roman" w:cs="Times New Roman"/>
          <w:i/>
          <w:sz w:val="24"/>
          <w:szCs w:val="24"/>
        </w:rPr>
        <w:t>Если закрыты все четыре канала теплообмена человека с окру</w:t>
      </w:r>
      <w:r w:rsidRPr="00E603E6">
        <w:rPr>
          <w:rFonts w:ascii="Times New Roman" w:hAnsi="Times New Roman" w:cs="Times New Roman"/>
          <w:i/>
          <w:sz w:val="24"/>
          <w:szCs w:val="24"/>
        </w:rPr>
        <w:softHyphen/>
        <w:t>жающей средой в течение длительного времени, то наступает тепло</w:t>
      </w:r>
      <w:r w:rsidRPr="00E603E6">
        <w:rPr>
          <w:rFonts w:ascii="Times New Roman" w:hAnsi="Times New Roman" w:cs="Times New Roman"/>
          <w:i/>
          <w:sz w:val="24"/>
          <w:szCs w:val="24"/>
        </w:rPr>
        <w:softHyphen/>
        <w:t>вая смерть.</w:t>
      </w:r>
    </w:p>
    <w:p w14:paraId="00F9D85B" w14:textId="77777777" w:rsidR="001B6F7A" w:rsidRDefault="001B6F7A" w:rsidP="001B6F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0BEDD309" w14:textId="565ED4CD"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Влияние теплового режима на процессы горных работ</w:t>
      </w:r>
    </w:p>
    <w:p w14:paraId="0F16B017" w14:textId="77777777" w:rsidR="00341076" w:rsidRDefault="00341076" w:rsidP="001B6F7A">
      <w:pPr>
        <w:spacing w:after="0" w:line="240" w:lineRule="auto"/>
        <w:jc w:val="center"/>
        <w:rPr>
          <w:rFonts w:ascii="Times New Roman" w:hAnsi="Times New Roman" w:cs="Times New Roman"/>
          <w:b/>
          <w:sz w:val="28"/>
          <w:szCs w:val="28"/>
        </w:rPr>
      </w:pPr>
    </w:p>
    <w:p w14:paraId="3DC5A7AF"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С увеличением температуры рудничного воздуха обеспечить баланс между тепловыделением в организме человека и его теплооб</w:t>
      </w:r>
      <w:r>
        <w:rPr>
          <w:rFonts w:ascii="Times New Roman" w:hAnsi="Times New Roman" w:cs="Times New Roman"/>
          <w:sz w:val="24"/>
          <w:szCs w:val="28"/>
        </w:rPr>
        <w:softHyphen/>
        <w:t>меном с окружающей средой становится все сложнее. Сбалансировать тепловыделение и теплообмен возможно двумя путями: 1) сокращением тепловыделения горнорабочего за счет увеличения перерывов в работе на отдых, что ведет к снижению производительности труда; 2) изменением температурного режима рудничного воздуха до нормальных требований, что связано с удорожанием ведения горных работ и не беспредельно по возможностям.</w:t>
      </w:r>
    </w:p>
    <w:p w14:paraId="62BEB861"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Оптимальным температурным режимом рудничного воздуха следует считать такой, при котором обеспечиваются безопасные условия для здоровья человека, минимальное удорожание горных работ за счет затрат на создание благоприятного микроклимата и макси</w:t>
      </w:r>
      <w:r>
        <w:rPr>
          <w:rFonts w:ascii="Times New Roman" w:hAnsi="Times New Roman" w:cs="Times New Roman"/>
          <w:sz w:val="24"/>
          <w:szCs w:val="28"/>
        </w:rPr>
        <w:softHyphen/>
        <w:t>мальная производительность. При оптимизации температурного ре</w:t>
      </w:r>
      <w:r>
        <w:rPr>
          <w:rFonts w:ascii="Times New Roman" w:hAnsi="Times New Roman" w:cs="Times New Roman"/>
          <w:sz w:val="24"/>
          <w:szCs w:val="28"/>
        </w:rPr>
        <w:softHyphen/>
        <w:t>жима рудничного воздуха, кроме этого, должны быть учтены без</w:t>
      </w:r>
      <w:r>
        <w:rPr>
          <w:rFonts w:ascii="Times New Roman" w:hAnsi="Times New Roman" w:cs="Times New Roman"/>
          <w:sz w:val="24"/>
          <w:szCs w:val="28"/>
        </w:rPr>
        <w:softHyphen/>
        <w:t>опасность и надежность ведения горных работ, а также возможность применения той или иной системы разработки.</w:t>
      </w:r>
    </w:p>
    <w:p w14:paraId="49B454A1" w14:textId="77777777" w:rsidR="001B6F7A" w:rsidRDefault="001B6F7A" w:rsidP="001B6F7A">
      <w:pPr>
        <w:spacing w:after="0" w:line="240" w:lineRule="auto"/>
        <w:ind w:firstLine="709"/>
        <w:jc w:val="both"/>
        <w:rPr>
          <w:rFonts w:ascii="Times New Roman" w:hAnsi="Times New Roman" w:cs="Times New Roman"/>
          <w:sz w:val="28"/>
          <w:szCs w:val="28"/>
        </w:rPr>
      </w:pPr>
    </w:p>
    <w:p w14:paraId="261F73D7" w14:textId="746E203E"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Нормативные требования к тепловому режиму</w:t>
      </w:r>
    </w:p>
    <w:p w14:paraId="3FD7EC13" w14:textId="77777777" w:rsidR="00341076" w:rsidRDefault="00341076" w:rsidP="001B6F7A">
      <w:pPr>
        <w:spacing w:after="0" w:line="240" w:lineRule="auto"/>
        <w:jc w:val="center"/>
        <w:rPr>
          <w:rFonts w:ascii="Times New Roman" w:hAnsi="Times New Roman" w:cs="Times New Roman"/>
          <w:b/>
          <w:sz w:val="28"/>
          <w:szCs w:val="28"/>
        </w:rPr>
      </w:pPr>
    </w:p>
    <w:p w14:paraId="1FABC04C"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Нормативными требованиями правил техники безопасности при ведении работ в подземных выработках предусмотрено, чтобы при влажности рудничного воздуха 85-98% его температура не пре</w:t>
      </w:r>
      <w:r>
        <w:rPr>
          <w:rFonts w:ascii="Times New Roman" w:hAnsi="Times New Roman" w:cs="Times New Roman"/>
          <w:sz w:val="24"/>
          <w:szCs w:val="28"/>
        </w:rPr>
        <w:softHyphen/>
        <w:t>вышала 28°С при скорости не менее 3 м/с, 27°С при скорости не менее 2,5 м/с и 26°С при скорости не менее 2 м/с. При скорости движения рудничного воздуха &lt; 2 м/с соответствующие нормативные требования по его температуре и влажности для подго</w:t>
      </w:r>
      <w:r>
        <w:rPr>
          <w:rFonts w:ascii="Times New Roman" w:hAnsi="Times New Roman" w:cs="Times New Roman"/>
          <w:sz w:val="24"/>
          <w:szCs w:val="28"/>
        </w:rPr>
        <w:softHyphen/>
        <w:t xml:space="preserve">товительных и очистных выработок приведены в табл. </w:t>
      </w:r>
    </w:p>
    <w:tbl>
      <w:tblPr>
        <w:tblW w:w="0" w:type="auto"/>
        <w:jc w:val="center"/>
        <w:tblLayout w:type="fixed"/>
        <w:tblCellMar>
          <w:left w:w="40" w:type="dxa"/>
          <w:right w:w="40" w:type="dxa"/>
        </w:tblCellMar>
        <w:tblLook w:val="04A0" w:firstRow="1" w:lastRow="0" w:firstColumn="1" w:lastColumn="0" w:noHBand="0" w:noVBand="1"/>
      </w:tblPr>
      <w:tblGrid>
        <w:gridCol w:w="2852"/>
        <w:gridCol w:w="1536"/>
        <w:gridCol w:w="1546"/>
        <w:gridCol w:w="1584"/>
      </w:tblGrid>
      <w:tr w:rsidR="001B6F7A" w14:paraId="2068759E" w14:textId="77777777" w:rsidTr="001B6F7A">
        <w:trPr>
          <w:trHeight w:val="499"/>
          <w:jc w:val="center"/>
        </w:trPr>
        <w:tc>
          <w:tcPr>
            <w:tcW w:w="2852" w:type="dxa"/>
            <w:tcBorders>
              <w:top w:val="single" w:sz="6" w:space="0" w:color="auto"/>
              <w:left w:val="single" w:sz="6" w:space="0" w:color="auto"/>
              <w:bottom w:val="nil"/>
              <w:right w:val="single" w:sz="6" w:space="0" w:color="auto"/>
            </w:tcBorders>
            <w:shd w:val="clear" w:color="auto" w:fill="FFFFFF"/>
            <w:vAlign w:val="center"/>
            <w:hideMark/>
          </w:tcPr>
          <w:p w14:paraId="1AFCD823"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lastRenderedPageBreak/>
              <w:t>Минимальная ско</w:t>
            </w:r>
            <w:r>
              <w:rPr>
                <w:rFonts w:ascii="Times New Roman" w:hAnsi="Times New Roman" w:cs="Times New Roman"/>
                <w:szCs w:val="28"/>
              </w:rPr>
              <w:softHyphen/>
              <w:t>рость движения воздуха, м/с</w:t>
            </w:r>
          </w:p>
        </w:tc>
        <w:tc>
          <w:tcPr>
            <w:tcW w:w="4666"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14:paraId="70FC76DA"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Допустимая температура рудничного воздуха (°С) при относительной его влажности</w:t>
            </w:r>
          </w:p>
        </w:tc>
      </w:tr>
      <w:tr w:rsidR="001B6F7A" w14:paraId="4989E881" w14:textId="77777777" w:rsidTr="001B6F7A">
        <w:trPr>
          <w:trHeight w:val="278"/>
          <w:jc w:val="center"/>
        </w:trPr>
        <w:tc>
          <w:tcPr>
            <w:tcW w:w="2852" w:type="dxa"/>
            <w:tcBorders>
              <w:top w:val="nil"/>
              <w:left w:val="single" w:sz="6" w:space="0" w:color="auto"/>
              <w:bottom w:val="single" w:sz="6" w:space="0" w:color="auto"/>
              <w:right w:val="single" w:sz="6" w:space="0" w:color="auto"/>
            </w:tcBorders>
            <w:shd w:val="clear" w:color="auto" w:fill="FFFFFF"/>
            <w:vAlign w:val="center"/>
          </w:tcPr>
          <w:p w14:paraId="627501F1" w14:textId="77777777" w:rsidR="001B6F7A" w:rsidRDefault="001B6F7A">
            <w:pPr>
              <w:spacing w:after="0" w:line="240" w:lineRule="auto"/>
              <w:jc w:val="center"/>
              <w:rPr>
                <w:rFonts w:ascii="Times New Roman" w:hAnsi="Times New Roman" w:cs="Times New Roman"/>
                <w:szCs w:val="28"/>
              </w:rPr>
            </w:pPr>
          </w:p>
        </w:tc>
        <w:tc>
          <w:tcPr>
            <w:tcW w:w="153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DD868B2"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60—75 %</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354EF4"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76—90 %</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22BBC2"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90%</w:t>
            </w:r>
          </w:p>
        </w:tc>
      </w:tr>
      <w:tr w:rsidR="001B6F7A" w14:paraId="17677A87" w14:textId="77777777" w:rsidTr="001B6F7A">
        <w:trPr>
          <w:trHeight w:val="278"/>
          <w:jc w:val="center"/>
        </w:trPr>
        <w:tc>
          <w:tcPr>
            <w:tcW w:w="2852" w:type="dxa"/>
            <w:tcBorders>
              <w:top w:val="single" w:sz="6" w:space="0" w:color="auto"/>
              <w:left w:val="single" w:sz="6" w:space="0" w:color="auto"/>
              <w:bottom w:val="single" w:sz="6" w:space="0" w:color="auto"/>
              <w:right w:val="single" w:sz="6" w:space="0" w:color="auto"/>
            </w:tcBorders>
            <w:shd w:val="clear" w:color="auto" w:fill="FFFFFF"/>
            <w:hideMark/>
          </w:tcPr>
          <w:p w14:paraId="4AA96D56"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0,25</w:t>
            </w:r>
          </w:p>
        </w:tc>
        <w:tc>
          <w:tcPr>
            <w:tcW w:w="1536" w:type="dxa"/>
            <w:tcBorders>
              <w:top w:val="single" w:sz="6" w:space="0" w:color="auto"/>
              <w:left w:val="single" w:sz="6" w:space="0" w:color="auto"/>
              <w:bottom w:val="single" w:sz="6" w:space="0" w:color="auto"/>
              <w:right w:val="single" w:sz="6" w:space="0" w:color="auto"/>
            </w:tcBorders>
            <w:shd w:val="clear" w:color="auto" w:fill="FFFFFF"/>
            <w:hideMark/>
          </w:tcPr>
          <w:p w14:paraId="60D4593A"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24</w:t>
            </w:r>
          </w:p>
        </w:tc>
        <w:tc>
          <w:tcPr>
            <w:tcW w:w="1546" w:type="dxa"/>
            <w:tcBorders>
              <w:top w:val="single" w:sz="6" w:space="0" w:color="auto"/>
              <w:left w:val="single" w:sz="6" w:space="0" w:color="auto"/>
              <w:bottom w:val="single" w:sz="6" w:space="0" w:color="auto"/>
              <w:right w:val="single" w:sz="6" w:space="0" w:color="auto"/>
            </w:tcBorders>
            <w:shd w:val="clear" w:color="auto" w:fill="FFFFFF"/>
            <w:hideMark/>
          </w:tcPr>
          <w:p w14:paraId="4D6FEFDE"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23</w:t>
            </w:r>
          </w:p>
        </w:tc>
        <w:tc>
          <w:tcPr>
            <w:tcW w:w="1584" w:type="dxa"/>
            <w:tcBorders>
              <w:top w:val="single" w:sz="6" w:space="0" w:color="auto"/>
              <w:left w:val="single" w:sz="6" w:space="0" w:color="auto"/>
              <w:bottom w:val="single" w:sz="6" w:space="0" w:color="auto"/>
              <w:right w:val="single" w:sz="6" w:space="0" w:color="auto"/>
            </w:tcBorders>
            <w:shd w:val="clear" w:color="auto" w:fill="FFFFFF"/>
            <w:hideMark/>
          </w:tcPr>
          <w:p w14:paraId="5A5203C5"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22</w:t>
            </w:r>
          </w:p>
        </w:tc>
      </w:tr>
      <w:tr w:rsidR="001B6F7A" w14:paraId="73C15323" w14:textId="77777777" w:rsidTr="001B6F7A">
        <w:trPr>
          <w:trHeight w:val="278"/>
          <w:jc w:val="center"/>
        </w:trPr>
        <w:tc>
          <w:tcPr>
            <w:tcW w:w="2852" w:type="dxa"/>
            <w:tcBorders>
              <w:top w:val="single" w:sz="6" w:space="0" w:color="auto"/>
              <w:left w:val="single" w:sz="6" w:space="0" w:color="auto"/>
              <w:bottom w:val="single" w:sz="6" w:space="0" w:color="auto"/>
              <w:right w:val="single" w:sz="6" w:space="0" w:color="auto"/>
            </w:tcBorders>
            <w:shd w:val="clear" w:color="auto" w:fill="FFFFFF"/>
            <w:hideMark/>
          </w:tcPr>
          <w:p w14:paraId="77D45E56"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0,5</w:t>
            </w:r>
          </w:p>
        </w:tc>
        <w:tc>
          <w:tcPr>
            <w:tcW w:w="1536" w:type="dxa"/>
            <w:tcBorders>
              <w:top w:val="single" w:sz="6" w:space="0" w:color="auto"/>
              <w:left w:val="single" w:sz="6" w:space="0" w:color="auto"/>
              <w:bottom w:val="single" w:sz="6" w:space="0" w:color="auto"/>
              <w:right w:val="single" w:sz="6" w:space="0" w:color="auto"/>
            </w:tcBorders>
            <w:shd w:val="clear" w:color="auto" w:fill="FFFFFF"/>
            <w:hideMark/>
          </w:tcPr>
          <w:p w14:paraId="29340C85"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25</w:t>
            </w:r>
          </w:p>
        </w:tc>
        <w:tc>
          <w:tcPr>
            <w:tcW w:w="1546" w:type="dxa"/>
            <w:tcBorders>
              <w:top w:val="single" w:sz="6" w:space="0" w:color="auto"/>
              <w:left w:val="single" w:sz="6" w:space="0" w:color="auto"/>
              <w:bottom w:val="single" w:sz="6" w:space="0" w:color="auto"/>
              <w:right w:val="single" w:sz="6" w:space="0" w:color="auto"/>
            </w:tcBorders>
            <w:shd w:val="clear" w:color="auto" w:fill="FFFFFF"/>
            <w:hideMark/>
          </w:tcPr>
          <w:p w14:paraId="4CD106C8"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24</w:t>
            </w:r>
          </w:p>
        </w:tc>
        <w:tc>
          <w:tcPr>
            <w:tcW w:w="1584" w:type="dxa"/>
            <w:tcBorders>
              <w:top w:val="single" w:sz="6" w:space="0" w:color="auto"/>
              <w:left w:val="single" w:sz="6" w:space="0" w:color="auto"/>
              <w:bottom w:val="single" w:sz="6" w:space="0" w:color="auto"/>
              <w:right w:val="single" w:sz="6" w:space="0" w:color="auto"/>
            </w:tcBorders>
            <w:shd w:val="clear" w:color="auto" w:fill="FFFFFF"/>
            <w:hideMark/>
          </w:tcPr>
          <w:p w14:paraId="09FE16E7"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23</w:t>
            </w:r>
          </w:p>
        </w:tc>
      </w:tr>
      <w:tr w:rsidR="001B6F7A" w14:paraId="3D3FB2E8" w14:textId="77777777" w:rsidTr="001B6F7A">
        <w:trPr>
          <w:trHeight w:val="278"/>
          <w:jc w:val="center"/>
        </w:trPr>
        <w:tc>
          <w:tcPr>
            <w:tcW w:w="2852" w:type="dxa"/>
            <w:tcBorders>
              <w:top w:val="single" w:sz="6" w:space="0" w:color="auto"/>
              <w:left w:val="single" w:sz="6" w:space="0" w:color="auto"/>
              <w:bottom w:val="single" w:sz="6" w:space="0" w:color="auto"/>
              <w:right w:val="single" w:sz="6" w:space="0" w:color="auto"/>
            </w:tcBorders>
            <w:shd w:val="clear" w:color="auto" w:fill="FFFFFF"/>
            <w:hideMark/>
          </w:tcPr>
          <w:p w14:paraId="5A9F60E5"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1,0</w:t>
            </w:r>
          </w:p>
        </w:tc>
        <w:tc>
          <w:tcPr>
            <w:tcW w:w="1536" w:type="dxa"/>
            <w:tcBorders>
              <w:top w:val="single" w:sz="6" w:space="0" w:color="auto"/>
              <w:left w:val="single" w:sz="6" w:space="0" w:color="auto"/>
              <w:bottom w:val="single" w:sz="6" w:space="0" w:color="auto"/>
              <w:right w:val="single" w:sz="6" w:space="0" w:color="auto"/>
            </w:tcBorders>
            <w:shd w:val="clear" w:color="auto" w:fill="FFFFFF"/>
            <w:hideMark/>
          </w:tcPr>
          <w:p w14:paraId="2F5522B6"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26</w:t>
            </w:r>
          </w:p>
        </w:tc>
        <w:tc>
          <w:tcPr>
            <w:tcW w:w="1546" w:type="dxa"/>
            <w:tcBorders>
              <w:top w:val="single" w:sz="6" w:space="0" w:color="auto"/>
              <w:left w:val="single" w:sz="6" w:space="0" w:color="auto"/>
              <w:bottom w:val="single" w:sz="6" w:space="0" w:color="auto"/>
              <w:right w:val="single" w:sz="6" w:space="0" w:color="auto"/>
            </w:tcBorders>
            <w:shd w:val="clear" w:color="auto" w:fill="FFFFFF"/>
            <w:hideMark/>
          </w:tcPr>
          <w:p w14:paraId="70215AB5"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25</w:t>
            </w:r>
          </w:p>
        </w:tc>
        <w:tc>
          <w:tcPr>
            <w:tcW w:w="1584" w:type="dxa"/>
            <w:tcBorders>
              <w:top w:val="single" w:sz="6" w:space="0" w:color="auto"/>
              <w:left w:val="single" w:sz="6" w:space="0" w:color="auto"/>
              <w:bottom w:val="single" w:sz="6" w:space="0" w:color="auto"/>
              <w:right w:val="single" w:sz="6" w:space="0" w:color="auto"/>
            </w:tcBorders>
            <w:shd w:val="clear" w:color="auto" w:fill="FFFFFF"/>
            <w:hideMark/>
          </w:tcPr>
          <w:p w14:paraId="4AA1D39B"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24</w:t>
            </w:r>
          </w:p>
        </w:tc>
      </w:tr>
      <w:tr w:rsidR="001B6F7A" w14:paraId="1CB51F4B" w14:textId="77777777" w:rsidTr="001B6F7A">
        <w:trPr>
          <w:trHeight w:val="317"/>
          <w:jc w:val="center"/>
        </w:trPr>
        <w:tc>
          <w:tcPr>
            <w:tcW w:w="2852" w:type="dxa"/>
            <w:tcBorders>
              <w:top w:val="single" w:sz="6" w:space="0" w:color="auto"/>
              <w:left w:val="single" w:sz="6" w:space="0" w:color="auto"/>
              <w:bottom w:val="single" w:sz="6" w:space="0" w:color="auto"/>
              <w:right w:val="single" w:sz="6" w:space="0" w:color="auto"/>
            </w:tcBorders>
            <w:shd w:val="clear" w:color="auto" w:fill="FFFFFF"/>
            <w:hideMark/>
          </w:tcPr>
          <w:p w14:paraId="4FBF40B4"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2,0</w:t>
            </w:r>
          </w:p>
        </w:tc>
        <w:tc>
          <w:tcPr>
            <w:tcW w:w="1536" w:type="dxa"/>
            <w:tcBorders>
              <w:top w:val="single" w:sz="6" w:space="0" w:color="auto"/>
              <w:left w:val="single" w:sz="6" w:space="0" w:color="auto"/>
              <w:bottom w:val="single" w:sz="6" w:space="0" w:color="auto"/>
              <w:right w:val="single" w:sz="6" w:space="0" w:color="auto"/>
            </w:tcBorders>
            <w:shd w:val="clear" w:color="auto" w:fill="FFFFFF"/>
            <w:hideMark/>
          </w:tcPr>
          <w:p w14:paraId="77220BBC"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26</w:t>
            </w:r>
          </w:p>
        </w:tc>
        <w:tc>
          <w:tcPr>
            <w:tcW w:w="1546" w:type="dxa"/>
            <w:tcBorders>
              <w:top w:val="single" w:sz="6" w:space="0" w:color="auto"/>
              <w:left w:val="single" w:sz="6" w:space="0" w:color="auto"/>
              <w:bottom w:val="single" w:sz="6" w:space="0" w:color="auto"/>
              <w:right w:val="single" w:sz="6" w:space="0" w:color="auto"/>
            </w:tcBorders>
            <w:shd w:val="clear" w:color="auto" w:fill="FFFFFF"/>
            <w:hideMark/>
          </w:tcPr>
          <w:p w14:paraId="70291D09"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26</w:t>
            </w:r>
          </w:p>
        </w:tc>
        <w:tc>
          <w:tcPr>
            <w:tcW w:w="1584" w:type="dxa"/>
            <w:tcBorders>
              <w:top w:val="single" w:sz="6" w:space="0" w:color="auto"/>
              <w:left w:val="single" w:sz="6" w:space="0" w:color="auto"/>
              <w:bottom w:val="single" w:sz="6" w:space="0" w:color="auto"/>
              <w:right w:val="single" w:sz="6" w:space="0" w:color="auto"/>
            </w:tcBorders>
            <w:shd w:val="clear" w:color="auto" w:fill="FFFFFF"/>
            <w:hideMark/>
          </w:tcPr>
          <w:p w14:paraId="744BD847" w14:textId="77777777" w:rsidR="001B6F7A" w:rsidRDefault="001B6F7A">
            <w:pPr>
              <w:spacing w:after="0" w:line="240" w:lineRule="auto"/>
              <w:jc w:val="center"/>
              <w:rPr>
                <w:rFonts w:ascii="Times New Roman" w:hAnsi="Times New Roman" w:cs="Times New Roman"/>
                <w:szCs w:val="28"/>
              </w:rPr>
            </w:pPr>
            <w:r>
              <w:rPr>
                <w:rFonts w:ascii="Times New Roman" w:hAnsi="Times New Roman" w:cs="Times New Roman"/>
                <w:szCs w:val="28"/>
              </w:rPr>
              <w:t>25</w:t>
            </w:r>
          </w:p>
        </w:tc>
      </w:tr>
    </w:tbl>
    <w:p w14:paraId="2D1367BF" w14:textId="77777777" w:rsidR="00E603E6" w:rsidRDefault="00E603E6" w:rsidP="001B6F7A">
      <w:pPr>
        <w:spacing w:after="0" w:line="240" w:lineRule="auto"/>
        <w:ind w:firstLine="709"/>
        <w:jc w:val="both"/>
        <w:rPr>
          <w:rFonts w:ascii="Times New Roman" w:hAnsi="Times New Roman" w:cs="Times New Roman"/>
          <w:sz w:val="24"/>
          <w:szCs w:val="28"/>
        </w:rPr>
      </w:pPr>
    </w:p>
    <w:p w14:paraId="6B7E51B1" w14:textId="408E45AA"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Для предупреждения переохлаждения и простудных заболева</w:t>
      </w:r>
      <w:r>
        <w:rPr>
          <w:rFonts w:ascii="Times New Roman" w:hAnsi="Times New Roman" w:cs="Times New Roman"/>
          <w:sz w:val="24"/>
          <w:szCs w:val="28"/>
        </w:rPr>
        <w:softHyphen/>
        <w:t>ний горнорабочих при искусственном охлаждении воздуха, подавае</w:t>
      </w:r>
      <w:r>
        <w:rPr>
          <w:rFonts w:ascii="Times New Roman" w:hAnsi="Times New Roman" w:cs="Times New Roman"/>
          <w:sz w:val="24"/>
          <w:szCs w:val="28"/>
        </w:rPr>
        <w:softHyphen/>
        <w:t>мого в добычные участки, его температура должна быть не менее 22°С при скорости 2-4 м/с, не менее 21°С при скорости 1,5-2,5 м/с и не менее 20°С при скорости 1-2 м/с.</w:t>
      </w:r>
    </w:p>
    <w:p w14:paraId="6810DE25" w14:textId="77777777" w:rsidR="001B6F7A" w:rsidRDefault="001B6F7A" w:rsidP="001B6F7A">
      <w:pPr>
        <w:spacing w:after="0" w:line="240" w:lineRule="auto"/>
        <w:jc w:val="center"/>
        <w:rPr>
          <w:rFonts w:ascii="Times New Roman" w:hAnsi="Times New Roman" w:cs="Times New Roman"/>
          <w:b/>
          <w:sz w:val="28"/>
          <w:szCs w:val="28"/>
        </w:rPr>
      </w:pPr>
    </w:p>
    <w:p w14:paraId="6A27328A" w14:textId="598870FD"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Количественные и качественные особенности теплового режима горных выработок в зоне многолетней мерзлоты</w:t>
      </w:r>
    </w:p>
    <w:p w14:paraId="62637CD0" w14:textId="77777777" w:rsidR="00341076" w:rsidRDefault="00341076" w:rsidP="001B6F7A">
      <w:pPr>
        <w:spacing w:after="0" w:line="240" w:lineRule="auto"/>
        <w:jc w:val="center"/>
        <w:rPr>
          <w:rFonts w:ascii="Times New Roman" w:hAnsi="Times New Roman" w:cs="Times New Roman"/>
          <w:b/>
          <w:sz w:val="28"/>
          <w:szCs w:val="28"/>
        </w:rPr>
      </w:pPr>
    </w:p>
    <w:p w14:paraId="7CCAD70F" w14:textId="77777777" w:rsidR="001B6F7A" w:rsidRDefault="001B6F7A" w:rsidP="001B6F7A">
      <w:pPr>
        <w:spacing w:after="0" w:line="240" w:lineRule="auto"/>
        <w:ind w:firstLine="708"/>
        <w:jc w:val="both"/>
        <w:rPr>
          <w:rFonts w:ascii="Times New Roman" w:hAnsi="Times New Roman" w:cs="Times New Roman"/>
          <w:sz w:val="24"/>
          <w:szCs w:val="28"/>
        </w:rPr>
      </w:pPr>
      <w:r>
        <w:rPr>
          <w:rFonts w:ascii="Times New Roman" w:hAnsi="Times New Roman" w:cs="Times New Roman"/>
          <w:sz w:val="24"/>
          <w:szCs w:val="28"/>
        </w:rPr>
        <w:t>Обеспечить условия по температурному фактору для подземной разработки месторождений в условиях многолетней мерзлоты воз</w:t>
      </w:r>
      <w:r>
        <w:rPr>
          <w:rFonts w:ascii="Times New Roman" w:hAnsi="Times New Roman" w:cs="Times New Roman"/>
          <w:sz w:val="24"/>
          <w:szCs w:val="28"/>
        </w:rPr>
        <w:softHyphen/>
        <w:t xml:space="preserve">можно двумя путями: 1) поддержанием температуры рудничного воздуха выше 273 К (0°С) по всему пути его следования, при этом необходимо усилить крепь и обеспечить теплоизоляцию стенок выработок с целью уменьшения ореола </w:t>
      </w:r>
      <w:proofErr w:type="spellStart"/>
      <w:r>
        <w:rPr>
          <w:rFonts w:ascii="Times New Roman" w:hAnsi="Times New Roman" w:cs="Times New Roman"/>
          <w:sz w:val="24"/>
          <w:szCs w:val="28"/>
        </w:rPr>
        <w:t>оттайки</w:t>
      </w:r>
      <w:proofErr w:type="spellEnd"/>
      <w:r>
        <w:rPr>
          <w:rFonts w:ascii="Times New Roman" w:hAnsi="Times New Roman" w:cs="Times New Roman"/>
          <w:sz w:val="24"/>
          <w:szCs w:val="28"/>
        </w:rPr>
        <w:t>; 2) подогревом руднич</w:t>
      </w:r>
      <w:r>
        <w:rPr>
          <w:rFonts w:ascii="Times New Roman" w:hAnsi="Times New Roman" w:cs="Times New Roman"/>
          <w:sz w:val="24"/>
          <w:szCs w:val="28"/>
        </w:rPr>
        <w:softHyphen/>
        <w:t>ного воздуха до температуры выше 273 К (0°С) непосредственно перед рабочими участками с сохранением допустимой отрицатель</w:t>
      </w:r>
      <w:r>
        <w:rPr>
          <w:rFonts w:ascii="Times New Roman" w:hAnsi="Times New Roman" w:cs="Times New Roman"/>
          <w:sz w:val="24"/>
          <w:szCs w:val="28"/>
        </w:rPr>
        <w:softHyphen/>
        <w:t>ной его температуры в остальных выработках.</w:t>
      </w:r>
    </w:p>
    <w:p w14:paraId="0CA94F1E"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При подземной разработке месторождений в условиях много</w:t>
      </w:r>
      <w:r>
        <w:rPr>
          <w:rFonts w:ascii="Times New Roman" w:hAnsi="Times New Roman" w:cs="Times New Roman"/>
          <w:sz w:val="24"/>
          <w:szCs w:val="28"/>
        </w:rPr>
        <w:softHyphen/>
        <w:t>летней мерзлоты Севера рациональная температура подогрева воз</w:t>
      </w:r>
      <w:r>
        <w:rPr>
          <w:rFonts w:ascii="Times New Roman" w:hAnsi="Times New Roman" w:cs="Times New Roman"/>
          <w:sz w:val="24"/>
          <w:szCs w:val="28"/>
        </w:rPr>
        <w:softHyphen/>
        <w:t>духа, подаваемого в шахты и рудники, выбирается в каждом конкретном случае с учетом особенностей горных работ. В этом случае суще</w:t>
      </w:r>
      <w:r>
        <w:rPr>
          <w:rFonts w:ascii="Times New Roman" w:hAnsi="Times New Roman" w:cs="Times New Roman"/>
          <w:sz w:val="24"/>
          <w:szCs w:val="28"/>
        </w:rPr>
        <w:softHyphen/>
        <w:t>ствует нормативно допустимая низкая температура рудничного воз</w:t>
      </w:r>
      <w:r>
        <w:rPr>
          <w:rFonts w:ascii="Times New Roman" w:hAnsi="Times New Roman" w:cs="Times New Roman"/>
          <w:sz w:val="24"/>
          <w:szCs w:val="28"/>
        </w:rPr>
        <w:softHyphen/>
        <w:t>духа (в том числе и отрицательная). Для тупиковых забоев и камер эта температура рассчитывается по эмпирической зависимости:</w:t>
      </w:r>
    </w:p>
    <w:p w14:paraId="564CDE54"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                                                   </w:t>
      </w:r>
      <w:r>
        <w:rPr>
          <w:rFonts w:ascii="Times New Roman" w:hAnsi="Times New Roman" w:cs="Times New Roman"/>
          <w:sz w:val="24"/>
          <w:szCs w:val="28"/>
          <w:lang w:val="en-US"/>
        </w:rPr>
        <w:t>T</w:t>
      </w:r>
      <w:r>
        <w:rPr>
          <w:rFonts w:ascii="Times New Roman" w:hAnsi="Times New Roman" w:cs="Times New Roman"/>
          <w:sz w:val="24"/>
          <w:szCs w:val="28"/>
        </w:rPr>
        <w:t>≥2</w:t>
      </w:r>
      <w:r>
        <w:rPr>
          <w:rFonts w:ascii="Times New Roman" w:hAnsi="Times New Roman" w:cs="Times New Roman"/>
          <w:sz w:val="24"/>
          <w:szCs w:val="28"/>
          <w:lang w:val="en-US"/>
        </w:rPr>
        <w:t>V</w:t>
      </w:r>
      <w:r>
        <w:rPr>
          <w:rFonts w:ascii="Times New Roman" w:hAnsi="Times New Roman" w:cs="Times New Roman"/>
          <w:sz w:val="24"/>
          <w:szCs w:val="28"/>
        </w:rPr>
        <w:t>-8,                                                                                                                                                                                                                                                                                                                                                                                                                                          а для остальных выработок              Т≥2</w:t>
      </w:r>
      <w:r>
        <w:rPr>
          <w:rFonts w:ascii="Times New Roman" w:hAnsi="Times New Roman" w:cs="Times New Roman"/>
          <w:sz w:val="24"/>
          <w:szCs w:val="28"/>
          <w:lang w:val="en-US"/>
        </w:rPr>
        <w:t>V</w:t>
      </w:r>
      <w:r>
        <w:rPr>
          <w:rFonts w:ascii="Times New Roman" w:hAnsi="Times New Roman" w:cs="Times New Roman"/>
          <w:sz w:val="24"/>
          <w:szCs w:val="28"/>
        </w:rPr>
        <w:t>-15</w:t>
      </w:r>
    </w:p>
    <w:p w14:paraId="5DFA31B4" w14:textId="77777777" w:rsidR="001B6F7A" w:rsidRDefault="001B6F7A" w:rsidP="00E603E6">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где </w:t>
      </w:r>
      <w:r>
        <w:rPr>
          <w:rFonts w:ascii="Times New Roman" w:hAnsi="Times New Roman" w:cs="Times New Roman"/>
          <w:sz w:val="24"/>
          <w:szCs w:val="28"/>
          <w:lang w:val="en-US"/>
        </w:rPr>
        <w:t>V</w:t>
      </w:r>
      <w:r>
        <w:rPr>
          <w:rFonts w:ascii="Times New Roman" w:hAnsi="Times New Roman" w:cs="Times New Roman"/>
          <w:sz w:val="24"/>
          <w:szCs w:val="28"/>
        </w:rPr>
        <w:t xml:space="preserve"> – скорость движения рудничного воздуха, м/с.</w:t>
      </w:r>
    </w:p>
    <w:p w14:paraId="6251A386" w14:textId="77777777" w:rsidR="001B6F7A" w:rsidRDefault="001B6F7A" w:rsidP="001B6F7A">
      <w:pPr>
        <w:spacing w:after="0" w:line="240" w:lineRule="auto"/>
        <w:ind w:firstLine="709"/>
        <w:jc w:val="both"/>
        <w:rPr>
          <w:rFonts w:ascii="Times New Roman" w:hAnsi="Times New Roman" w:cs="Times New Roman"/>
          <w:sz w:val="28"/>
          <w:szCs w:val="28"/>
        </w:rPr>
      </w:pPr>
    </w:p>
    <w:p w14:paraId="70FB436A" w14:textId="77777777"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Коэффициенты теплообмена между стенками выработок и </w:t>
      </w:r>
    </w:p>
    <w:p w14:paraId="72561D62" w14:textId="1DB82EC7"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рудничным воздухом</w:t>
      </w:r>
    </w:p>
    <w:p w14:paraId="3DE73B65" w14:textId="77777777" w:rsidR="00341076" w:rsidRDefault="00341076" w:rsidP="001B6F7A">
      <w:pPr>
        <w:spacing w:after="0" w:line="240" w:lineRule="auto"/>
        <w:jc w:val="center"/>
        <w:rPr>
          <w:rFonts w:ascii="Times New Roman" w:hAnsi="Times New Roman" w:cs="Times New Roman"/>
          <w:b/>
          <w:sz w:val="28"/>
          <w:szCs w:val="28"/>
        </w:rPr>
      </w:pPr>
    </w:p>
    <w:p w14:paraId="6CB23DBF" w14:textId="77777777" w:rsidR="001B6F7A" w:rsidRDefault="001B6F7A" w:rsidP="001B6F7A">
      <w:pPr>
        <w:spacing w:after="0" w:line="240" w:lineRule="auto"/>
        <w:ind w:firstLine="708"/>
        <w:jc w:val="both"/>
        <w:rPr>
          <w:rFonts w:ascii="Times New Roman" w:hAnsi="Times New Roman" w:cs="Times New Roman"/>
          <w:sz w:val="24"/>
          <w:szCs w:val="28"/>
        </w:rPr>
      </w:pPr>
      <w:r>
        <w:rPr>
          <w:rFonts w:ascii="Times New Roman" w:hAnsi="Times New Roman" w:cs="Times New Roman"/>
          <w:sz w:val="24"/>
          <w:szCs w:val="28"/>
        </w:rPr>
        <w:t>При проветривании возможны следующие случаи взаимодейст</w:t>
      </w:r>
      <w:r>
        <w:rPr>
          <w:rFonts w:ascii="Times New Roman" w:hAnsi="Times New Roman" w:cs="Times New Roman"/>
          <w:sz w:val="24"/>
          <w:szCs w:val="28"/>
        </w:rPr>
        <w:softHyphen/>
        <w:t>вия вентиляционной струи в шахтной выработке с окружающим массивом:</w:t>
      </w:r>
    </w:p>
    <w:p w14:paraId="0CF7C00D" w14:textId="77777777" w:rsidR="001B6F7A" w:rsidRDefault="001B6F7A" w:rsidP="001B6F7A">
      <w:pPr>
        <w:spacing w:after="0" w:line="240" w:lineRule="auto"/>
        <w:ind w:firstLine="708"/>
        <w:jc w:val="both"/>
        <w:rPr>
          <w:rFonts w:ascii="Times New Roman" w:hAnsi="Times New Roman" w:cs="Times New Roman"/>
          <w:sz w:val="24"/>
          <w:szCs w:val="28"/>
        </w:rPr>
      </w:pPr>
      <w:r>
        <w:rPr>
          <w:rFonts w:ascii="Times New Roman" w:hAnsi="Times New Roman" w:cs="Times New Roman"/>
          <w:sz w:val="24"/>
          <w:szCs w:val="28"/>
        </w:rPr>
        <w:t>1) стационарный режим теплообмена (при непрерывной вентиляции выработок); При этом температура воз</w:t>
      </w:r>
      <w:r>
        <w:rPr>
          <w:rFonts w:ascii="Times New Roman" w:hAnsi="Times New Roman" w:cs="Times New Roman"/>
          <w:sz w:val="24"/>
          <w:szCs w:val="28"/>
        </w:rPr>
        <w:softHyphen/>
        <w:t>душной струи и стенки выработки в заданном ее сечении остаются постоянными, но изменяются по длине выработки.</w:t>
      </w:r>
    </w:p>
    <w:p w14:paraId="178F6959"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2) нестационарный режим теплообмена (проветривание осуществляется непостоянно или же с периодическим реверсированием вентиляци</w:t>
      </w:r>
      <w:r>
        <w:rPr>
          <w:rFonts w:ascii="Times New Roman" w:hAnsi="Times New Roman" w:cs="Times New Roman"/>
          <w:sz w:val="24"/>
          <w:szCs w:val="28"/>
        </w:rPr>
        <w:softHyphen/>
        <w:t>онной струи).  При этом случае температура воздушной струи и стенки выработки изме</w:t>
      </w:r>
      <w:r>
        <w:rPr>
          <w:rFonts w:ascii="Times New Roman" w:hAnsi="Times New Roman" w:cs="Times New Roman"/>
          <w:sz w:val="24"/>
          <w:szCs w:val="28"/>
        </w:rPr>
        <w:softHyphen/>
        <w:t>няются не только по длине выработки, но и во времени в любом заданном ее сечении.</w:t>
      </w:r>
    </w:p>
    <w:p w14:paraId="73C93EC4" w14:textId="77777777" w:rsidR="001B6F7A" w:rsidRDefault="001B6F7A" w:rsidP="001B6F7A">
      <w:pPr>
        <w:spacing w:after="0" w:line="240" w:lineRule="auto"/>
        <w:ind w:firstLine="708"/>
        <w:jc w:val="both"/>
        <w:rPr>
          <w:rFonts w:ascii="Times New Roman" w:hAnsi="Times New Roman" w:cs="Times New Roman"/>
          <w:sz w:val="24"/>
          <w:szCs w:val="28"/>
        </w:rPr>
      </w:pPr>
      <w:r>
        <w:rPr>
          <w:rFonts w:ascii="Times New Roman" w:hAnsi="Times New Roman" w:cs="Times New Roman"/>
          <w:sz w:val="24"/>
          <w:szCs w:val="28"/>
        </w:rPr>
        <w:t>Для практических расчетов пользуются следующей формулой для определения коэффициента теплоотдачи, Вт/(м</w:t>
      </w:r>
      <w:r>
        <w:rPr>
          <w:rFonts w:ascii="Times New Roman" w:hAnsi="Times New Roman" w:cs="Times New Roman"/>
          <w:sz w:val="24"/>
          <w:szCs w:val="28"/>
          <w:vertAlign w:val="superscript"/>
        </w:rPr>
        <w:t>2</w:t>
      </w:r>
      <w:r>
        <w:rPr>
          <w:rFonts w:ascii="Times New Roman" w:hAnsi="Times New Roman" w:cs="Times New Roman"/>
          <w:sz w:val="24"/>
          <w:szCs w:val="28"/>
        </w:rPr>
        <w:t>∙К):</w:t>
      </w:r>
    </w:p>
    <w:p w14:paraId="0A79D154" w14:textId="77777777" w:rsidR="001B6F7A" w:rsidRDefault="00756F29" w:rsidP="00E603E6">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30"/>
          <w:sz w:val="24"/>
          <w:szCs w:val="28"/>
        </w:rPr>
        <w:object w:dxaOrig="2190" w:dyaOrig="825" w14:anchorId="7D74E0C5">
          <v:shape id="_x0000_i1029" type="#_x0000_t75" alt="" style="width:109.7pt;height:41.05pt;mso-width-percent:0;mso-height-percent:0;mso-width-percent:0;mso-height-percent:0" o:ole="">
            <v:imagedata r:id="rId262" o:title=""/>
          </v:shape>
          <o:OLEObject Type="Embed" ProgID="Equation.3" ShapeID="_x0000_i1029" DrawAspect="Content" ObjectID="_1668911465" r:id="rId263"/>
        </w:object>
      </w:r>
    </w:p>
    <w:p w14:paraId="7E603B2F" w14:textId="77777777"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где </w:t>
      </w:r>
      <w:r>
        <w:rPr>
          <w:rFonts w:ascii="Times New Roman" w:hAnsi="Times New Roman" w:cs="Times New Roman"/>
          <w:position w:val="-12"/>
          <w:sz w:val="24"/>
          <w:szCs w:val="28"/>
          <w:lang w:val="en-US"/>
        </w:rPr>
        <w:t>G</w:t>
      </w:r>
      <w:r>
        <w:rPr>
          <w:rFonts w:ascii="Times New Roman" w:hAnsi="Times New Roman" w:cs="Times New Roman"/>
          <w:position w:val="-12"/>
          <w:sz w:val="24"/>
          <w:szCs w:val="28"/>
          <w:vertAlign w:val="subscript"/>
        </w:rPr>
        <w:t>в</w:t>
      </w:r>
      <w:r>
        <w:rPr>
          <w:rFonts w:ascii="Times New Roman" w:hAnsi="Times New Roman" w:cs="Times New Roman"/>
          <w:position w:val="-12"/>
          <w:sz w:val="24"/>
          <w:szCs w:val="28"/>
        </w:rPr>
        <w:t xml:space="preserve"> – расход воздуха, кг/с;</w:t>
      </w:r>
    </w:p>
    <w:p w14:paraId="4CCB78B4" w14:textId="5C7FCDD2" w:rsidR="001B6F7A" w:rsidRDefault="001B6F7A" w:rsidP="00E603E6">
      <w:pPr>
        <w:spacing w:after="0" w:line="240" w:lineRule="auto"/>
        <w:ind w:firstLine="708"/>
        <w:jc w:val="both"/>
        <w:rPr>
          <w:rFonts w:ascii="Times New Roman" w:hAnsi="Times New Roman" w:cs="Times New Roman"/>
          <w:position w:val="-12"/>
          <w:sz w:val="24"/>
          <w:szCs w:val="28"/>
        </w:rPr>
      </w:pPr>
      <w:proofErr w:type="spellStart"/>
      <w:r>
        <w:rPr>
          <w:rFonts w:ascii="Times New Roman" w:hAnsi="Times New Roman" w:cs="Times New Roman"/>
          <w:position w:val="-12"/>
          <w:sz w:val="24"/>
          <w:szCs w:val="28"/>
        </w:rPr>
        <w:lastRenderedPageBreak/>
        <w:t>П</w:t>
      </w:r>
      <w:r>
        <w:rPr>
          <w:rFonts w:ascii="Times New Roman" w:hAnsi="Times New Roman" w:cs="Times New Roman"/>
          <w:position w:val="-12"/>
          <w:sz w:val="24"/>
          <w:szCs w:val="28"/>
          <w:vertAlign w:val="subscript"/>
        </w:rPr>
        <w:t>в</w:t>
      </w:r>
      <w:proofErr w:type="spellEnd"/>
      <w:r>
        <w:rPr>
          <w:rFonts w:ascii="Times New Roman" w:hAnsi="Times New Roman" w:cs="Times New Roman"/>
          <w:position w:val="-12"/>
          <w:sz w:val="24"/>
          <w:szCs w:val="28"/>
        </w:rPr>
        <w:t xml:space="preserve"> – периметр выработки, м;</w:t>
      </w:r>
    </w:p>
    <w:p w14:paraId="34E26A55" w14:textId="2E07DD69" w:rsidR="001B6F7A" w:rsidRDefault="001B6F7A" w:rsidP="00E603E6">
      <w:pPr>
        <w:spacing w:after="0" w:line="240" w:lineRule="auto"/>
        <w:ind w:firstLine="708"/>
        <w:jc w:val="both"/>
        <w:rPr>
          <w:rFonts w:ascii="Times New Roman" w:hAnsi="Times New Roman" w:cs="Times New Roman"/>
          <w:position w:val="-12"/>
          <w:sz w:val="24"/>
          <w:szCs w:val="28"/>
        </w:rPr>
      </w:pPr>
      <w:r>
        <w:rPr>
          <w:rFonts w:ascii="Times New Roman" w:hAnsi="Times New Roman" w:cs="Times New Roman"/>
          <w:position w:val="-12"/>
          <w:sz w:val="24"/>
          <w:szCs w:val="28"/>
        </w:rPr>
        <w:t xml:space="preserve"> </w:t>
      </w:r>
      <w:r>
        <w:rPr>
          <w:rFonts w:ascii="Times New Roman" w:hAnsi="Times New Roman" w:cs="Times New Roman"/>
          <w:position w:val="-12"/>
          <w:sz w:val="24"/>
          <w:szCs w:val="28"/>
          <w:lang w:val="en-US"/>
        </w:rPr>
        <w:t>F</w:t>
      </w:r>
      <w:r>
        <w:rPr>
          <w:rFonts w:ascii="Times New Roman" w:hAnsi="Times New Roman" w:cs="Times New Roman"/>
          <w:position w:val="-12"/>
          <w:sz w:val="24"/>
          <w:szCs w:val="28"/>
          <w:vertAlign w:val="subscript"/>
        </w:rPr>
        <w:t>в</w:t>
      </w:r>
      <w:r>
        <w:rPr>
          <w:rFonts w:ascii="Times New Roman" w:hAnsi="Times New Roman" w:cs="Times New Roman"/>
          <w:position w:val="-12"/>
          <w:sz w:val="24"/>
          <w:szCs w:val="28"/>
        </w:rPr>
        <w:t xml:space="preserve"> – площадь поперечного сечения выработки, м</w:t>
      </w:r>
      <w:r>
        <w:rPr>
          <w:rFonts w:ascii="Times New Roman" w:hAnsi="Times New Roman" w:cs="Times New Roman"/>
          <w:position w:val="-12"/>
          <w:sz w:val="24"/>
          <w:szCs w:val="28"/>
          <w:vertAlign w:val="superscript"/>
        </w:rPr>
        <w:t>2</w:t>
      </w:r>
      <w:r>
        <w:rPr>
          <w:rFonts w:ascii="Times New Roman" w:hAnsi="Times New Roman" w:cs="Times New Roman"/>
          <w:position w:val="-12"/>
          <w:sz w:val="24"/>
          <w:szCs w:val="28"/>
        </w:rPr>
        <w:t>.</w:t>
      </w:r>
    </w:p>
    <w:p w14:paraId="6D1609A8" w14:textId="77777777" w:rsidR="001B6F7A" w:rsidRDefault="001B6F7A" w:rsidP="001B6F7A">
      <w:pPr>
        <w:spacing w:after="0" w:line="240" w:lineRule="auto"/>
        <w:jc w:val="both"/>
        <w:rPr>
          <w:rFonts w:ascii="Times New Roman" w:hAnsi="Times New Roman" w:cs="Times New Roman"/>
          <w:position w:val="-12"/>
          <w:sz w:val="24"/>
          <w:szCs w:val="28"/>
        </w:rPr>
      </w:pPr>
      <w:r>
        <w:rPr>
          <w:rFonts w:ascii="Times New Roman" w:hAnsi="Times New Roman" w:cs="Times New Roman"/>
          <w:position w:val="-12"/>
          <w:sz w:val="24"/>
          <w:szCs w:val="28"/>
        </w:rPr>
        <w:tab/>
        <w:t xml:space="preserve">Если выработка закреплена всплошную </w:t>
      </w:r>
      <w:proofErr w:type="spellStart"/>
      <w:r>
        <w:rPr>
          <w:rFonts w:ascii="Times New Roman" w:hAnsi="Times New Roman" w:cs="Times New Roman"/>
          <w:position w:val="-12"/>
          <w:sz w:val="24"/>
          <w:szCs w:val="28"/>
        </w:rPr>
        <w:t>кирпечем</w:t>
      </w:r>
      <w:proofErr w:type="spellEnd"/>
      <w:r>
        <w:rPr>
          <w:rFonts w:ascii="Times New Roman" w:hAnsi="Times New Roman" w:cs="Times New Roman"/>
          <w:position w:val="-12"/>
          <w:sz w:val="24"/>
          <w:szCs w:val="28"/>
        </w:rPr>
        <w:t>, бетоном или деревом, то коэффициент теплоотдачи необходимо определить по формуле</w:t>
      </w:r>
    </w:p>
    <w:p w14:paraId="017D5684" w14:textId="77777777" w:rsidR="001B6F7A" w:rsidRDefault="00756F29" w:rsidP="001B6F7A">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56"/>
          <w:sz w:val="24"/>
          <w:szCs w:val="28"/>
        </w:rPr>
        <w:object w:dxaOrig="1890" w:dyaOrig="1065" w14:anchorId="53AF4D08">
          <v:shape id="_x0000_i1028" type="#_x0000_t75" alt="" style="width:94.5pt;height:52.9pt;mso-width-percent:0;mso-height-percent:0;mso-width-percent:0;mso-height-percent:0" o:ole="">
            <v:imagedata r:id="rId264" o:title=""/>
          </v:shape>
          <o:OLEObject Type="Embed" ProgID="Equation.3" ShapeID="_x0000_i1028" DrawAspect="Content" ObjectID="_1668911466" r:id="rId265"/>
        </w:object>
      </w:r>
    </w:p>
    <w:p w14:paraId="406CA965" w14:textId="77777777" w:rsidR="001B6F7A" w:rsidRDefault="001B6F7A" w:rsidP="001B6F7A">
      <w:pPr>
        <w:spacing w:after="0" w:line="240" w:lineRule="auto"/>
        <w:rPr>
          <w:rFonts w:ascii="Times New Roman" w:hAnsi="Times New Roman" w:cs="Times New Roman"/>
          <w:position w:val="-12"/>
          <w:sz w:val="24"/>
          <w:szCs w:val="28"/>
        </w:rPr>
      </w:pPr>
      <w:r>
        <w:rPr>
          <w:rFonts w:ascii="Times New Roman" w:hAnsi="Times New Roman" w:cs="Times New Roman"/>
          <w:position w:val="-12"/>
          <w:sz w:val="24"/>
          <w:szCs w:val="28"/>
        </w:rPr>
        <w:t xml:space="preserve">где </w:t>
      </w:r>
      <w:proofErr w:type="spellStart"/>
      <w:r>
        <w:rPr>
          <w:rFonts w:ascii="Times New Roman" w:hAnsi="Times New Roman" w:cs="Times New Roman"/>
          <w:position w:val="-12"/>
          <w:sz w:val="24"/>
          <w:szCs w:val="28"/>
        </w:rPr>
        <w:t>δ</w:t>
      </w:r>
      <w:r>
        <w:rPr>
          <w:rFonts w:ascii="Times New Roman" w:hAnsi="Times New Roman" w:cs="Times New Roman"/>
          <w:position w:val="-12"/>
          <w:sz w:val="24"/>
          <w:szCs w:val="28"/>
          <w:vertAlign w:val="subscript"/>
        </w:rPr>
        <w:t>к</w:t>
      </w:r>
      <w:proofErr w:type="spellEnd"/>
      <w:r>
        <w:rPr>
          <w:rFonts w:ascii="Times New Roman" w:hAnsi="Times New Roman" w:cs="Times New Roman"/>
          <w:position w:val="-12"/>
          <w:sz w:val="24"/>
          <w:szCs w:val="28"/>
          <w:vertAlign w:val="subscript"/>
        </w:rPr>
        <w:t xml:space="preserve"> </w:t>
      </w:r>
      <w:r>
        <w:rPr>
          <w:rFonts w:ascii="Times New Roman" w:hAnsi="Times New Roman" w:cs="Times New Roman"/>
          <w:position w:val="-12"/>
          <w:sz w:val="24"/>
          <w:szCs w:val="28"/>
        </w:rPr>
        <w:t>– толщина крепи , м;</w:t>
      </w:r>
    </w:p>
    <w:p w14:paraId="23AB5E50" w14:textId="7EC5E31A" w:rsidR="001B6F7A" w:rsidRDefault="001B6F7A" w:rsidP="00E603E6">
      <w:pPr>
        <w:spacing w:after="0" w:line="240" w:lineRule="auto"/>
        <w:ind w:firstLine="708"/>
        <w:rPr>
          <w:rFonts w:ascii="Times New Roman" w:hAnsi="Times New Roman" w:cs="Times New Roman"/>
          <w:position w:val="-12"/>
          <w:sz w:val="24"/>
          <w:szCs w:val="28"/>
        </w:rPr>
      </w:pPr>
      <w:proofErr w:type="spellStart"/>
      <w:r>
        <w:rPr>
          <w:rFonts w:ascii="Calibri" w:hAnsi="Calibri" w:cs="Times New Roman"/>
          <w:position w:val="-12"/>
          <w:sz w:val="24"/>
          <w:szCs w:val="28"/>
        </w:rPr>
        <w:t>λ</w:t>
      </w:r>
      <w:r>
        <w:rPr>
          <w:rFonts w:ascii="Times New Roman" w:hAnsi="Times New Roman" w:cs="Times New Roman"/>
          <w:position w:val="-12"/>
          <w:sz w:val="24"/>
          <w:szCs w:val="28"/>
          <w:vertAlign w:val="subscript"/>
        </w:rPr>
        <w:t>к</w:t>
      </w:r>
      <w:proofErr w:type="spellEnd"/>
      <w:r>
        <w:rPr>
          <w:rFonts w:ascii="Times New Roman" w:hAnsi="Times New Roman" w:cs="Times New Roman"/>
          <w:position w:val="-12"/>
          <w:sz w:val="24"/>
          <w:szCs w:val="28"/>
        </w:rPr>
        <w:t xml:space="preserve"> – теплопроводность материала крепи, Вт/(</w:t>
      </w:r>
      <w:proofErr w:type="spellStart"/>
      <w:r>
        <w:rPr>
          <w:rFonts w:ascii="Times New Roman" w:hAnsi="Times New Roman" w:cs="Times New Roman"/>
          <w:position w:val="-12"/>
          <w:sz w:val="24"/>
          <w:szCs w:val="28"/>
        </w:rPr>
        <w:t>м∙К</w:t>
      </w:r>
      <w:proofErr w:type="spellEnd"/>
      <w:r>
        <w:rPr>
          <w:rFonts w:ascii="Times New Roman" w:hAnsi="Times New Roman" w:cs="Times New Roman"/>
          <w:position w:val="-12"/>
          <w:sz w:val="24"/>
          <w:szCs w:val="28"/>
        </w:rPr>
        <w:t>).</w:t>
      </w:r>
    </w:p>
    <w:p w14:paraId="004DE11B" w14:textId="77777777" w:rsidR="001B6F7A" w:rsidRDefault="001B6F7A" w:rsidP="001B6F7A">
      <w:pPr>
        <w:spacing w:after="0" w:line="240" w:lineRule="auto"/>
        <w:rPr>
          <w:rFonts w:ascii="Times New Roman" w:hAnsi="Times New Roman" w:cs="Times New Roman"/>
          <w:position w:val="-12"/>
          <w:sz w:val="24"/>
          <w:szCs w:val="28"/>
        </w:rPr>
      </w:pPr>
      <w:r>
        <w:rPr>
          <w:rFonts w:ascii="Times New Roman" w:hAnsi="Times New Roman" w:cs="Times New Roman"/>
          <w:position w:val="-12"/>
          <w:sz w:val="24"/>
          <w:szCs w:val="28"/>
        </w:rPr>
        <w:tab/>
        <w:t xml:space="preserve">В обводненных шахтах и рудниках из-за испарения воды с боков выработки процесс теплообмена интенсифицируется. В этом случае необходимо пользоваться приведенным коэффициентом теплоотдачи </w:t>
      </w:r>
      <w:r>
        <w:rPr>
          <w:rFonts w:ascii="Calibri" w:hAnsi="Calibri" w:cs="Times New Roman"/>
          <w:position w:val="-12"/>
          <w:sz w:val="24"/>
          <w:szCs w:val="28"/>
        </w:rPr>
        <w:t>α</w:t>
      </w:r>
      <w:proofErr w:type="spellStart"/>
      <w:r>
        <w:rPr>
          <w:rFonts w:ascii="Times New Roman" w:hAnsi="Times New Roman" w:cs="Times New Roman"/>
          <w:position w:val="-12"/>
          <w:sz w:val="24"/>
          <w:szCs w:val="28"/>
          <w:vertAlign w:val="subscript"/>
        </w:rPr>
        <w:t>пр</w:t>
      </w:r>
      <w:proofErr w:type="spellEnd"/>
      <w:r>
        <w:rPr>
          <w:rFonts w:ascii="Times New Roman" w:hAnsi="Times New Roman" w:cs="Times New Roman"/>
          <w:position w:val="-12"/>
          <w:sz w:val="24"/>
          <w:szCs w:val="28"/>
        </w:rPr>
        <w:t>, Вт/(</w:t>
      </w:r>
      <w:proofErr w:type="spellStart"/>
      <w:r>
        <w:rPr>
          <w:rFonts w:ascii="Times New Roman" w:hAnsi="Times New Roman" w:cs="Times New Roman"/>
          <w:position w:val="-12"/>
          <w:sz w:val="24"/>
          <w:szCs w:val="28"/>
        </w:rPr>
        <w:t>м∙К</w:t>
      </w:r>
      <w:proofErr w:type="spellEnd"/>
      <w:r>
        <w:rPr>
          <w:rFonts w:ascii="Times New Roman" w:hAnsi="Times New Roman" w:cs="Times New Roman"/>
          <w:position w:val="-12"/>
          <w:sz w:val="24"/>
          <w:szCs w:val="28"/>
        </w:rPr>
        <w:t>), который определяется по формуле</w:t>
      </w:r>
    </w:p>
    <w:p w14:paraId="46C18B92" w14:textId="77777777" w:rsidR="001B6F7A" w:rsidRDefault="00756F29" w:rsidP="001B6F7A">
      <w:pPr>
        <w:spacing w:after="0" w:line="240" w:lineRule="auto"/>
        <w:jc w:val="center"/>
        <w:rPr>
          <w:rFonts w:ascii="Times New Roman" w:hAnsi="Times New Roman" w:cs="Times New Roman"/>
          <w:position w:val="-12"/>
          <w:sz w:val="24"/>
          <w:szCs w:val="28"/>
        </w:rPr>
      </w:pPr>
      <w:r w:rsidRPr="00756F29">
        <w:rPr>
          <w:rFonts w:ascii="Times New Roman" w:hAnsi="Times New Roman" w:cs="Times New Roman"/>
          <w:noProof/>
          <w:position w:val="-30"/>
          <w:sz w:val="24"/>
          <w:szCs w:val="28"/>
        </w:rPr>
        <w:object w:dxaOrig="2895" w:dyaOrig="825" w14:anchorId="511B3092">
          <v:shape id="_x0000_i1027" type="#_x0000_t75" alt="" style="width:144.55pt;height:41.05pt;mso-width-percent:0;mso-height-percent:0;mso-width-percent:0;mso-height-percent:0" o:ole="">
            <v:imagedata r:id="rId266" o:title=""/>
          </v:shape>
          <o:OLEObject Type="Embed" ProgID="Equation.3" ShapeID="_x0000_i1027" DrawAspect="Content" ObjectID="_1668911467" r:id="rId267"/>
        </w:object>
      </w:r>
    </w:p>
    <w:p w14:paraId="0A1433D0" w14:textId="77777777" w:rsidR="001B6F7A" w:rsidRDefault="001B6F7A" w:rsidP="001B6F7A">
      <w:pPr>
        <w:spacing w:after="0" w:line="240" w:lineRule="auto"/>
        <w:rPr>
          <w:rFonts w:ascii="Times New Roman" w:hAnsi="Times New Roman" w:cs="Times New Roman"/>
          <w:position w:val="-12"/>
          <w:sz w:val="24"/>
          <w:szCs w:val="28"/>
        </w:rPr>
      </w:pPr>
      <w:r>
        <w:rPr>
          <w:rFonts w:ascii="Times New Roman" w:hAnsi="Times New Roman" w:cs="Times New Roman"/>
          <w:position w:val="-12"/>
          <w:sz w:val="24"/>
          <w:szCs w:val="28"/>
        </w:rPr>
        <w:t xml:space="preserve">где β – коэффициент </w:t>
      </w:r>
      <w:proofErr w:type="spellStart"/>
      <w:r>
        <w:rPr>
          <w:rFonts w:ascii="Times New Roman" w:hAnsi="Times New Roman" w:cs="Times New Roman"/>
          <w:position w:val="-12"/>
          <w:sz w:val="24"/>
          <w:szCs w:val="28"/>
        </w:rPr>
        <w:t>массоотдачи</w:t>
      </w:r>
      <w:proofErr w:type="spellEnd"/>
      <w:r>
        <w:rPr>
          <w:rFonts w:ascii="Times New Roman" w:hAnsi="Times New Roman" w:cs="Times New Roman"/>
          <w:position w:val="-12"/>
          <w:sz w:val="24"/>
          <w:szCs w:val="28"/>
        </w:rPr>
        <w:t>, кг/(м</w:t>
      </w:r>
      <w:r>
        <w:rPr>
          <w:rFonts w:ascii="Times New Roman" w:hAnsi="Times New Roman" w:cs="Times New Roman"/>
          <w:position w:val="-12"/>
          <w:sz w:val="24"/>
          <w:szCs w:val="28"/>
          <w:vertAlign w:val="superscript"/>
        </w:rPr>
        <w:t>2</w:t>
      </w:r>
      <w:r>
        <w:rPr>
          <w:rFonts w:ascii="Times New Roman" w:hAnsi="Times New Roman" w:cs="Times New Roman"/>
          <w:position w:val="-12"/>
          <w:sz w:val="24"/>
          <w:szCs w:val="28"/>
        </w:rPr>
        <w:t>∙с∙Па);</w:t>
      </w:r>
    </w:p>
    <w:p w14:paraId="44147746" w14:textId="08A6541C" w:rsidR="001B6F7A" w:rsidRDefault="001B6F7A" w:rsidP="00E603E6">
      <w:pPr>
        <w:spacing w:after="0" w:line="240" w:lineRule="auto"/>
        <w:ind w:firstLine="708"/>
        <w:rPr>
          <w:rFonts w:ascii="Times New Roman" w:hAnsi="Times New Roman" w:cs="Times New Roman"/>
          <w:position w:val="-12"/>
          <w:sz w:val="24"/>
          <w:szCs w:val="28"/>
        </w:rPr>
      </w:pPr>
      <w:proofErr w:type="spellStart"/>
      <w:r>
        <w:rPr>
          <w:rFonts w:ascii="Times New Roman" w:hAnsi="Times New Roman" w:cs="Times New Roman"/>
          <w:position w:val="-12"/>
          <w:sz w:val="24"/>
          <w:szCs w:val="28"/>
        </w:rPr>
        <w:t>Р</w:t>
      </w:r>
      <w:r>
        <w:rPr>
          <w:rFonts w:ascii="Times New Roman" w:hAnsi="Times New Roman" w:cs="Times New Roman"/>
          <w:position w:val="-12"/>
          <w:sz w:val="24"/>
          <w:szCs w:val="28"/>
          <w:vertAlign w:val="subscript"/>
        </w:rPr>
        <w:t>с</w:t>
      </w:r>
      <w:proofErr w:type="spellEnd"/>
      <w:r>
        <w:rPr>
          <w:rFonts w:ascii="Times New Roman" w:hAnsi="Times New Roman" w:cs="Times New Roman"/>
          <w:position w:val="-12"/>
          <w:sz w:val="24"/>
          <w:szCs w:val="28"/>
        </w:rPr>
        <w:t xml:space="preserve"> – </w:t>
      </w:r>
      <w:proofErr w:type="spellStart"/>
      <w:r>
        <w:rPr>
          <w:rFonts w:ascii="Times New Roman" w:hAnsi="Times New Roman" w:cs="Times New Roman"/>
          <w:position w:val="-12"/>
          <w:sz w:val="24"/>
          <w:szCs w:val="28"/>
        </w:rPr>
        <w:t>парциональное</w:t>
      </w:r>
      <w:proofErr w:type="spellEnd"/>
      <w:r>
        <w:rPr>
          <w:rFonts w:ascii="Times New Roman" w:hAnsi="Times New Roman" w:cs="Times New Roman"/>
          <w:position w:val="-12"/>
          <w:sz w:val="24"/>
          <w:szCs w:val="28"/>
        </w:rPr>
        <w:t xml:space="preserve"> давление паров при температуре поверхности выработки Т</w:t>
      </w:r>
      <w:r>
        <w:rPr>
          <w:rFonts w:ascii="Times New Roman" w:hAnsi="Times New Roman" w:cs="Times New Roman"/>
          <w:position w:val="-12"/>
          <w:sz w:val="24"/>
          <w:szCs w:val="28"/>
          <w:vertAlign w:val="subscript"/>
        </w:rPr>
        <w:t>с</w:t>
      </w:r>
      <w:r>
        <w:rPr>
          <w:rFonts w:ascii="Times New Roman" w:hAnsi="Times New Roman" w:cs="Times New Roman"/>
          <w:position w:val="-12"/>
          <w:sz w:val="24"/>
          <w:szCs w:val="28"/>
        </w:rPr>
        <w:t>, Па;</w:t>
      </w:r>
    </w:p>
    <w:p w14:paraId="6030818F" w14:textId="6FF56CCB" w:rsidR="001B6F7A" w:rsidRDefault="001B6F7A" w:rsidP="00E603E6">
      <w:pPr>
        <w:spacing w:after="0" w:line="240" w:lineRule="auto"/>
        <w:ind w:firstLine="708"/>
        <w:rPr>
          <w:rFonts w:ascii="Times New Roman" w:hAnsi="Times New Roman" w:cs="Times New Roman"/>
          <w:position w:val="-12"/>
          <w:sz w:val="24"/>
          <w:szCs w:val="28"/>
        </w:rPr>
      </w:pPr>
      <w:proofErr w:type="spellStart"/>
      <w:r>
        <w:rPr>
          <w:rFonts w:ascii="Times New Roman" w:hAnsi="Times New Roman" w:cs="Times New Roman"/>
          <w:position w:val="-12"/>
          <w:sz w:val="24"/>
          <w:szCs w:val="28"/>
        </w:rPr>
        <w:t>Р</w:t>
      </w:r>
      <w:r>
        <w:rPr>
          <w:rFonts w:ascii="Times New Roman" w:hAnsi="Times New Roman" w:cs="Times New Roman"/>
          <w:position w:val="-12"/>
          <w:sz w:val="24"/>
          <w:szCs w:val="28"/>
          <w:vertAlign w:val="subscript"/>
        </w:rPr>
        <w:t>в</w:t>
      </w:r>
      <w:proofErr w:type="spellEnd"/>
      <w:r>
        <w:rPr>
          <w:rFonts w:ascii="Times New Roman" w:hAnsi="Times New Roman" w:cs="Times New Roman"/>
          <w:position w:val="-12"/>
          <w:sz w:val="24"/>
          <w:szCs w:val="28"/>
        </w:rPr>
        <w:t xml:space="preserve"> – </w:t>
      </w:r>
      <w:proofErr w:type="spellStart"/>
      <w:r>
        <w:rPr>
          <w:rFonts w:ascii="Times New Roman" w:hAnsi="Times New Roman" w:cs="Times New Roman"/>
          <w:position w:val="-12"/>
          <w:sz w:val="24"/>
          <w:szCs w:val="28"/>
        </w:rPr>
        <w:t>парциональное</w:t>
      </w:r>
      <w:proofErr w:type="spellEnd"/>
      <w:r>
        <w:rPr>
          <w:rFonts w:ascii="Times New Roman" w:hAnsi="Times New Roman" w:cs="Times New Roman"/>
          <w:position w:val="-12"/>
          <w:sz w:val="24"/>
          <w:szCs w:val="28"/>
        </w:rPr>
        <w:t xml:space="preserve"> давление паров при температуре воздуха </w:t>
      </w:r>
      <w:proofErr w:type="spellStart"/>
      <w:r>
        <w:rPr>
          <w:rFonts w:ascii="Times New Roman" w:hAnsi="Times New Roman" w:cs="Times New Roman"/>
          <w:position w:val="-12"/>
          <w:sz w:val="24"/>
          <w:szCs w:val="28"/>
        </w:rPr>
        <w:t>Т</w:t>
      </w:r>
      <w:r>
        <w:rPr>
          <w:rFonts w:ascii="Times New Roman" w:hAnsi="Times New Roman" w:cs="Times New Roman"/>
          <w:position w:val="-12"/>
          <w:sz w:val="24"/>
          <w:szCs w:val="28"/>
          <w:vertAlign w:val="subscript"/>
        </w:rPr>
        <w:t>в</w:t>
      </w:r>
      <w:proofErr w:type="spellEnd"/>
      <w:r>
        <w:rPr>
          <w:rFonts w:ascii="Times New Roman" w:hAnsi="Times New Roman" w:cs="Times New Roman"/>
          <w:position w:val="-12"/>
          <w:sz w:val="24"/>
          <w:szCs w:val="28"/>
        </w:rPr>
        <w:t>, Па;</w:t>
      </w:r>
    </w:p>
    <w:p w14:paraId="3FE72F94" w14:textId="355B918C" w:rsidR="001B6F7A" w:rsidRDefault="001B6F7A" w:rsidP="00E603E6">
      <w:pPr>
        <w:spacing w:after="0" w:line="240" w:lineRule="auto"/>
        <w:ind w:firstLine="708"/>
        <w:rPr>
          <w:rFonts w:ascii="Times New Roman" w:hAnsi="Times New Roman" w:cs="Times New Roman"/>
          <w:position w:val="-12"/>
          <w:sz w:val="24"/>
          <w:szCs w:val="28"/>
        </w:rPr>
      </w:pPr>
      <w:r>
        <w:rPr>
          <w:rFonts w:ascii="Times New Roman" w:hAnsi="Times New Roman" w:cs="Times New Roman"/>
          <w:position w:val="-12"/>
          <w:sz w:val="24"/>
          <w:szCs w:val="28"/>
        </w:rPr>
        <w:t xml:space="preserve"> </w:t>
      </w:r>
      <w:r>
        <w:rPr>
          <w:rFonts w:ascii="Times New Roman" w:hAnsi="Times New Roman" w:cs="Times New Roman"/>
          <w:position w:val="-12"/>
          <w:sz w:val="24"/>
          <w:szCs w:val="28"/>
          <w:lang w:val="en-US"/>
        </w:rPr>
        <w:t>r</w:t>
      </w:r>
      <w:r>
        <w:rPr>
          <w:rFonts w:ascii="Times New Roman" w:hAnsi="Times New Roman" w:cs="Times New Roman"/>
          <w:position w:val="-12"/>
          <w:sz w:val="24"/>
          <w:szCs w:val="28"/>
          <w:vertAlign w:val="superscript"/>
        </w:rPr>
        <w:t xml:space="preserve">* </w:t>
      </w:r>
      <w:r>
        <w:rPr>
          <w:rFonts w:ascii="Times New Roman" w:hAnsi="Times New Roman" w:cs="Times New Roman"/>
          <w:position w:val="-12"/>
          <w:sz w:val="24"/>
          <w:szCs w:val="28"/>
        </w:rPr>
        <w:t>- теплота парообразования</w:t>
      </w:r>
    </w:p>
    <w:p w14:paraId="2319186F" w14:textId="26D9245C" w:rsidR="001B6F7A" w:rsidRDefault="001B6F7A" w:rsidP="001B6F7A">
      <w:pPr>
        <w:spacing w:after="0" w:line="240" w:lineRule="auto"/>
        <w:ind w:firstLine="709"/>
        <w:jc w:val="both"/>
        <w:rPr>
          <w:rFonts w:ascii="Times New Roman" w:hAnsi="Times New Roman" w:cs="Times New Roman"/>
          <w:position w:val="-12"/>
          <w:sz w:val="24"/>
          <w:szCs w:val="28"/>
        </w:rPr>
      </w:pPr>
      <w:r>
        <w:rPr>
          <w:rFonts w:ascii="Times New Roman" w:hAnsi="Times New Roman" w:cs="Times New Roman"/>
          <w:sz w:val="24"/>
          <w:szCs w:val="28"/>
        </w:rPr>
        <w:t>При нестационарном теплообмене для оценки температурного поля вокруг выработки необходима поправка коэффициент не</w:t>
      </w:r>
      <w:r>
        <w:rPr>
          <w:rFonts w:ascii="Times New Roman" w:hAnsi="Times New Roman" w:cs="Times New Roman"/>
          <w:sz w:val="24"/>
          <w:szCs w:val="28"/>
        </w:rPr>
        <w:softHyphen/>
        <w:t xml:space="preserve">стационарного теплообмена </w:t>
      </w:r>
      <w:proofErr w:type="spellStart"/>
      <w:r>
        <w:rPr>
          <w:rFonts w:ascii="Times New Roman" w:hAnsi="Times New Roman" w:cs="Times New Roman"/>
          <w:i/>
          <w:iCs/>
          <w:sz w:val="24"/>
          <w:szCs w:val="28"/>
        </w:rPr>
        <w:t>а</w:t>
      </w:r>
      <w:r>
        <w:rPr>
          <w:rFonts w:ascii="Calibri" w:hAnsi="Calibri" w:cs="Times New Roman"/>
          <w:i/>
          <w:iCs/>
          <w:sz w:val="24"/>
          <w:szCs w:val="28"/>
          <w:vertAlign w:val="subscript"/>
        </w:rPr>
        <w:t>τ</w:t>
      </w:r>
      <w:proofErr w:type="spellEnd"/>
      <w:r>
        <w:rPr>
          <w:rFonts w:ascii="Times New Roman" w:hAnsi="Times New Roman" w:cs="Times New Roman"/>
          <w:i/>
          <w:iCs/>
          <w:sz w:val="24"/>
          <w:szCs w:val="28"/>
        </w:rPr>
        <w:t>,</w:t>
      </w:r>
      <w:r>
        <w:rPr>
          <w:rFonts w:ascii="Times New Roman" w:hAnsi="Times New Roman" w:cs="Times New Roman"/>
          <w:position w:val="-12"/>
          <w:sz w:val="24"/>
          <w:szCs w:val="28"/>
        </w:rPr>
        <w:t xml:space="preserve"> который измеряется количеством тепла, отданного массивом (или полученного массивом при его нагреве) рудничному воздуху с 1м</w:t>
      </w:r>
      <w:r>
        <w:rPr>
          <w:rFonts w:ascii="Times New Roman" w:hAnsi="Times New Roman" w:cs="Times New Roman"/>
          <w:position w:val="-12"/>
          <w:sz w:val="24"/>
          <w:szCs w:val="28"/>
          <w:vertAlign w:val="superscript"/>
        </w:rPr>
        <w:t>2</w:t>
      </w:r>
      <w:r>
        <w:rPr>
          <w:rFonts w:ascii="Times New Roman" w:hAnsi="Times New Roman" w:cs="Times New Roman"/>
          <w:position w:val="-12"/>
          <w:sz w:val="24"/>
          <w:szCs w:val="28"/>
        </w:rPr>
        <w:t xml:space="preserve"> поверхности выработки в течении 1 с при разности температур между глубинными неохлажденными породами и воздухом, равном одному градусу.</w:t>
      </w:r>
    </w:p>
    <w:p w14:paraId="7354AEB7" w14:textId="77777777" w:rsidR="00E603E6" w:rsidRDefault="00E603E6" w:rsidP="001B6F7A">
      <w:pPr>
        <w:spacing w:after="0" w:line="240" w:lineRule="auto"/>
        <w:ind w:firstLine="709"/>
        <w:jc w:val="both"/>
        <w:rPr>
          <w:rFonts w:ascii="Times New Roman" w:hAnsi="Times New Roman" w:cs="Times New Roman"/>
          <w:sz w:val="24"/>
          <w:szCs w:val="28"/>
        </w:rPr>
      </w:pPr>
    </w:p>
    <w:p w14:paraId="14CB21BC" w14:textId="6ADE66E2"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Источники тепла в подземных выработках</w:t>
      </w:r>
    </w:p>
    <w:p w14:paraId="711DDA18" w14:textId="77777777" w:rsidR="00341076" w:rsidRDefault="00341076" w:rsidP="001B6F7A">
      <w:pPr>
        <w:spacing w:after="0" w:line="240" w:lineRule="auto"/>
        <w:jc w:val="center"/>
        <w:rPr>
          <w:rFonts w:ascii="Times New Roman" w:hAnsi="Times New Roman" w:cs="Times New Roman"/>
          <w:b/>
          <w:sz w:val="28"/>
          <w:szCs w:val="28"/>
        </w:rPr>
      </w:pPr>
    </w:p>
    <w:p w14:paraId="4FD9E0BE"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Pr>
          <w:rFonts w:ascii="Times New Roman" w:hAnsi="Times New Roman" w:cs="Times New Roman"/>
          <w:sz w:val="24"/>
          <w:szCs w:val="28"/>
        </w:rPr>
        <w:t xml:space="preserve">Учет источников тепловыделения в выработках и определение их интенсивности необходимо для составления уравнений теплового баланса, на основании которых производят расчет необходимого расхода воздуха и его температуры. </w:t>
      </w:r>
    </w:p>
    <w:p w14:paraId="748FC2BF" w14:textId="77777777" w:rsidR="001B6F7A" w:rsidRDefault="001B6F7A" w:rsidP="001B6F7A">
      <w:pPr>
        <w:spacing w:after="0" w:line="240" w:lineRule="auto"/>
        <w:ind w:firstLine="708"/>
        <w:jc w:val="both"/>
        <w:rPr>
          <w:rFonts w:ascii="Times New Roman" w:hAnsi="Times New Roman" w:cs="Times New Roman"/>
          <w:sz w:val="24"/>
          <w:szCs w:val="28"/>
        </w:rPr>
      </w:pPr>
      <w:r>
        <w:rPr>
          <w:rFonts w:ascii="Times New Roman" w:hAnsi="Times New Roman" w:cs="Times New Roman"/>
          <w:sz w:val="24"/>
          <w:szCs w:val="28"/>
        </w:rPr>
        <w:t>Основными источниками тепловыделения являются:</w:t>
      </w:r>
    </w:p>
    <w:p w14:paraId="4A2EFE8A"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1) Тепловыделение при охлаждении горных пород массива в процессе движения воздуха по выработкам</w:t>
      </w:r>
    </w:p>
    <w:p w14:paraId="07E7D65E"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2) Суммарное тепловыделение при окислении угля, угольной пыли и крепежного леса</w:t>
      </w:r>
    </w:p>
    <w:p w14:paraId="64178CA4" w14:textId="77777777" w:rsidR="001B6F7A" w:rsidRDefault="001B6F7A" w:rsidP="00E603E6">
      <w:pPr>
        <w:spacing w:after="0" w:line="240" w:lineRule="auto"/>
        <w:ind w:firstLine="709"/>
        <w:jc w:val="both"/>
        <w:rPr>
          <w:rFonts w:ascii="Times New Roman" w:hAnsi="Times New Roman" w:cs="Times New Roman"/>
          <w:position w:val="-24"/>
          <w:sz w:val="24"/>
          <w:szCs w:val="28"/>
        </w:rPr>
      </w:pPr>
      <w:r>
        <w:rPr>
          <w:rFonts w:ascii="Times New Roman" w:hAnsi="Times New Roman" w:cs="Times New Roman"/>
          <w:position w:val="-24"/>
          <w:sz w:val="24"/>
          <w:szCs w:val="28"/>
        </w:rPr>
        <w:t>3) Тепловыделение местных источников:</w:t>
      </w:r>
    </w:p>
    <w:p w14:paraId="767B6E21" w14:textId="12BFA5C2" w:rsidR="001B6F7A" w:rsidRDefault="001B6F7A" w:rsidP="00E603E6">
      <w:pPr>
        <w:spacing w:after="0" w:line="240" w:lineRule="auto"/>
        <w:ind w:firstLine="709"/>
        <w:jc w:val="both"/>
        <w:rPr>
          <w:rFonts w:ascii="Times New Roman" w:hAnsi="Times New Roman" w:cs="Times New Roman"/>
          <w:position w:val="-24"/>
          <w:sz w:val="24"/>
          <w:szCs w:val="28"/>
        </w:rPr>
      </w:pPr>
      <w:r>
        <w:rPr>
          <w:rFonts w:ascii="Times New Roman" w:hAnsi="Times New Roman" w:cs="Times New Roman"/>
          <w:position w:val="-24"/>
          <w:sz w:val="24"/>
          <w:szCs w:val="28"/>
        </w:rPr>
        <w:t>а) от электродвигателей горнопроходческого оборудования</w:t>
      </w:r>
    </w:p>
    <w:p w14:paraId="783CE02C" w14:textId="5D46BFF1" w:rsidR="001B6F7A" w:rsidRDefault="001B6F7A" w:rsidP="00E603E6">
      <w:pPr>
        <w:spacing w:after="0" w:line="240" w:lineRule="auto"/>
        <w:ind w:firstLine="709"/>
        <w:jc w:val="both"/>
        <w:rPr>
          <w:rFonts w:ascii="Times New Roman" w:hAnsi="Times New Roman" w:cs="Times New Roman"/>
          <w:position w:val="-24"/>
          <w:sz w:val="24"/>
          <w:szCs w:val="28"/>
        </w:rPr>
      </w:pPr>
      <w:r>
        <w:rPr>
          <w:rFonts w:ascii="Times New Roman" w:hAnsi="Times New Roman" w:cs="Times New Roman"/>
          <w:position w:val="-24"/>
          <w:sz w:val="24"/>
          <w:szCs w:val="28"/>
        </w:rPr>
        <w:t>б) от освещения</w:t>
      </w:r>
    </w:p>
    <w:p w14:paraId="5270DF4F" w14:textId="7E3E70CA" w:rsidR="001B6F7A" w:rsidRDefault="001B6F7A" w:rsidP="00E603E6">
      <w:pPr>
        <w:spacing w:after="0" w:line="240" w:lineRule="auto"/>
        <w:ind w:firstLine="709"/>
        <w:jc w:val="both"/>
        <w:rPr>
          <w:rFonts w:ascii="Times New Roman" w:hAnsi="Times New Roman" w:cs="Times New Roman"/>
          <w:position w:val="-24"/>
          <w:sz w:val="24"/>
          <w:szCs w:val="28"/>
        </w:rPr>
      </w:pPr>
      <w:r>
        <w:rPr>
          <w:rFonts w:ascii="Times New Roman" w:hAnsi="Times New Roman" w:cs="Times New Roman"/>
          <w:position w:val="-24"/>
          <w:sz w:val="24"/>
          <w:szCs w:val="28"/>
        </w:rPr>
        <w:t xml:space="preserve"> в) при подъеме груза лебедкой</w:t>
      </w:r>
    </w:p>
    <w:p w14:paraId="4F33C61F" w14:textId="3C79F955" w:rsidR="001B6F7A" w:rsidRDefault="001B6F7A" w:rsidP="00E603E6">
      <w:pPr>
        <w:spacing w:after="0" w:line="240" w:lineRule="auto"/>
        <w:ind w:firstLine="709"/>
        <w:jc w:val="both"/>
        <w:rPr>
          <w:rFonts w:ascii="Times New Roman" w:hAnsi="Times New Roman" w:cs="Times New Roman"/>
          <w:position w:val="-24"/>
          <w:sz w:val="24"/>
          <w:szCs w:val="28"/>
        </w:rPr>
      </w:pPr>
      <w:r>
        <w:rPr>
          <w:rFonts w:ascii="Times New Roman" w:hAnsi="Times New Roman" w:cs="Times New Roman"/>
          <w:position w:val="-24"/>
          <w:sz w:val="24"/>
          <w:szCs w:val="28"/>
        </w:rPr>
        <w:t xml:space="preserve"> г) при спуске груза лебедкой</w:t>
      </w:r>
    </w:p>
    <w:p w14:paraId="104466BC" w14:textId="2E5F06C6" w:rsidR="001B6F7A" w:rsidRDefault="001B6F7A" w:rsidP="00E603E6">
      <w:pPr>
        <w:spacing w:after="0" w:line="240" w:lineRule="auto"/>
        <w:ind w:firstLine="709"/>
        <w:jc w:val="both"/>
        <w:rPr>
          <w:rFonts w:ascii="Times New Roman" w:hAnsi="Times New Roman" w:cs="Times New Roman"/>
          <w:position w:val="-24"/>
          <w:sz w:val="24"/>
          <w:szCs w:val="28"/>
        </w:rPr>
      </w:pPr>
      <w:r>
        <w:rPr>
          <w:rFonts w:ascii="Times New Roman" w:hAnsi="Times New Roman" w:cs="Times New Roman"/>
          <w:position w:val="-24"/>
          <w:sz w:val="24"/>
          <w:szCs w:val="28"/>
        </w:rPr>
        <w:t xml:space="preserve"> д) при работе трансформатора</w:t>
      </w:r>
    </w:p>
    <w:p w14:paraId="2B25FB1D" w14:textId="523C4B8F" w:rsidR="001B6F7A" w:rsidRDefault="001B6F7A" w:rsidP="00E603E6">
      <w:pPr>
        <w:spacing w:after="0" w:line="240" w:lineRule="auto"/>
        <w:ind w:firstLine="709"/>
        <w:jc w:val="both"/>
        <w:rPr>
          <w:rFonts w:ascii="Times New Roman" w:hAnsi="Times New Roman" w:cs="Times New Roman"/>
          <w:position w:val="-24"/>
          <w:sz w:val="24"/>
          <w:szCs w:val="28"/>
        </w:rPr>
      </w:pPr>
      <w:r>
        <w:rPr>
          <w:rFonts w:ascii="Times New Roman" w:hAnsi="Times New Roman" w:cs="Times New Roman"/>
          <w:position w:val="-24"/>
          <w:sz w:val="24"/>
          <w:szCs w:val="28"/>
        </w:rPr>
        <w:t xml:space="preserve"> е) при работе водоотливных насосов </w:t>
      </w:r>
    </w:p>
    <w:p w14:paraId="6B1F3F94" w14:textId="6E2B88CF" w:rsidR="001B6F7A" w:rsidRDefault="001B6F7A" w:rsidP="00E603E6">
      <w:pPr>
        <w:spacing w:after="0" w:line="240" w:lineRule="auto"/>
        <w:ind w:firstLine="709"/>
        <w:jc w:val="both"/>
        <w:rPr>
          <w:rFonts w:ascii="Times New Roman" w:hAnsi="Times New Roman" w:cs="Times New Roman"/>
          <w:position w:val="-24"/>
          <w:sz w:val="24"/>
          <w:szCs w:val="28"/>
        </w:rPr>
      </w:pPr>
      <w:r>
        <w:rPr>
          <w:rFonts w:ascii="Times New Roman" w:hAnsi="Times New Roman" w:cs="Times New Roman"/>
          <w:position w:val="-24"/>
          <w:sz w:val="24"/>
          <w:szCs w:val="28"/>
        </w:rPr>
        <w:t xml:space="preserve"> ж) при работе механизмов с пневмодвигателями тепловыделе</w:t>
      </w:r>
      <w:r>
        <w:rPr>
          <w:rFonts w:ascii="Times New Roman" w:hAnsi="Times New Roman" w:cs="Times New Roman"/>
          <w:position w:val="-24"/>
          <w:sz w:val="24"/>
          <w:szCs w:val="28"/>
        </w:rPr>
        <w:softHyphen/>
        <w:t>ние</w:t>
      </w:r>
    </w:p>
    <w:p w14:paraId="28D70BE0" w14:textId="172C6191"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 к) при работе людей</w:t>
      </w:r>
    </w:p>
    <w:p w14:paraId="5CEF54A2" w14:textId="1CA7AE9A"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л) при охлаждении шахтной воды в открытой канавке</w:t>
      </w:r>
    </w:p>
    <w:p w14:paraId="648EB6E5" w14:textId="67E202E4"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 м) при охлаждении шахтной воды в закрытой канавке</w:t>
      </w:r>
    </w:p>
    <w:p w14:paraId="520B6C8C" w14:textId="6495C0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lastRenderedPageBreak/>
        <w:t>н) при сжатии или расширении воздуха при его движении по вертикальным или наклонным горным выработкам</w:t>
      </w:r>
    </w:p>
    <w:p w14:paraId="1B500C48"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4) Тепловыделение при работе конвейеров.</w:t>
      </w:r>
    </w:p>
    <w:p w14:paraId="68F3DC54"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5) Тепловыделение при транспортировании полезного ископае</w:t>
      </w:r>
      <w:r>
        <w:rPr>
          <w:rFonts w:ascii="Times New Roman" w:hAnsi="Times New Roman" w:cs="Times New Roman"/>
          <w:sz w:val="24"/>
          <w:szCs w:val="28"/>
        </w:rPr>
        <w:softHyphen/>
        <w:t>мого в вагонетках.</w:t>
      </w:r>
    </w:p>
    <w:p w14:paraId="6E5868DD"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6) Тепловыделение при транспортировании полезного ископае</w:t>
      </w:r>
      <w:r>
        <w:rPr>
          <w:rFonts w:ascii="Times New Roman" w:hAnsi="Times New Roman" w:cs="Times New Roman"/>
          <w:sz w:val="24"/>
          <w:szCs w:val="28"/>
        </w:rPr>
        <w:softHyphen/>
        <w:t>мого конвейерами.</w:t>
      </w:r>
    </w:p>
    <w:p w14:paraId="50BBEB22" w14:textId="77777777" w:rsidR="001B6F7A" w:rsidRDefault="001B6F7A" w:rsidP="001B6F7A">
      <w:pPr>
        <w:spacing w:after="0" w:line="240" w:lineRule="auto"/>
        <w:jc w:val="both"/>
        <w:rPr>
          <w:rFonts w:ascii="Times New Roman" w:hAnsi="Times New Roman" w:cs="Times New Roman"/>
          <w:sz w:val="28"/>
          <w:szCs w:val="28"/>
        </w:rPr>
      </w:pPr>
    </w:p>
    <w:p w14:paraId="54385323" w14:textId="2144BD70"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Методы нормализации температурного режима рудничного воздуха</w:t>
      </w:r>
    </w:p>
    <w:p w14:paraId="652428C2" w14:textId="77777777" w:rsidR="00341076" w:rsidRDefault="00341076" w:rsidP="001B6F7A">
      <w:pPr>
        <w:spacing w:after="0" w:line="240" w:lineRule="auto"/>
        <w:jc w:val="center"/>
        <w:rPr>
          <w:rFonts w:ascii="Times New Roman" w:hAnsi="Times New Roman" w:cs="Times New Roman"/>
          <w:b/>
          <w:sz w:val="28"/>
          <w:szCs w:val="28"/>
        </w:rPr>
      </w:pPr>
    </w:p>
    <w:p w14:paraId="442811CE" w14:textId="77777777" w:rsidR="00E603E6"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Pr>
          <w:rFonts w:ascii="Times New Roman" w:hAnsi="Times New Roman" w:cs="Times New Roman"/>
          <w:sz w:val="24"/>
          <w:szCs w:val="28"/>
        </w:rPr>
        <w:t>Выделяют два типа:</w:t>
      </w:r>
    </w:p>
    <w:p w14:paraId="06269AA8" w14:textId="77777777" w:rsidR="00E603E6"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1) теплотехнические, основанные на применении различных технических средств для понижения или повышения температуры воздуха, подаваемого в подземные выработки;</w:t>
      </w:r>
    </w:p>
    <w:p w14:paraId="0FDA531D" w14:textId="40D35311"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2) горнотехнические, основанные на нормализации температурного режима рудничного воздуха путем применения соответствующих схем вскрытия месторождений, вентиляции, системы разработки, параметров воздушной струи и мероприятий по управлению интенсивностью тепловыделения различными источниками тепла. </w:t>
      </w:r>
    </w:p>
    <w:p w14:paraId="45B33A81" w14:textId="77777777" w:rsidR="001B6F7A" w:rsidRPr="00E603E6" w:rsidRDefault="001B6F7A" w:rsidP="001B6F7A">
      <w:pPr>
        <w:spacing w:after="0" w:line="240" w:lineRule="auto"/>
        <w:jc w:val="both"/>
        <w:rPr>
          <w:rFonts w:ascii="Times New Roman" w:hAnsi="Times New Roman" w:cs="Times New Roman"/>
          <w:i/>
          <w:sz w:val="24"/>
          <w:szCs w:val="28"/>
        </w:rPr>
      </w:pPr>
      <w:r>
        <w:rPr>
          <w:rFonts w:ascii="Times New Roman" w:hAnsi="Times New Roman" w:cs="Times New Roman"/>
          <w:sz w:val="24"/>
          <w:szCs w:val="28"/>
        </w:rPr>
        <w:tab/>
      </w:r>
      <w:r w:rsidRPr="00E603E6">
        <w:rPr>
          <w:rFonts w:ascii="Times New Roman" w:hAnsi="Times New Roman" w:cs="Times New Roman"/>
          <w:i/>
          <w:sz w:val="24"/>
          <w:szCs w:val="28"/>
        </w:rPr>
        <w:t xml:space="preserve">Теплотехнические средства для понижения или повышения температуры воздуха, подаваемого в подземные выработки, отличаются друг от друга как по конструктивному исполнению, так и по схеме их расположения на поверхности и в подземных выработках. </w:t>
      </w:r>
    </w:p>
    <w:p w14:paraId="07D83ED5"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t>Все воздухоохладительные установки можно разделить на четыре типа:</w:t>
      </w:r>
    </w:p>
    <w:p w14:paraId="0DEF2E4D"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1) установки для охлаждения и подачи в шахту воздуха, смонтированные на поверхности;</w:t>
      </w:r>
    </w:p>
    <w:p w14:paraId="2BCFE6F0"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2) установки с размещением холодильного оборудования на поверхности, а воздухоохладителей на глубоких горизонтах;</w:t>
      </w:r>
    </w:p>
    <w:p w14:paraId="61DB4A0B"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3) установки с размещением холодильного оборудования и воздухоохладителей на глубоких горизонтах с отводом тепла конденсации на поверхность;</w:t>
      </w:r>
    </w:p>
    <w:p w14:paraId="34B4856D"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4) комбинированные установки.</w:t>
      </w:r>
    </w:p>
    <w:p w14:paraId="0C6F82FD" w14:textId="77777777" w:rsidR="001B6F7A" w:rsidRPr="00E603E6" w:rsidRDefault="001B6F7A" w:rsidP="001B6F7A">
      <w:pPr>
        <w:spacing w:after="0" w:line="240" w:lineRule="auto"/>
        <w:jc w:val="both"/>
        <w:rPr>
          <w:rFonts w:ascii="Times New Roman" w:hAnsi="Times New Roman" w:cs="Times New Roman"/>
          <w:i/>
          <w:sz w:val="24"/>
          <w:szCs w:val="28"/>
        </w:rPr>
      </w:pPr>
      <w:r>
        <w:rPr>
          <w:rFonts w:ascii="Times New Roman" w:hAnsi="Times New Roman" w:cs="Times New Roman"/>
          <w:sz w:val="24"/>
          <w:szCs w:val="28"/>
        </w:rPr>
        <w:tab/>
      </w:r>
      <w:r w:rsidRPr="00E603E6">
        <w:rPr>
          <w:rFonts w:ascii="Times New Roman" w:hAnsi="Times New Roman" w:cs="Times New Roman"/>
          <w:i/>
          <w:sz w:val="24"/>
          <w:szCs w:val="28"/>
        </w:rPr>
        <w:t xml:space="preserve">Охлаждение воздуха осуществляют в теплообменниках (воздухоохладителях), представляющих собой систему трубопроводов, по которым циркулирует </w:t>
      </w:r>
      <w:proofErr w:type="spellStart"/>
      <w:r w:rsidRPr="00E603E6">
        <w:rPr>
          <w:rFonts w:ascii="Times New Roman" w:hAnsi="Times New Roman" w:cs="Times New Roman"/>
          <w:i/>
          <w:sz w:val="24"/>
          <w:szCs w:val="28"/>
        </w:rPr>
        <w:t>хладоагент</w:t>
      </w:r>
      <w:proofErr w:type="spellEnd"/>
      <w:r w:rsidRPr="00E603E6">
        <w:rPr>
          <w:rFonts w:ascii="Times New Roman" w:hAnsi="Times New Roman" w:cs="Times New Roman"/>
          <w:i/>
          <w:sz w:val="24"/>
          <w:szCs w:val="28"/>
        </w:rPr>
        <w:t xml:space="preserve">, а между ними продувается с помощью вентилятора атмосферный или рудничный воздух. В качестве </w:t>
      </w:r>
      <w:proofErr w:type="spellStart"/>
      <w:r w:rsidRPr="00E603E6">
        <w:rPr>
          <w:rFonts w:ascii="Times New Roman" w:hAnsi="Times New Roman" w:cs="Times New Roman"/>
          <w:i/>
          <w:sz w:val="24"/>
          <w:szCs w:val="28"/>
        </w:rPr>
        <w:t>хладоносителя</w:t>
      </w:r>
      <w:proofErr w:type="spellEnd"/>
      <w:r w:rsidRPr="00E603E6">
        <w:rPr>
          <w:rFonts w:ascii="Times New Roman" w:hAnsi="Times New Roman" w:cs="Times New Roman"/>
          <w:i/>
          <w:sz w:val="24"/>
          <w:szCs w:val="28"/>
        </w:rPr>
        <w:t xml:space="preserve"> применяют рассолы. При нагревании рудничного воздуха применяют калориферные установки. </w:t>
      </w:r>
    </w:p>
    <w:p w14:paraId="2D00D5F7" w14:textId="77777777" w:rsidR="001B6F7A" w:rsidRPr="00E603E6" w:rsidRDefault="001B6F7A" w:rsidP="001B6F7A">
      <w:pPr>
        <w:spacing w:after="0" w:line="240" w:lineRule="auto"/>
        <w:ind w:firstLine="708"/>
        <w:jc w:val="both"/>
        <w:rPr>
          <w:rFonts w:ascii="Times New Roman" w:hAnsi="Times New Roman" w:cs="Times New Roman"/>
          <w:i/>
          <w:sz w:val="24"/>
          <w:szCs w:val="28"/>
        </w:rPr>
      </w:pPr>
      <w:r w:rsidRPr="00E603E6">
        <w:rPr>
          <w:rFonts w:ascii="Times New Roman" w:hAnsi="Times New Roman" w:cs="Times New Roman"/>
          <w:i/>
          <w:sz w:val="24"/>
          <w:szCs w:val="28"/>
        </w:rPr>
        <w:t>Так как теплотехнические мероприятия являются весьма дорогостоящими, то применять их следует только в том случае, когда исчерпаны возможности горнотехнических мероприятий.</w:t>
      </w:r>
    </w:p>
    <w:p w14:paraId="141D2519"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b/>
        <w:t>К горнотехническим мероприятиям относятся:</w:t>
      </w:r>
    </w:p>
    <w:p w14:paraId="3D24E4AF"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изменение скорости и расхода рудничного воздуха;</w:t>
      </w:r>
    </w:p>
    <w:p w14:paraId="4B65D4AE"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выбор рациональной схемы проветривания;</w:t>
      </w:r>
    </w:p>
    <w:p w14:paraId="1C9CFF83"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изоляция свежей вентиляционной струи от некоторых местных источников тепла;</w:t>
      </w:r>
    </w:p>
    <w:p w14:paraId="4E03186F"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уменьшение интенсивности или полное устранение источников тепла и влаги;</w:t>
      </w:r>
    </w:p>
    <w:p w14:paraId="67CD3DFA"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выбор рациональной системы разработки и технологии ведения очистных работ.</w:t>
      </w:r>
    </w:p>
    <w:p w14:paraId="47CF8FFD" w14:textId="77777777" w:rsidR="001B6F7A" w:rsidRPr="00E603E6" w:rsidRDefault="001B6F7A" w:rsidP="001B6F7A">
      <w:pPr>
        <w:spacing w:after="0" w:line="240" w:lineRule="auto"/>
        <w:jc w:val="both"/>
        <w:rPr>
          <w:rFonts w:ascii="Times New Roman" w:hAnsi="Times New Roman" w:cs="Times New Roman"/>
          <w:i/>
          <w:sz w:val="24"/>
          <w:szCs w:val="28"/>
        </w:rPr>
      </w:pPr>
      <w:r w:rsidRPr="00E603E6">
        <w:rPr>
          <w:rFonts w:ascii="Times New Roman" w:hAnsi="Times New Roman" w:cs="Times New Roman"/>
          <w:sz w:val="24"/>
          <w:szCs w:val="28"/>
        </w:rPr>
        <w:tab/>
        <w:t xml:space="preserve">Целесообразность применения того или иного из пяти приведенных мероприятий определяется эффективностью и экономическими показателями их применения. </w:t>
      </w:r>
      <w:r w:rsidRPr="00E603E6">
        <w:rPr>
          <w:rFonts w:ascii="Times New Roman" w:hAnsi="Times New Roman" w:cs="Times New Roman"/>
          <w:i/>
          <w:sz w:val="24"/>
          <w:szCs w:val="28"/>
        </w:rPr>
        <w:t>В большинстве же случаев наибольшая эффективность достигается совокупным применением нескольких мероприятий с учетом конкретных условий.</w:t>
      </w:r>
    </w:p>
    <w:p w14:paraId="00D3B388" w14:textId="77777777" w:rsidR="001B6F7A" w:rsidRDefault="001B6F7A" w:rsidP="001B6F7A">
      <w:pPr>
        <w:spacing w:after="0" w:line="240" w:lineRule="auto"/>
        <w:jc w:val="both"/>
        <w:rPr>
          <w:rFonts w:ascii="Times New Roman" w:hAnsi="Times New Roman" w:cs="Times New Roman"/>
          <w:sz w:val="28"/>
          <w:szCs w:val="28"/>
        </w:rPr>
      </w:pPr>
    </w:p>
    <w:p w14:paraId="549B1AFB" w14:textId="77777777"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Аналитические методы расчета температурного поля </w:t>
      </w:r>
    </w:p>
    <w:p w14:paraId="5D670053" w14:textId="373C87B9"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вмещающих пород вокруг выработки</w:t>
      </w:r>
    </w:p>
    <w:p w14:paraId="282F979B" w14:textId="77777777" w:rsidR="00341076" w:rsidRDefault="00341076" w:rsidP="001B6F7A">
      <w:pPr>
        <w:spacing w:after="0" w:line="240" w:lineRule="auto"/>
        <w:jc w:val="center"/>
        <w:rPr>
          <w:rFonts w:ascii="Times New Roman" w:hAnsi="Times New Roman" w:cs="Times New Roman"/>
          <w:b/>
          <w:sz w:val="28"/>
          <w:szCs w:val="28"/>
        </w:rPr>
      </w:pPr>
    </w:p>
    <w:p w14:paraId="53846018" w14:textId="77777777" w:rsidR="001B6F7A" w:rsidRDefault="001B6F7A" w:rsidP="001B6F7A">
      <w:pPr>
        <w:spacing w:after="0" w:line="240" w:lineRule="auto"/>
        <w:ind w:firstLine="708"/>
        <w:jc w:val="both"/>
        <w:rPr>
          <w:rFonts w:ascii="Times New Roman" w:hAnsi="Times New Roman" w:cs="Times New Roman"/>
          <w:sz w:val="24"/>
          <w:szCs w:val="28"/>
        </w:rPr>
      </w:pPr>
      <w:r>
        <w:rPr>
          <w:rFonts w:ascii="Times New Roman" w:hAnsi="Times New Roman" w:cs="Times New Roman"/>
          <w:sz w:val="24"/>
          <w:szCs w:val="28"/>
        </w:rPr>
        <w:t xml:space="preserve">Имеем выработку круглого сечения радиусом </w:t>
      </w:r>
      <w:r>
        <w:rPr>
          <w:rFonts w:ascii="Times New Roman" w:hAnsi="Times New Roman" w:cs="Times New Roman"/>
          <w:sz w:val="24"/>
          <w:szCs w:val="28"/>
          <w:lang w:val="en-US"/>
        </w:rPr>
        <w:t>R</w:t>
      </w:r>
      <w:r>
        <w:rPr>
          <w:rFonts w:ascii="Times New Roman" w:hAnsi="Times New Roman" w:cs="Times New Roman"/>
          <w:sz w:val="24"/>
          <w:szCs w:val="28"/>
          <w:vertAlign w:val="subscript"/>
        </w:rPr>
        <w:t>в</w:t>
      </w:r>
      <w:r>
        <w:rPr>
          <w:rFonts w:ascii="Times New Roman" w:hAnsi="Times New Roman" w:cs="Times New Roman"/>
          <w:sz w:val="24"/>
          <w:szCs w:val="28"/>
        </w:rPr>
        <w:t>. Температуру вентиляционной струи в заданном сечении выра</w:t>
      </w:r>
      <w:r>
        <w:rPr>
          <w:rFonts w:ascii="Times New Roman" w:hAnsi="Times New Roman" w:cs="Times New Roman"/>
          <w:sz w:val="24"/>
          <w:szCs w:val="28"/>
        </w:rPr>
        <w:softHyphen/>
        <w:t xml:space="preserve">ботки обозначим через </w:t>
      </w:r>
      <w:proofErr w:type="spellStart"/>
      <w:r>
        <w:rPr>
          <w:rFonts w:ascii="Times New Roman" w:hAnsi="Times New Roman" w:cs="Times New Roman"/>
          <w:sz w:val="24"/>
          <w:szCs w:val="28"/>
        </w:rPr>
        <w:t>Т</w:t>
      </w:r>
      <w:r>
        <w:rPr>
          <w:rFonts w:ascii="Times New Roman" w:hAnsi="Times New Roman" w:cs="Times New Roman"/>
          <w:sz w:val="24"/>
          <w:szCs w:val="28"/>
          <w:vertAlign w:val="subscript"/>
        </w:rPr>
        <w:t>в</w:t>
      </w:r>
      <w:proofErr w:type="spellEnd"/>
      <w:r>
        <w:rPr>
          <w:rFonts w:ascii="Times New Roman" w:hAnsi="Times New Roman" w:cs="Times New Roman"/>
          <w:sz w:val="24"/>
          <w:szCs w:val="28"/>
        </w:rPr>
        <w:t xml:space="preserve">. Температура породного массива во всех его точках в начальный момент проветривания будет одинакова, обозначим ее через </w:t>
      </w:r>
      <w:r>
        <w:rPr>
          <w:rFonts w:ascii="Times New Roman" w:hAnsi="Times New Roman" w:cs="Times New Roman"/>
          <w:sz w:val="24"/>
          <w:szCs w:val="28"/>
        </w:rPr>
        <w:lastRenderedPageBreak/>
        <w:t>Т</w:t>
      </w:r>
      <w:r>
        <w:rPr>
          <w:rFonts w:ascii="Times New Roman" w:hAnsi="Times New Roman" w:cs="Times New Roman"/>
          <w:sz w:val="24"/>
          <w:szCs w:val="28"/>
          <w:vertAlign w:val="subscript"/>
        </w:rPr>
        <w:t>о</w:t>
      </w:r>
      <w:r>
        <w:rPr>
          <w:rFonts w:ascii="Times New Roman" w:hAnsi="Times New Roman" w:cs="Times New Roman"/>
          <w:sz w:val="24"/>
          <w:szCs w:val="28"/>
        </w:rPr>
        <w:t xml:space="preserve">. Кроме того: </w:t>
      </w:r>
      <w:r>
        <w:rPr>
          <w:rFonts w:ascii="Calibri" w:hAnsi="Calibri" w:cs="Times New Roman"/>
          <w:sz w:val="24"/>
          <w:szCs w:val="28"/>
        </w:rPr>
        <w:t>λ</w:t>
      </w:r>
      <w:r>
        <w:rPr>
          <w:rFonts w:ascii="Times New Roman" w:hAnsi="Times New Roman" w:cs="Times New Roman"/>
          <w:sz w:val="24"/>
          <w:szCs w:val="28"/>
        </w:rPr>
        <w:t xml:space="preserve"> — теплопроводность породы, Вт/(</w:t>
      </w:r>
      <w:proofErr w:type="spellStart"/>
      <w:r>
        <w:rPr>
          <w:rFonts w:ascii="Times New Roman" w:hAnsi="Times New Roman" w:cs="Times New Roman"/>
          <w:sz w:val="24"/>
          <w:szCs w:val="28"/>
        </w:rPr>
        <w:t>м∙К</w:t>
      </w:r>
      <w:proofErr w:type="spellEnd"/>
      <w:r>
        <w:rPr>
          <w:rFonts w:ascii="Times New Roman" w:hAnsi="Times New Roman" w:cs="Times New Roman"/>
          <w:sz w:val="24"/>
          <w:szCs w:val="28"/>
        </w:rPr>
        <w:t xml:space="preserve">); </w:t>
      </w:r>
      <w:r>
        <w:rPr>
          <w:rFonts w:ascii="Times New Roman" w:hAnsi="Times New Roman" w:cs="Times New Roman"/>
          <w:i/>
          <w:iCs/>
          <w:sz w:val="24"/>
          <w:szCs w:val="28"/>
        </w:rPr>
        <w:t xml:space="preserve">а </w:t>
      </w:r>
      <w:r>
        <w:rPr>
          <w:rFonts w:ascii="Times New Roman" w:hAnsi="Times New Roman" w:cs="Times New Roman"/>
          <w:sz w:val="24"/>
          <w:szCs w:val="28"/>
        </w:rPr>
        <w:t xml:space="preserve">— </w:t>
      </w:r>
      <w:proofErr w:type="spellStart"/>
      <w:r>
        <w:rPr>
          <w:rFonts w:ascii="Times New Roman" w:hAnsi="Times New Roman" w:cs="Times New Roman"/>
          <w:sz w:val="24"/>
          <w:szCs w:val="28"/>
        </w:rPr>
        <w:t>температуропроводность</w:t>
      </w:r>
      <w:proofErr w:type="spellEnd"/>
      <w:r>
        <w:rPr>
          <w:rFonts w:ascii="Times New Roman" w:hAnsi="Times New Roman" w:cs="Times New Roman"/>
          <w:sz w:val="24"/>
          <w:szCs w:val="28"/>
        </w:rPr>
        <w:t xml:space="preserve"> породы, м</w:t>
      </w:r>
      <w:r>
        <w:rPr>
          <w:rFonts w:ascii="Times New Roman" w:hAnsi="Times New Roman" w:cs="Times New Roman"/>
          <w:sz w:val="24"/>
          <w:szCs w:val="28"/>
          <w:vertAlign w:val="superscript"/>
        </w:rPr>
        <w:t>2</w:t>
      </w:r>
      <w:r>
        <w:rPr>
          <w:rFonts w:ascii="Times New Roman" w:hAnsi="Times New Roman" w:cs="Times New Roman"/>
          <w:sz w:val="24"/>
          <w:szCs w:val="28"/>
        </w:rPr>
        <w:t xml:space="preserve">/с; </w:t>
      </w:r>
      <w:r>
        <w:rPr>
          <w:rFonts w:ascii="Calibri" w:hAnsi="Calibri" w:cs="Times New Roman"/>
          <w:i/>
          <w:iCs/>
          <w:sz w:val="24"/>
          <w:szCs w:val="28"/>
        </w:rPr>
        <w:t>α</w:t>
      </w:r>
      <w:r>
        <w:rPr>
          <w:rFonts w:ascii="Times New Roman" w:hAnsi="Times New Roman" w:cs="Times New Roman"/>
          <w:i/>
          <w:iCs/>
          <w:sz w:val="24"/>
          <w:szCs w:val="28"/>
        </w:rPr>
        <w:t xml:space="preserve"> </w:t>
      </w:r>
      <w:r>
        <w:rPr>
          <w:rFonts w:ascii="Times New Roman" w:hAnsi="Times New Roman" w:cs="Times New Roman"/>
          <w:sz w:val="24"/>
          <w:szCs w:val="28"/>
        </w:rPr>
        <w:t>— коэффициент стационарного теплообмена, Вт/ (м</w:t>
      </w:r>
      <w:r>
        <w:rPr>
          <w:rFonts w:ascii="Times New Roman" w:hAnsi="Times New Roman" w:cs="Times New Roman"/>
          <w:sz w:val="24"/>
          <w:szCs w:val="28"/>
          <w:vertAlign w:val="superscript"/>
        </w:rPr>
        <w:t>-</w:t>
      </w:r>
      <w:r>
        <w:rPr>
          <w:rFonts w:ascii="Times New Roman" w:hAnsi="Times New Roman" w:cs="Times New Roman"/>
          <w:sz w:val="24"/>
          <w:szCs w:val="28"/>
        </w:rPr>
        <w:t xml:space="preserve">К); </w:t>
      </w:r>
      <w:r>
        <w:rPr>
          <w:rFonts w:ascii="Calibri" w:hAnsi="Calibri" w:cs="Times New Roman"/>
          <w:sz w:val="24"/>
          <w:szCs w:val="28"/>
        </w:rPr>
        <w:t>τ</w:t>
      </w:r>
      <w:r>
        <w:rPr>
          <w:rFonts w:ascii="Times New Roman" w:hAnsi="Times New Roman" w:cs="Times New Roman"/>
          <w:sz w:val="24"/>
          <w:szCs w:val="28"/>
        </w:rPr>
        <w:t xml:space="preserve"> — перемен</w:t>
      </w:r>
      <w:r>
        <w:rPr>
          <w:rFonts w:ascii="Times New Roman" w:hAnsi="Times New Roman" w:cs="Times New Roman"/>
          <w:sz w:val="24"/>
          <w:szCs w:val="28"/>
        </w:rPr>
        <w:softHyphen/>
        <w:t xml:space="preserve">ная времени, с; </w:t>
      </w:r>
      <w:r>
        <w:rPr>
          <w:rFonts w:ascii="Times New Roman" w:hAnsi="Times New Roman" w:cs="Times New Roman"/>
          <w:sz w:val="24"/>
          <w:szCs w:val="28"/>
          <w:lang w:val="en-US"/>
        </w:rPr>
        <w:t>r</w:t>
      </w:r>
      <w:r>
        <w:rPr>
          <w:rFonts w:ascii="Times New Roman" w:hAnsi="Times New Roman" w:cs="Times New Roman"/>
          <w:sz w:val="24"/>
          <w:szCs w:val="28"/>
        </w:rPr>
        <w:t xml:space="preserve"> — переменная радиуса, начиная с оси выработки, м; Т — переменная температуры, К.</w:t>
      </w:r>
    </w:p>
    <w:p w14:paraId="186760CC" w14:textId="77777777" w:rsidR="001B6F7A" w:rsidRDefault="001B6F7A" w:rsidP="001B6F7A">
      <w:pPr>
        <w:spacing w:after="0" w:line="240" w:lineRule="auto"/>
        <w:ind w:firstLine="708"/>
        <w:jc w:val="both"/>
        <w:rPr>
          <w:rFonts w:ascii="Times New Roman" w:hAnsi="Times New Roman" w:cs="Times New Roman"/>
          <w:sz w:val="24"/>
          <w:szCs w:val="28"/>
        </w:rPr>
      </w:pPr>
      <w:r>
        <w:rPr>
          <w:rFonts w:ascii="Times New Roman" w:hAnsi="Times New Roman" w:cs="Times New Roman"/>
          <w:sz w:val="24"/>
          <w:szCs w:val="28"/>
        </w:rPr>
        <w:t>Для того, чтобы найти температурное поле вокруг выработки при стационарном режиме тепло</w:t>
      </w:r>
      <w:r>
        <w:rPr>
          <w:rFonts w:ascii="Times New Roman" w:hAnsi="Times New Roman" w:cs="Times New Roman"/>
          <w:sz w:val="24"/>
          <w:szCs w:val="28"/>
        </w:rPr>
        <w:softHyphen/>
        <w:t>обмена необходимо решить дифференциальное уравнение теплопро</w:t>
      </w:r>
      <w:r>
        <w:rPr>
          <w:rFonts w:ascii="Times New Roman" w:hAnsi="Times New Roman" w:cs="Times New Roman"/>
          <w:sz w:val="24"/>
          <w:szCs w:val="28"/>
        </w:rPr>
        <w:softHyphen/>
        <w:t xml:space="preserve">водности </w:t>
      </w:r>
      <w:r w:rsidRPr="00E603E6">
        <w:rPr>
          <w:rFonts w:ascii="Times New Roman" w:hAnsi="Times New Roman" w:cs="Times New Roman"/>
          <w:i/>
          <w:noProof/>
          <w:sz w:val="24"/>
          <w:szCs w:val="28"/>
        </w:rPr>
        <w:t>Или использовать номограммы</w:t>
      </w:r>
      <w:r w:rsidRPr="00E603E6">
        <w:rPr>
          <w:rFonts w:ascii="Times New Roman" w:hAnsi="Times New Roman" w:cs="Times New Roman"/>
          <w:noProof/>
          <w:sz w:val="24"/>
          <w:szCs w:val="28"/>
        </w:rPr>
        <w:t>.</w:t>
      </w:r>
    </w:p>
    <w:p w14:paraId="50F9310C" w14:textId="77777777" w:rsidR="001B6F7A" w:rsidRDefault="00756F29" w:rsidP="001B6F7A">
      <w:pPr>
        <w:spacing w:after="0" w:line="240" w:lineRule="auto"/>
        <w:ind w:firstLine="708"/>
        <w:jc w:val="center"/>
        <w:rPr>
          <w:rFonts w:ascii="Times New Roman" w:hAnsi="Times New Roman" w:cs="Times New Roman"/>
          <w:position w:val="-12"/>
          <w:sz w:val="24"/>
          <w:szCs w:val="28"/>
          <w:lang w:val="en-US"/>
        </w:rPr>
      </w:pPr>
      <w:r w:rsidRPr="00756F29">
        <w:rPr>
          <w:rFonts w:ascii="Times New Roman" w:hAnsi="Times New Roman" w:cs="Times New Roman"/>
          <w:noProof/>
          <w:position w:val="-32"/>
          <w:sz w:val="24"/>
          <w:szCs w:val="28"/>
        </w:rPr>
        <w:object w:dxaOrig="2460" w:dyaOrig="885" w14:anchorId="53B65E3A">
          <v:shape id="_x0000_i1026" type="#_x0000_t75" alt="" style="width:122.65pt;height:44.45pt;mso-width-percent:0;mso-height-percent:0;mso-width-percent:0;mso-height-percent:0" o:ole="">
            <v:imagedata r:id="rId268" o:title=""/>
          </v:shape>
          <o:OLEObject Type="Embed" ProgID="Equation.3" ShapeID="_x0000_i1026" DrawAspect="Content" ObjectID="_1668911468" r:id="rId269"/>
        </w:object>
      </w:r>
    </w:p>
    <w:p w14:paraId="02DB8962"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при следующих начальных </w:t>
      </w:r>
    </w:p>
    <w:p w14:paraId="3B3216EB" w14:textId="77777777" w:rsidR="001B6F7A" w:rsidRDefault="001B6F7A" w:rsidP="001B6F7A">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Т=Т</w:t>
      </w:r>
      <w:r>
        <w:rPr>
          <w:rFonts w:ascii="Times New Roman" w:hAnsi="Times New Roman" w:cs="Times New Roman"/>
          <w:sz w:val="24"/>
          <w:szCs w:val="28"/>
          <w:vertAlign w:val="subscript"/>
        </w:rPr>
        <w:t>0</w:t>
      </w:r>
      <w:r>
        <w:rPr>
          <w:rFonts w:ascii="Times New Roman" w:hAnsi="Times New Roman" w:cs="Times New Roman"/>
          <w:sz w:val="24"/>
          <w:szCs w:val="28"/>
        </w:rPr>
        <w:t xml:space="preserve">  при  </w:t>
      </w:r>
      <w:r>
        <w:rPr>
          <w:rFonts w:ascii="Calibri" w:hAnsi="Calibri" w:cs="Times New Roman"/>
          <w:sz w:val="24"/>
          <w:szCs w:val="28"/>
        </w:rPr>
        <w:t>τ</w:t>
      </w:r>
      <w:r>
        <w:rPr>
          <w:rFonts w:ascii="Times New Roman" w:hAnsi="Times New Roman" w:cs="Times New Roman"/>
          <w:sz w:val="24"/>
          <w:szCs w:val="28"/>
        </w:rPr>
        <w:t>=0</w:t>
      </w:r>
    </w:p>
    <w:p w14:paraId="0BA6168F" w14:textId="77777777" w:rsidR="001B6F7A" w:rsidRDefault="001B6F7A" w:rsidP="001B6F7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и граничных условиях</w:t>
      </w:r>
    </w:p>
    <w:p w14:paraId="7DBC269D" w14:textId="77777777" w:rsidR="001B6F7A" w:rsidRDefault="001B6F7A" w:rsidP="001B6F7A">
      <w:pPr>
        <w:spacing w:after="0" w:line="240" w:lineRule="auto"/>
        <w:ind w:firstLine="708"/>
        <w:jc w:val="center"/>
        <w:rPr>
          <w:rFonts w:ascii="Times New Roman" w:hAnsi="Times New Roman" w:cs="Times New Roman"/>
          <w:sz w:val="24"/>
          <w:szCs w:val="28"/>
        </w:rPr>
      </w:pPr>
      <w:r>
        <w:rPr>
          <w:rFonts w:ascii="Times New Roman" w:hAnsi="Times New Roman" w:cs="Times New Roman"/>
          <w:sz w:val="24"/>
          <w:szCs w:val="28"/>
        </w:rPr>
        <w:t>Т=Т</w:t>
      </w:r>
      <w:r>
        <w:rPr>
          <w:rFonts w:ascii="Times New Roman" w:hAnsi="Times New Roman" w:cs="Times New Roman"/>
          <w:sz w:val="24"/>
          <w:szCs w:val="28"/>
          <w:vertAlign w:val="subscript"/>
        </w:rPr>
        <w:t>0</w:t>
      </w:r>
      <w:r>
        <w:rPr>
          <w:rFonts w:ascii="Times New Roman" w:hAnsi="Times New Roman" w:cs="Times New Roman"/>
          <w:sz w:val="24"/>
          <w:szCs w:val="28"/>
        </w:rPr>
        <w:t xml:space="preserve">  при  τ→∞ и </w:t>
      </w:r>
      <w:r>
        <w:rPr>
          <w:rFonts w:ascii="Calibri" w:hAnsi="Calibri" w:cs="Times New Roman"/>
          <w:sz w:val="24"/>
          <w:szCs w:val="28"/>
        </w:rPr>
        <w:t>τ</w:t>
      </w:r>
      <w:r>
        <w:rPr>
          <w:rFonts w:ascii="Times New Roman" w:hAnsi="Times New Roman" w:cs="Times New Roman"/>
          <w:sz w:val="24"/>
          <w:szCs w:val="28"/>
        </w:rPr>
        <w:t>&gt;0</w:t>
      </w:r>
    </w:p>
    <w:p w14:paraId="36225DDB" w14:textId="77777777" w:rsidR="001B6F7A" w:rsidRDefault="00756F29" w:rsidP="001B6F7A">
      <w:pPr>
        <w:spacing w:after="0" w:line="240" w:lineRule="auto"/>
        <w:ind w:firstLine="708"/>
        <w:jc w:val="center"/>
        <w:rPr>
          <w:rFonts w:ascii="Times New Roman" w:hAnsi="Times New Roman" w:cs="Times New Roman"/>
          <w:position w:val="-12"/>
          <w:sz w:val="24"/>
          <w:szCs w:val="28"/>
        </w:rPr>
      </w:pPr>
      <w:r w:rsidRPr="00756F29">
        <w:rPr>
          <w:rFonts w:ascii="Times New Roman" w:hAnsi="Times New Roman" w:cs="Times New Roman"/>
          <w:noProof/>
          <w:position w:val="-24"/>
          <w:sz w:val="24"/>
          <w:szCs w:val="28"/>
        </w:rPr>
        <w:object w:dxaOrig="2265" w:dyaOrig="705" w14:anchorId="27A73DEF">
          <v:shape id="_x0000_i1025" type="#_x0000_t75" alt="" style="width:113.05pt;height:35.45pt;mso-width-percent:0;mso-height-percent:0;mso-width-percent:0;mso-height-percent:0" o:ole="">
            <v:imagedata r:id="rId270" o:title=""/>
          </v:shape>
          <o:OLEObject Type="Embed" ProgID="Equation.3" ShapeID="_x0000_i1025" DrawAspect="Content" ObjectID="_1668911469" r:id="rId271"/>
        </w:object>
      </w:r>
      <w:r w:rsidR="001B6F7A">
        <w:rPr>
          <w:rFonts w:ascii="Times New Roman" w:hAnsi="Times New Roman" w:cs="Times New Roman"/>
          <w:position w:val="-12"/>
          <w:sz w:val="24"/>
          <w:szCs w:val="28"/>
        </w:rPr>
        <w:t xml:space="preserve"> при </w:t>
      </w:r>
      <w:r w:rsidR="001B6F7A">
        <w:rPr>
          <w:rFonts w:ascii="Times New Roman" w:hAnsi="Times New Roman" w:cs="Times New Roman"/>
          <w:position w:val="-12"/>
          <w:sz w:val="24"/>
          <w:szCs w:val="28"/>
          <w:lang w:val="en-US"/>
        </w:rPr>
        <w:t>r</w:t>
      </w:r>
      <w:r w:rsidR="001B6F7A">
        <w:rPr>
          <w:rFonts w:ascii="Times New Roman" w:hAnsi="Times New Roman" w:cs="Times New Roman"/>
          <w:position w:val="-12"/>
          <w:sz w:val="24"/>
          <w:szCs w:val="28"/>
        </w:rPr>
        <w:t>=</w:t>
      </w:r>
      <w:r w:rsidR="001B6F7A">
        <w:rPr>
          <w:rFonts w:ascii="Times New Roman" w:hAnsi="Times New Roman" w:cs="Times New Roman"/>
          <w:position w:val="-12"/>
          <w:sz w:val="24"/>
          <w:szCs w:val="28"/>
          <w:lang w:val="en-US"/>
        </w:rPr>
        <w:t>R</w:t>
      </w:r>
      <w:r w:rsidR="001B6F7A">
        <w:rPr>
          <w:rFonts w:ascii="Times New Roman" w:hAnsi="Times New Roman" w:cs="Times New Roman"/>
          <w:position w:val="-12"/>
          <w:sz w:val="24"/>
          <w:szCs w:val="28"/>
          <w:vertAlign w:val="subscript"/>
        </w:rPr>
        <w:t>в</w:t>
      </w:r>
    </w:p>
    <w:p w14:paraId="5F77681C" w14:textId="77777777" w:rsidR="001B6F7A" w:rsidRDefault="001B6F7A" w:rsidP="001B6F7A">
      <w:pPr>
        <w:spacing w:after="0" w:line="240" w:lineRule="auto"/>
        <w:rPr>
          <w:rFonts w:ascii="Times New Roman" w:hAnsi="Times New Roman" w:cs="Times New Roman"/>
          <w:sz w:val="24"/>
          <w:szCs w:val="28"/>
        </w:rPr>
      </w:pPr>
      <w:r>
        <w:rPr>
          <w:rFonts w:ascii="Times New Roman" w:hAnsi="Times New Roman" w:cs="Times New Roman"/>
          <w:position w:val="-12"/>
          <w:sz w:val="24"/>
          <w:szCs w:val="28"/>
        </w:rPr>
        <w:t>где Т</w:t>
      </w:r>
      <w:r>
        <w:rPr>
          <w:rFonts w:ascii="Times New Roman" w:hAnsi="Times New Roman" w:cs="Times New Roman"/>
          <w:position w:val="-12"/>
          <w:sz w:val="24"/>
          <w:szCs w:val="28"/>
          <w:vertAlign w:val="subscript"/>
        </w:rPr>
        <w:t>с</w:t>
      </w:r>
      <w:r>
        <w:rPr>
          <w:rFonts w:ascii="Times New Roman" w:hAnsi="Times New Roman" w:cs="Times New Roman"/>
          <w:position w:val="-12"/>
          <w:sz w:val="24"/>
          <w:szCs w:val="28"/>
        </w:rPr>
        <w:t xml:space="preserve"> – температура стенки выработки, К.</w:t>
      </w:r>
    </w:p>
    <w:p w14:paraId="2C2F3BB2" w14:textId="77777777" w:rsidR="00E603E6" w:rsidRDefault="00E603E6" w:rsidP="001B6F7A">
      <w:pPr>
        <w:spacing w:after="0" w:line="240" w:lineRule="auto"/>
        <w:jc w:val="center"/>
        <w:rPr>
          <w:rFonts w:ascii="Times New Roman" w:hAnsi="Times New Roman" w:cs="Times New Roman"/>
          <w:sz w:val="28"/>
          <w:szCs w:val="24"/>
        </w:rPr>
      </w:pPr>
    </w:p>
    <w:p w14:paraId="3334294F" w14:textId="4646FB9B"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Замораживание пород при проведении выработок</w:t>
      </w:r>
    </w:p>
    <w:p w14:paraId="73219AA1" w14:textId="77777777"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 xml:space="preserve">Сущность способа проходки выработок с предварительным </w:t>
      </w:r>
    </w:p>
    <w:p w14:paraId="6B361802" w14:textId="44D7CF27"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замораживанием пород</w:t>
      </w:r>
    </w:p>
    <w:p w14:paraId="2632EDB3" w14:textId="77777777" w:rsidR="00341076" w:rsidRDefault="00341076" w:rsidP="001B6F7A">
      <w:pPr>
        <w:spacing w:after="0" w:line="240" w:lineRule="auto"/>
        <w:jc w:val="center"/>
        <w:rPr>
          <w:rFonts w:ascii="Times New Roman" w:hAnsi="Times New Roman" w:cs="Times New Roman"/>
          <w:sz w:val="28"/>
          <w:szCs w:val="28"/>
        </w:rPr>
      </w:pPr>
    </w:p>
    <w:p w14:paraId="1543F8F1" w14:textId="77777777" w:rsidR="001B6F7A" w:rsidRPr="00E603E6" w:rsidRDefault="001B6F7A" w:rsidP="001B6F7A">
      <w:pPr>
        <w:spacing w:after="0" w:line="240" w:lineRule="auto"/>
        <w:ind w:firstLine="709"/>
        <w:jc w:val="both"/>
        <w:rPr>
          <w:rFonts w:ascii="Times New Roman" w:hAnsi="Times New Roman" w:cs="Times New Roman"/>
          <w:sz w:val="24"/>
          <w:szCs w:val="28"/>
        </w:rPr>
      </w:pPr>
      <w:r w:rsidRPr="00E603E6">
        <w:rPr>
          <w:rFonts w:ascii="Times New Roman" w:hAnsi="Times New Roman" w:cs="Times New Roman"/>
          <w:i/>
          <w:sz w:val="24"/>
          <w:szCs w:val="28"/>
        </w:rPr>
        <w:t>Проходка подземных выработок и строительство подземных со</w:t>
      </w:r>
      <w:r w:rsidRPr="00E603E6">
        <w:rPr>
          <w:rFonts w:ascii="Times New Roman" w:hAnsi="Times New Roman" w:cs="Times New Roman"/>
          <w:i/>
          <w:sz w:val="24"/>
          <w:szCs w:val="28"/>
        </w:rPr>
        <w:softHyphen/>
        <w:t xml:space="preserve">оружений с замораживанием пород широко применяется как у нас в стране, так и за рубежом в горнодобывающей промышленности, в гидротехническом и транспортном строительстве, при сооружении метрополитенов и коммунальных тоннелей, подземных </w:t>
      </w:r>
      <w:proofErr w:type="spellStart"/>
      <w:r w:rsidRPr="00E603E6">
        <w:rPr>
          <w:rFonts w:ascii="Times New Roman" w:hAnsi="Times New Roman" w:cs="Times New Roman"/>
          <w:i/>
          <w:sz w:val="24"/>
          <w:szCs w:val="28"/>
        </w:rPr>
        <w:t>нефте</w:t>
      </w:r>
      <w:proofErr w:type="spellEnd"/>
      <w:r w:rsidRPr="00E603E6">
        <w:rPr>
          <w:rFonts w:ascii="Times New Roman" w:hAnsi="Times New Roman" w:cs="Times New Roman"/>
          <w:i/>
          <w:sz w:val="24"/>
          <w:szCs w:val="28"/>
        </w:rPr>
        <w:t>- и га</w:t>
      </w:r>
      <w:r w:rsidRPr="00E603E6">
        <w:rPr>
          <w:rFonts w:ascii="Times New Roman" w:hAnsi="Times New Roman" w:cs="Times New Roman"/>
          <w:i/>
          <w:sz w:val="24"/>
          <w:szCs w:val="28"/>
        </w:rPr>
        <w:softHyphen/>
        <w:t>зохранилищ, фундаментов под промышленные сооружения и в ряде других случаев</w:t>
      </w:r>
      <w:r w:rsidRPr="00E603E6">
        <w:rPr>
          <w:rFonts w:ascii="Times New Roman" w:hAnsi="Times New Roman" w:cs="Times New Roman"/>
          <w:sz w:val="24"/>
          <w:szCs w:val="28"/>
        </w:rPr>
        <w:t>.</w:t>
      </w:r>
    </w:p>
    <w:p w14:paraId="0094DA3A" w14:textId="77777777" w:rsidR="00E603E6"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Проходка выработок с применением замораживания пород включает:</w:t>
      </w:r>
    </w:p>
    <w:p w14:paraId="6BB204E6" w14:textId="667DBBA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1) бурение замораживающих скважин на некотором рас</w:t>
      </w:r>
      <w:r>
        <w:rPr>
          <w:rFonts w:ascii="Times New Roman" w:hAnsi="Times New Roman" w:cs="Times New Roman"/>
          <w:sz w:val="24"/>
          <w:szCs w:val="28"/>
        </w:rPr>
        <w:softHyphen/>
        <w:t>стоянии от контура будущей выра</w:t>
      </w:r>
      <w:r>
        <w:rPr>
          <w:rFonts w:ascii="Times New Roman" w:hAnsi="Times New Roman" w:cs="Times New Roman"/>
          <w:sz w:val="24"/>
          <w:szCs w:val="28"/>
        </w:rPr>
        <w:softHyphen/>
        <w:t xml:space="preserve">ботки в один или в несколько рядов и установку в них замораживающих колонок; </w:t>
      </w:r>
    </w:p>
    <w:p w14:paraId="2772D31C"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2) образование </w:t>
      </w:r>
      <w:proofErr w:type="spellStart"/>
      <w:r>
        <w:rPr>
          <w:rFonts w:ascii="Times New Roman" w:hAnsi="Times New Roman" w:cs="Times New Roman"/>
          <w:sz w:val="24"/>
          <w:szCs w:val="28"/>
        </w:rPr>
        <w:t>ледопородных</w:t>
      </w:r>
      <w:proofErr w:type="spellEnd"/>
      <w:r>
        <w:rPr>
          <w:rFonts w:ascii="Times New Roman" w:hAnsi="Times New Roman" w:cs="Times New Roman"/>
          <w:sz w:val="24"/>
          <w:szCs w:val="28"/>
        </w:rPr>
        <w:t xml:space="preserve"> ограждений (ЛПО), воспринимающих на себя давле</w:t>
      </w:r>
      <w:r>
        <w:rPr>
          <w:rFonts w:ascii="Times New Roman" w:hAnsi="Times New Roman" w:cs="Times New Roman"/>
          <w:sz w:val="24"/>
          <w:szCs w:val="28"/>
        </w:rPr>
        <w:softHyphen/>
        <w:t>ние окружающих незамороженных пород и препятствующих прито</w:t>
      </w:r>
      <w:r>
        <w:rPr>
          <w:rFonts w:ascii="Times New Roman" w:hAnsi="Times New Roman" w:cs="Times New Roman"/>
          <w:sz w:val="24"/>
          <w:szCs w:val="28"/>
        </w:rPr>
        <w:softHyphen/>
        <w:t xml:space="preserve">ку воды в выработку при ее проходке; </w:t>
      </w:r>
    </w:p>
    <w:p w14:paraId="7B198DD8"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3) проведение и крепление выработки под защитой </w:t>
      </w:r>
      <w:proofErr w:type="spellStart"/>
      <w:r>
        <w:rPr>
          <w:rFonts w:ascii="Times New Roman" w:hAnsi="Times New Roman" w:cs="Times New Roman"/>
          <w:sz w:val="24"/>
          <w:szCs w:val="28"/>
        </w:rPr>
        <w:t>ледопородного</w:t>
      </w:r>
      <w:proofErr w:type="spellEnd"/>
      <w:r>
        <w:rPr>
          <w:rFonts w:ascii="Times New Roman" w:hAnsi="Times New Roman" w:cs="Times New Roman"/>
          <w:sz w:val="24"/>
          <w:szCs w:val="28"/>
        </w:rPr>
        <w:t xml:space="preserve"> ограждения; </w:t>
      </w:r>
    </w:p>
    <w:p w14:paraId="1E638BE9" w14:textId="77777777" w:rsidR="001B6F7A" w:rsidRDefault="001B6F7A" w:rsidP="00E603E6">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4) оттаивание замороженных пород.</w:t>
      </w:r>
    </w:p>
    <w:p w14:paraId="6BFB279C" w14:textId="0C44FB40" w:rsidR="001B6F7A" w:rsidRDefault="001B6F7A" w:rsidP="001B6F7A">
      <w:pPr>
        <w:spacing w:after="0" w:line="240" w:lineRule="auto"/>
        <w:ind w:firstLine="709"/>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7A9F731C" wp14:editId="5B314586">
            <wp:extent cx="1266825" cy="1181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66825" cy="1181100"/>
                    </a:xfrm>
                    <a:prstGeom prst="rect">
                      <a:avLst/>
                    </a:prstGeom>
                    <a:noFill/>
                    <a:ln>
                      <a:noFill/>
                    </a:ln>
                  </pic:spPr>
                </pic:pic>
              </a:graphicData>
            </a:graphic>
          </wp:inline>
        </w:drawing>
      </w:r>
    </w:p>
    <w:p w14:paraId="1D2B6DD5" w14:textId="77777777" w:rsidR="001B6F7A" w:rsidRPr="00E603E6" w:rsidRDefault="001B6F7A" w:rsidP="001B6F7A">
      <w:pPr>
        <w:spacing w:after="0" w:line="240" w:lineRule="auto"/>
        <w:ind w:firstLine="709"/>
        <w:jc w:val="center"/>
        <w:rPr>
          <w:rFonts w:ascii="Times New Roman" w:hAnsi="Times New Roman" w:cs="Times New Roman"/>
          <w:sz w:val="20"/>
          <w:szCs w:val="20"/>
        </w:rPr>
      </w:pPr>
      <w:r w:rsidRPr="00E603E6">
        <w:rPr>
          <w:rFonts w:ascii="Times New Roman" w:hAnsi="Times New Roman" w:cs="Times New Roman"/>
          <w:sz w:val="20"/>
          <w:szCs w:val="20"/>
        </w:rPr>
        <w:t>Схема расположения за</w:t>
      </w:r>
      <w:r w:rsidRPr="00E603E6">
        <w:rPr>
          <w:rFonts w:ascii="Times New Roman" w:hAnsi="Times New Roman" w:cs="Times New Roman"/>
          <w:sz w:val="20"/>
          <w:szCs w:val="20"/>
        </w:rPr>
        <w:softHyphen/>
        <w:t>мораживающих сква</w:t>
      </w:r>
      <w:r w:rsidRPr="00E603E6">
        <w:rPr>
          <w:rFonts w:ascii="Times New Roman" w:hAnsi="Times New Roman" w:cs="Times New Roman"/>
          <w:sz w:val="20"/>
          <w:szCs w:val="20"/>
        </w:rPr>
        <w:softHyphen/>
        <w:t>жин:</w:t>
      </w:r>
    </w:p>
    <w:p w14:paraId="2621360F" w14:textId="69848D67" w:rsidR="001B6F7A" w:rsidRDefault="001B6F7A" w:rsidP="001B6F7A">
      <w:pPr>
        <w:spacing w:after="0" w:line="240" w:lineRule="auto"/>
        <w:ind w:firstLine="709"/>
        <w:jc w:val="center"/>
        <w:rPr>
          <w:rFonts w:ascii="Times New Roman" w:hAnsi="Times New Roman" w:cs="Times New Roman"/>
          <w:sz w:val="20"/>
          <w:szCs w:val="20"/>
        </w:rPr>
      </w:pPr>
      <w:r w:rsidRPr="00E603E6">
        <w:rPr>
          <w:rFonts w:ascii="Times New Roman" w:hAnsi="Times New Roman" w:cs="Times New Roman"/>
          <w:sz w:val="20"/>
          <w:szCs w:val="20"/>
        </w:rPr>
        <w:t>1 — проектный контур выработки в свету; 2 — проектный контур выра</w:t>
      </w:r>
      <w:r w:rsidRPr="00E603E6">
        <w:rPr>
          <w:rFonts w:ascii="Times New Roman" w:hAnsi="Times New Roman" w:cs="Times New Roman"/>
          <w:sz w:val="20"/>
          <w:szCs w:val="20"/>
        </w:rPr>
        <w:softHyphen/>
        <w:t>ботки в проходке; 2 — за</w:t>
      </w:r>
      <w:r w:rsidRPr="00E603E6">
        <w:rPr>
          <w:rFonts w:ascii="Times New Roman" w:hAnsi="Times New Roman" w:cs="Times New Roman"/>
          <w:sz w:val="20"/>
          <w:szCs w:val="20"/>
        </w:rPr>
        <w:softHyphen/>
        <w:t>мораживающие скважи</w:t>
      </w:r>
      <w:r w:rsidRPr="00E603E6">
        <w:rPr>
          <w:rFonts w:ascii="Times New Roman" w:hAnsi="Times New Roman" w:cs="Times New Roman"/>
          <w:sz w:val="20"/>
          <w:szCs w:val="20"/>
        </w:rPr>
        <w:softHyphen/>
        <w:t>ны</w:t>
      </w:r>
    </w:p>
    <w:p w14:paraId="1D319A50" w14:textId="77777777" w:rsidR="00E603E6" w:rsidRPr="00E603E6" w:rsidRDefault="00E603E6" w:rsidP="001B6F7A">
      <w:pPr>
        <w:spacing w:after="0" w:line="240" w:lineRule="auto"/>
        <w:ind w:firstLine="709"/>
        <w:jc w:val="center"/>
        <w:rPr>
          <w:rFonts w:ascii="Times New Roman" w:hAnsi="Times New Roman" w:cs="Times New Roman"/>
          <w:sz w:val="20"/>
          <w:szCs w:val="20"/>
        </w:rPr>
      </w:pPr>
    </w:p>
    <w:p w14:paraId="6323A155" w14:textId="77777777" w:rsidR="001B6F7A" w:rsidRPr="00E603E6" w:rsidRDefault="001B6F7A" w:rsidP="001B6F7A">
      <w:pPr>
        <w:spacing w:after="0" w:line="240" w:lineRule="auto"/>
        <w:ind w:firstLine="709"/>
        <w:jc w:val="both"/>
        <w:rPr>
          <w:rFonts w:ascii="Times New Roman" w:hAnsi="Times New Roman" w:cs="Times New Roman"/>
          <w:i/>
          <w:sz w:val="24"/>
          <w:szCs w:val="28"/>
        </w:rPr>
      </w:pPr>
      <w:r w:rsidRPr="00E603E6">
        <w:rPr>
          <w:rFonts w:ascii="Times New Roman" w:hAnsi="Times New Roman" w:cs="Times New Roman"/>
          <w:i/>
          <w:sz w:val="24"/>
          <w:szCs w:val="28"/>
        </w:rPr>
        <w:t xml:space="preserve">Замораживающие скважины, как правило, бурят диаметром 200-250 мм. Расстояние между скважинами зависит от тепловых свойств пород и </w:t>
      </w:r>
      <w:proofErr w:type="spellStart"/>
      <w:r w:rsidRPr="00E603E6">
        <w:rPr>
          <w:rFonts w:ascii="Times New Roman" w:hAnsi="Times New Roman" w:cs="Times New Roman"/>
          <w:i/>
          <w:sz w:val="24"/>
          <w:szCs w:val="28"/>
        </w:rPr>
        <w:t>водопритока</w:t>
      </w:r>
      <w:proofErr w:type="spellEnd"/>
      <w:r w:rsidRPr="00E603E6">
        <w:rPr>
          <w:rFonts w:ascii="Times New Roman" w:hAnsi="Times New Roman" w:cs="Times New Roman"/>
          <w:i/>
          <w:sz w:val="24"/>
          <w:szCs w:val="28"/>
        </w:rPr>
        <w:t xml:space="preserve"> в них. </w:t>
      </w:r>
      <w:proofErr w:type="spellStart"/>
      <w:r w:rsidRPr="00E603E6">
        <w:rPr>
          <w:rFonts w:ascii="Times New Roman" w:hAnsi="Times New Roman" w:cs="Times New Roman"/>
          <w:i/>
          <w:sz w:val="24"/>
          <w:szCs w:val="28"/>
        </w:rPr>
        <w:t>Перебур</w:t>
      </w:r>
      <w:proofErr w:type="spellEnd"/>
      <w:r w:rsidRPr="00E603E6">
        <w:rPr>
          <w:rFonts w:ascii="Times New Roman" w:hAnsi="Times New Roman" w:cs="Times New Roman"/>
          <w:i/>
          <w:sz w:val="24"/>
          <w:szCs w:val="28"/>
        </w:rPr>
        <w:t xml:space="preserve"> скважин по отношению к проектной глубине (длине) выработки обычно составляют 3-5 м.</w:t>
      </w:r>
    </w:p>
    <w:p w14:paraId="68F12972"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lastRenderedPageBreak/>
        <w:t>После монтажа замораживающих колонок их подсоединяют к системе питания холодильной станции и начинают процесс форми</w:t>
      </w:r>
      <w:r>
        <w:rPr>
          <w:rFonts w:ascii="Times New Roman" w:hAnsi="Times New Roman" w:cs="Times New Roman"/>
          <w:sz w:val="24"/>
          <w:szCs w:val="28"/>
        </w:rPr>
        <w:softHyphen/>
        <w:t xml:space="preserve">рования </w:t>
      </w:r>
      <w:proofErr w:type="spellStart"/>
      <w:r>
        <w:rPr>
          <w:rFonts w:ascii="Times New Roman" w:hAnsi="Times New Roman" w:cs="Times New Roman"/>
          <w:sz w:val="24"/>
          <w:szCs w:val="28"/>
        </w:rPr>
        <w:t>ледопородного</w:t>
      </w:r>
      <w:proofErr w:type="spellEnd"/>
      <w:r>
        <w:rPr>
          <w:rFonts w:ascii="Times New Roman" w:hAnsi="Times New Roman" w:cs="Times New Roman"/>
          <w:sz w:val="24"/>
          <w:szCs w:val="28"/>
        </w:rPr>
        <w:t xml:space="preserve"> ограждения, закачивая в колонки </w:t>
      </w:r>
      <w:proofErr w:type="spellStart"/>
      <w:r>
        <w:rPr>
          <w:rFonts w:ascii="Times New Roman" w:hAnsi="Times New Roman" w:cs="Times New Roman"/>
          <w:sz w:val="24"/>
          <w:szCs w:val="28"/>
        </w:rPr>
        <w:t>хладоноситель</w:t>
      </w:r>
      <w:proofErr w:type="spellEnd"/>
      <w:r>
        <w:rPr>
          <w:rFonts w:ascii="Times New Roman" w:hAnsi="Times New Roman" w:cs="Times New Roman"/>
          <w:sz w:val="24"/>
          <w:szCs w:val="28"/>
        </w:rPr>
        <w:t>.</w:t>
      </w:r>
    </w:p>
    <w:p w14:paraId="06CFE604"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Формирование </w:t>
      </w:r>
      <w:proofErr w:type="spellStart"/>
      <w:r>
        <w:rPr>
          <w:rFonts w:ascii="Times New Roman" w:hAnsi="Times New Roman" w:cs="Times New Roman"/>
          <w:sz w:val="24"/>
          <w:szCs w:val="28"/>
        </w:rPr>
        <w:t>ледопородного</w:t>
      </w:r>
      <w:proofErr w:type="spellEnd"/>
      <w:r>
        <w:rPr>
          <w:rFonts w:ascii="Times New Roman" w:hAnsi="Times New Roman" w:cs="Times New Roman"/>
          <w:sz w:val="24"/>
          <w:szCs w:val="28"/>
        </w:rPr>
        <w:t xml:space="preserve"> ограждения контролируется че</w:t>
      </w:r>
      <w:r>
        <w:rPr>
          <w:rFonts w:ascii="Times New Roman" w:hAnsi="Times New Roman" w:cs="Times New Roman"/>
          <w:sz w:val="24"/>
          <w:szCs w:val="28"/>
        </w:rPr>
        <w:softHyphen/>
        <w:t>рез термические и гидрогеологические скважины с применением аку</w:t>
      </w:r>
      <w:r>
        <w:rPr>
          <w:rFonts w:ascii="Times New Roman" w:hAnsi="Times New Roman" w:cs="Times New Roman"/>
          <w:sz w:val="24"/>
          <w:szCs w:val="28"/>
        </w:rPr>
        <w:softHyphen/>
        <w:t>стических и электромагнитных способов контроля.</w:t>
      </w:r>
    </w:p>
    <w:p w14:paraId="70B7D4A2" w14:textId="77777777" w:rsidR="001B6F7A" w:rsidRPr="00E603E6" w:rsidRDefault="001B6F7A" w:rsidP="001B6F7A">
      <w:pPr>
        <w:spacing w:after="0" w:line="240" w:lineRule="auto"/>
        <w:ind w:firstLine="709"/>
        <w:jc w:val="both"/>
        <w:rPr>
          <w:rFonts w:ascii="Times New Roman" w:hAnsi="Times New Roman" w:cs="Times New Roman"/>
          <w:i/>
          <w:sz w:val="24"/>
          <w:szCs w:val="28"/>
        </w:rPr>
      </w:pPr>
      <w:r w:rsidRPr="00E603E6">
        <w:rPr>
          <w:rFonts w:ascii="Times New Roman" w:hAnsi="Times New Roman" w:cs="Times New Roman"/>
          <w:i/>
          <w:sz w:val="24"/>
          <w:szCs w:val="28"/>
        </w:rPr>
        <w:t>Термические скважины бурят вокруг проектного контура буду</w:t>
      </w:r>
      <w:r w:rsidRPr="00E603E6">
        <w:rPr>
          <w:rFonts w:ascii="Times New Roman" w:hAnsi="Times New Roman" w:cs="Times New Roman"/>
          <w:i/>
          <w:sz w:val="24"/>
          <w:szCs w:val="28"/>
        </w:rPr>
        <w:softHyphen/>
        <w:t>щей выработки с различным удалением от ее центра. Гидрогеологи</w:t>
      </w:r>
      <w:r w:rsidRPr="00E603E6">
        <w:rPr>
          <w:rFonts w:ascii="Times New Roman" w:hAnsi="Times New Roman" w:cs="Times New Roman"/>
          <w:i/>
          <w:sz w:val="24"/>
          <w:szCs w:val="28"/>
        </w:rPr>
        <w:softHyphen/>
        <w:t xml:space="preserve">ческую скважину бурят в центре будущей выработки. Термические скважины служат для установки в них </w:t>
      </w:r>
      <w:proofErr w:type="spellStart"/>
      <w:r w:rsidRPr="00E603E6">
        <w:rPr>
          <w:rFonts w:ascii="Times New Roman" w:hAnsi="Times New Roman" w:cs="Times New Roman"/>
          <w:i/>
          <w:sz w:val="24"/>
          <w:szCs w:val="28"/>
        </w:rPr>
        <w:t>термопарных</w:t>
      </w:r>
      <w:proofErr w:type="spellEnd"/>
      <w:r w:rsidRPr="00E603E6">
        <w:rPr>
          <w:rFonts w:ascii="Times New Roman" w:hAnsi="Times New Roman" w:cs="Times New Roman"/>
          <w:i/>
          <w:sz w:val="24"/>
          <w:szCs w:val="28"/>
        </w:rPr>
        <w:t xml:space="preserve"> датчиков для контроля за ходом формирования </w:t>
      </w:r>
      <w:proofErr w:type="spellStart"/>
      <w:r w:rsidRPr="00E603E6">
        <w:rPr>
          <w:rFonts w:ascii="Times New Roman" w:hAnsi="Times New Roman" w:cs="Times New Roman"/>
          <w:i/>
          <w:sz w:val="24"/>
          <w:szCs w:val="28"/>
        </w:rPr>
        <w:t>ледопородного</w:t>
      </w:r>
      <w:proofErr w:type="spellEnd"/>
      <w:r w:rsidRPr="00E603E6">
        <w:rPr>
          <w:rFonts w:ascii="Times New Roman" w:hAnsi="Times New Roman" w:cs="Times New Roman"/>
          <w:i/>
          <w:sz w:val="24"/>
          <w:szCs w:val="28"/>
        </w:rPr>
        <w:t xml:space="preserve"> ограждения, гидро</w:t>
      </w:r>
      <w:r w:rsidRPr="00E603E6">
        <w:rPr>
          <w:rFonts w:ascii="Times New Roman" w:hAnsi="Times New Roman" w:cs="Times New Roman"/>
          <w:i/>
          <w:sz w:val="24"/>
          <w:szCs w:val="28"/>
        </w:rPr>
        <w:softHyphen/>
        <w:t>геологическая — для контроля за притоком воды.</w:t>
      </w:r>
    </w:p>
    <w:p w14:paraId="576538FF" w14:textId="77777777" w:rsidR="001B6F7A" w:rsidRPr="00E603E6" w:rsidRDefault="001B6F7A" w:rsidP="001B6F7A">
      <w:pPr>
        <w:spacing w:after="0" w:line="240" w:lineRule="auto"/>
        <w:ind w:firstLine="709"/>
        <w:jc w:val="both"/>
        <w:rPr>
          <w:rFonts w:ascii="Times New Roman" w:hAnsi="Times New Roman" w:cs="Times New Roman"/>
          <w:i/>
          <w:sz w:val="24"/>
          <w:szCs w:val="28"/>
        </w:rPr>
      </w:pPr>
      <w:r w:rsidRPr="00E603E6">
        <w:rPr>
          <w:rFonts w:ascii="Times New Roman" w:hAnsi="Times New Roman" w:cs="Times New Roman"/>
          <w:i/>
          <w:sz w:val="24"/>
          <w:szCs w:val="28"/>
        </w:rPr>
        <w:t xml:space="preserve">Формирование </w:t>
      </w:r>
      <w:proofErr w:type="spellStart"/>
      <w:r w:rsidRPr="00E603E6">
        <w:rPr>
          <w:rFonts w:ascii="Times New Roman" w:hAnsi="Times New Roman" w:cs="Times New Roman"/>
          <w:i/>
          <w:sz w:val="24"/>
          <w:szCs w:val="28"/>
        </w:rPr>
        <w:t>ледопородного</w:t>
      </w:r>
      <w:proofErr w:type="spellEnd"/>
      <w:r w:rsidRPr="00E603E6">
        <w:rPr>
          <w:rFonts w:ascii="Times New Roman" w:hAnsi="Times New Roman" w:cs="Times New Roman"/>
          <w:i/>
          <w:sz w:val="24"/>
          <w:szCs w:val="28"/>
        </w:rPr>
        <w:t xml:space="preserve"> ограждения считается закончен</w:t>
      </w:r>
      <w:r w:rsidRPr="00E603E6">
        <w:rPr>
          <w:rFonts w:ascii="Times New Roman" w:hAnsi="Times New Roman" w:cs="Times New Roman"/>
          <w:i/>
          <w:sz w:val="24"/>
          <w:szCs w:val="28"/>
        </w:rPr>
        <w:softHyphen/>
        <w:t xml:space="preserve">ным, когда отдельные </w:t>
      </w:r>
      <w:proofErr w:type="spellStart"/>
      <w:r w:rsidRPr="00E603E6">
        <w:rPr>
          <w:rFonts w:ascii="Times New Roman" w:hAnsi="Times New Roman" w:cs="Times New Roman"/>
          <w:i/>
          <w:sz w:val="24"/>
          <w:szCs w:val="28"/>
        </w:rPr>
        <w:t>ледопородные</w:t>
      </w:r>
      <w:proofErr w:type="spellEnd"/>
      <w:r w:rsidRPr="00E603E6">
        <w:rPr>
          <w:rFonts w:ascii="Times New Roman" w:hAnsi="Times New Roman" w:cs="Times New Roman"/>
          <w:i/>
          <w:sz w:val="24"/>
          <w:szCs w:val="28"/>
        </w:rPr>
        <w:t xml:space="preserve"> цилиндры вокруг заморажива</w:t>
      </w:r>
      <w:r w:rsidRPr="00E603E6">
        <w:rPr>
          <w:rFonts w:ascii="Times New Roman" w:hAnsi="Times New Roman" w:cs="Times New Roman"/>
          <w:i/>
          <w:sz w:val="24"/>
          <w:szCs w:val="28"/>
        </w:rPr>
        <w:softHyphen/>
        <w:t xml:space="preserve">ющих скважин сомкнутся и толщина </w:t>
      </w:r>
      <w:proofErr w:type="spellStart"/>
      <w:r w:rsidRPr="00E603E6">
        <w:rPr>
          <w:rFonts w:ascii="Times New Roman" w:hAnsi="Times New Roman" w:cs="Times New Roman"/>
          <w:i/>
          <w:sz w:val="24"/>
          <w:szCs w:val="28"/>
        </w:rPr>
        <w:t>ледопородного</w:t>
      </w:r>
      <w:proofErr w:type="spellEnd"/>
      <w:r w:rsidRPr="00E603E6">
        <w:rPr>
          <w:rFonts w:ascii="Times New Roman" w:hAnsi="Times New Roman" w:cs="Times New Roman"/>
          <w:i/>
          <w:sz w:val="24"/>
          <w:szCs w:val="28"/>
        </w:rPr>
        <w:t xml:space="preserve"> ограждения между скважинами достигнет проектных значений. Убедившись с помощью контролирующей аппаратуры в надежности </w:t>
      </w:r>
      <w:proofErr w:type="spellStart"/>
      <w:r w:rsidRPr="00E603E6">
        <w:rPr>
          <w:rFonts w:ascii="Times New Roman" w:hAnsi="Times New Roman" w:cs="Times New Roman"/>
          <w:i/>
          <w:sz w:val="24"/>
          <w:szCs w:val="28"/>
        </w:rPr>
        <w:t>ледопородного</w:t>
      </w:r>
      <w:proofErr w:type="spellEnd"/>
      <w:r w:rsidRPr="00E603E6">
        <w:rPr>
          <w:rFonts w:ascii="Times New Roman" w:hAnsi="Times New Roman" w:cs="Times New Roman"/>
          <w:i/>
          <w:sz w:val="24"/>
          <w:szCs w:val="28"/>
        </w:rPr>
        <w:t xml:space="preserve"> ограждения, начинают проходку выработки и ее крепление, после чего происходит оттаивание замороженных пород.</w:t>
      </w:r>
    </w:p>
    <w:p w14:paraId="61486913" w14:textId="77777777" w:rsidR="001B6F7A" w:rsidRPr="00E603E6" w:rsidRDefault="001B6F7A" w:rsidP="001B6F7A">
      <w:pPr>
        <w:spacing w:after="0" w:line="240" w:lineRule="auto"/>
        <w:ind w:firstLine="709"/>
        <w:jc w:val="both"/>
        <w:rPr>
          <w:rFonts w:ascii="Times New Roman" w:hAnsi="Times New Roman" w:cs="Times New Roman"/>
          <w:sz w:val="24"/>
          <w:szCs w:val="28"/>
        </w:rPr>
      </w:pPr>
      <w:r w:rsidRPr="00E603E6">
        <w:rPr>
          <w:rFonts w:ascii="Times New Roman" w:hAnsi="Times New Roman" w:cs="Times New Roman"/>
          <w:sz w:val="24"/>
          <w:szCs w:val="28"/>
        </w:rPr>
        <w:t>После проходки выработок с применением замораживания по</w:t>
      </w:r>
      <w:r w:rsidRPr="00E603E6">
        <w:rPr>
          <w:rFonts w:ascii="Times New Roman" w:hAnsi="Times New Roman" w:cs="Times New Roman"/>
          <w:sz w:val="24"/>
          <w:szCs w:val="28"/>
        </w:rPr>
        <w:softHyphen/>
        <w:t>род производят их оттаивание с целью обеспечения равномерной нагрузки на крепь выработки.</w:t>
      </w:r>
    </w:p>
    <w:p w14:paraId="31F3E0F5" w14:textId="77777777" w:rsidR="001B6F7A" w:rsidRPr="00E603E6" w:rsidRDefault="001B6F7A" w:rsidP="001B6F7A">
      <w:pPr>
        <w:spacing w:after="0" w:line="240" w:lineRule="auto"/>
        <w:ind w:firstLine="709"/>
        <w:jc w:val="both"/>
        <w:rPr>
          <w:rFonts w:ascii="Times New Roman" w:hAnsi="Times New Roman" w:cs="Times New Roman"/>
          <w:sz w:val="24"/>
          <w:szCs w:val="28"/>
        </w:rPr>
      </w:pPr>
      <w:r w:rsidRPr="00E603E6">
        <w:rPr>
          <w:rFonts w:ascii="Times New Roman" w:hAnsi="Times New Roman" w:cs="Times New Roman"/>
          <w:sz w:val="24"/>
          <w:szCs w:val="28"/>
        </w:rPr>
        <w:t>Оттаивание замороженных пород осуществляют при нагнета</w:t>
      </w:r>
      <w:r w:rsidRPr="00E603E6">
        <w:rPr>
          <w:rFonts w:ascii="Times New Roman" w:hAnsi="Times New Roman" w:cs="Times New Roman"/>
          <w:sz w:val="24"/>
          <w:szCs w:val="28"/>
        </w:rPr>
        <w:softHyphen/>
        <w:t xml:space="preserve">нии в замораживающие колонки </w:t>
      </w:r>
      <w:proofErr w:type="spellStart"/>
      <w:r w:rsidRPr="00E603E6">
        <w:rPr>
          <w:rFonts w:ascii="Times New Roman" w:hAnsi="Times New Roman" w:cs="Times New Roman"/>
          <w:sz w:val="24"/>
          <w:szCs w:val="28"/>
        </w:rPr>
        <w:t>хладоносителя</w:t>
      </w:r>
      <w:proofErr w:type="spellEnd"/>
      <w:r w:rsidRPr="00E603E6">
        <w:rPr>
          <w:rFonts w:ascii="Times New Roman" w:hAnsi="Times New Roman" w:cs="Times New Roman"/>
          <w:sz w:val="24"/>
          <w:szCs w:val="28"/>
        </w:rPr>
        <w:t>, постоянно повышая его температуру вплоть до 20-25°С; заполнением ствола выработки водой с последующим подогревом ее паром; нагне</w:t>
      </w:r>
      <w:r w:rsidRPr="00E603E6">
        <w:rPr>
          <w:rFonts w:ascii="Times New Roman" w:hAnsi="Times New Roman" w:cs="Times New Roman"/>
          <w:sz w:val="24"/>
          <w:szCs w:val="28"/>
        </w:rPr>
        <w:softHyphen/>
        <w:t>танием в ствол выработки подогретого воздуха; комбинацией вышеперечисленных способов.</w:t>
      </w:r>
    </w:p>
    <w:p w14:paraId="7409F5C9" w14:textId="77777777" w:rsidR="001B6F7A" w:rsidRDefault="001B6F7A" w:rsidP="001B6F7A">
      <w:pPr>
        <w:spacing w:after="0" w:line="240" w:lineRule="auto"/>
        <w:ind w:firstLine="709"/>
        <w:jc w:val="both"/>
        <w:rPr>
          <w:rFonts w:ascii="Times New Roman" w:hAnsi="Times New Roman" w:cs="Times New Roman"/>
          <w:sz w:val="28"/>
          <w:szCs w:val="28"/>
        </w:rPr>
      </w:pPr>
    </w:p>
    <w:p w14:paraId="3D27179B" w14:textId="0AD5C066"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Виды </w:t>
      </w:r>
      <w:proofErr w:type="spellStart"/>
      <w:r>
        <w:rPr>
          <w:rFonts w:ascii="Times New Roman" w:hAnsi="Times New Roman" w:cs="Times New Roman"/>
          <w:b/>
          <w:sz w:val="28"/>
          <w:szCs w:val="28"/>
        </w:rPr>
        <w:t>хладоносителей</w:t>
      </w:r>
      <w:proofErr w:type="spellEnd"/>
      <w:r>
        <w:rPr>
          <w:rFonts w:ascii="Times New Roman" w:hAnsi="Times New Roman" w:cs="Times New Roman"/>
          <w:b/>
          <w:sz w:val="28"/>
          <w:szCs w:val="28"/>
        </w:rPr>
        <w:t xml:space="preserve"> и оборудование</w:t>
      </w:r>
    </w:p>
    <w:p w14:paraId="4542D0C3" w14:textId="77777777" w:rsidR="00341076" w:rsidRDefault="00341076" w:rsidP="001B6F7A">
      <w:pPr>
        <w:spacing w:after="0" w:line="240" w:lineRule="auto"/>
        <w:jc w:val="center"/>
        <w:rPr>
          <w:rFonts w:ascii="Times New Roman" w:hAnsi="Times New Roman" w:cs="Times New Roman"/>
          <w:b/>
          <w:sz w:val="28"/>
          <w:szCs w:val="28"/>
        </w:rPr>
      </w:pPr>
    </w:p>
    <w:p w14:paraId="1FC16B41"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Через заморажива</w:t>
      </w:r>
      <w:r>
        <w:rPr>
          <w:rFonts w:ascii="Times New Roman" w:hAnsi="Times New Roman" w:cs="Times New Roman"/>
          <w:sz w:val="24"/>
          <w:szCs w:val="28"/>
        </w:rPr>
        <w:softHyphen/>
        <w:t xml:space="preserve">ющие колонки прокачивают </w:t>
      </w:r>
      <w:proofErr w:type="spellStart"/>
      <w:r>
        <w:rPr>
          <w:rFonts w:ascii="Times New Roman" w:hAnsi="Times New Roman" w:cs="Times New Roman"/>
          <w:sz w:val="24"/>
          <w:szCs w:val="28"/>
        </w:rPr>
        <w:t>хладоноситель</w:t>
      </w:r>
      <w:proofErr w:type="spellEnd"/>
      <w:r>
        <w:rPr>
          <w:rFonts w:ascii="Times New Roman" w:hAnsi="Times New Roman" w:cs="Times New Roman"/>
          <w:sz w:val="24"/>
          <w:szCs w:val="28"/>
        </w:rPr>
        <w:t xml:space="preserve"> с температурой -20…-40°С. В качестве </w:t>
      </w:r>
      <w:proofErr w:type="spellStart"/>
      <w:r>
        <w:rPr>
          <w:rFonts w:ascii="Times New Roman" w:hAnsi="Times New Roman" w:cs="Times New Roman"/>
          <w:sz w:val="24"/>
          <w:szCs w:val="28"/>
        </w:rPr>
        <w:t>хладоносителя</w:t>
      </w:r>
      <w:proofErr w:type="spellEnd"/>
      <w:r>
        <w:rPr>
          <w:rFonts w:ascii="Times New Roman" w:hAnsi="Times New Roman" w:cs="Times New Roman"/>
          <w:sz w:val="24"/>
          <w:szCs w:val="28"/>
        </w:rPr>
        <w:t xml:space="preserve"> используют растворы (рас</w:t>
      </w:r>
      <w:r>
        <w:rPr>
          <w:rFonts w:ascii="Times New Roman" w:hAnsi="Times New Roman" w:cs="Times New Roman"/>
          <w:sz w:val="24"/>
          <w:szCs w:val="28"/>
        </w:rPr>
        <w:softHyphen/>
        <w:t xml:space="preserve">солы) хлористого кальция </w:t>
      </w:r>
      <w:proofErr w:type="spellStart"/>
      <w:r>
        <w:rPr>
          <w:rFonts w:ascii="Times New Roman" w:hAnsi="Times New Roman" w:cs="Times New Roman"/>
          <w:sz w:val="24"/>
          <w:szCs w:val="28"/>
        </w:rPr>
        <w:t>Са</w:t>
      </w:r>
      <w:proofErr w:type="spellEnd"/>
      <w:r>
        <w:rPr>
          <w:rFonts w:ascii="Times New Roman" w:hAnsi="Times New Roman" w:cs="Times New Roman"/>
          <w:sz w:val="24"/>
          <w:szCs w:val="28"/>
          <w:lang w:val="en-US"/>
        </w:rPr>
        <w:t>Cl</w:t>
      </w:r>
      <w:r>
        <w:rPr>
          <w:rFonts w:ascii="Times New Roman" w:hAnsi="Times New Roman" w:cs="Times New Roman"/>
          <w:sz w:val="24"/>
          <w:szCs w:val="28"/>
          <w:vertAlign w:val="subscript"/>
        </w:rPr>
        <w:t>2</w:t>
      </w:r>
      <w:r>
        <w:rPr>
          <w:rFonts w:ascii="Times New Roman" w:hAnsi="Times New Roman" w:cs="Times New Roman"/>
          <w:sz w:val="24"/>
          <w:szCs w:val="28"/>
        </w:rPr>
        <w:t>, у которых температура замерзания при насыщении равна -</w:t>
      </w:r>
      <w:r>
        <w:rPr>
          <w:rFonts w:ascii="Times New Roman" w:hAnsi="Times New Roman" w:cs="Times New Roman"/>
          <w:iCs/>
          <w:sz w:val="24"/>
          <w:szCs w:val="28"/>
        </w:rPr>
        <w:t>55,5°С.</w:t>
      </w:r>
      <w:r>
        <w:rPr>
          <w:rFonts w:ascii="Times New Roman" w:hAnsi="Times New Roman" w:cs="Times New Roman"/>
          <w:sz w:val="24"/>
          <w:szCs w:val="28"/>
        </w:rPr>
        <w:t xml:space="preserve"> Кроме рассолов для замораживания пород применяют жидкие </w:t>
      </w:r>
      <w:proofErr w:type="spellStart"/>
      <w:r>
        <w:rPr>
          <w:rFonts w:ascii="Times New Roman" w:hAnsi="Times New Roman" w:cs="Times New Roman"/>
          <w:sz w:val="24"/>
          <w:szCs w:val="28"/>
        </w:rPr>
        <w:t>хладоагенты</w:t>
      </w:r>
      <w:proofErr w:type="spellEnd"/>
      <w:r>
        <w:rPr>
          <w:rFonts w:ascii="Times New Roman" w:hAnsi="Times New Roman" w:cs="Times New Roman"/>
          <w:sz w:val="24"/>
          <w:szCs w:val="28"/>
        </w:rPr>
        <w:t xml:space="preserve"> при их непосредственном испарении. В качестве жидких </w:t>
      </w:r>
      <w:proofErr w:type="spellStart"/>
      <w:r>
        <w:rPr>
          <w:rFonts w:ascii="Times New Roman" w:hAnsi="Times New Roman" w:cs="Times New Roman"/>
          <w:sz w:val="24"/>
          <w:szCs w:val="28"/>
        </w:rPr>
        <w:t>хладоагентов</w:t>
      </w:r>
      <w:proofErr w:type="spellEnd"/>
      <w:r>
        <w:rPr>
          <w:rFonts w:ascii="Times New Roman" w:hAnsi="Times New Roman" w:cs="Times New Roman"/>
          <w:sz w:val="24"/>
          <w:szCs w:val="28"/>
        </w:rPr>
        <w:t xml:space="preserve"> применяют азот (температура испарения </w:t>
      </w:r>
      <w:proofErr w:type="spellStart"/>
      <w:r>
        <w:rPr>
          <w:rFonts w:ascii="Times New Roman" w:hAnsi="Times New Roman" w:cs="Times New Roman"/>
          <w:sz w:val="24"/>
          <w:szCs w:val="28"/>
        </w:rPr>
        <w:t>Т</w:t>
      </w:r>
      <w:r>
        <w:rPr>
          <w:rFonts w:ascii="Times New Roman" w:hAnsi="Times New Roman" w:cs="Times New Roman"/>
          <w:sz w:val="24"/>
          <w:szCs w:val="28"/>
          <w:vertAlign w:val="subscript"/>
        </w:rPr>
        <w:t>и</w:t>
      </w:r>
      <w:proofErr w:type="spellEnd"/>
      <w:r>
        <w:rPr>
          <w:rFonts w:ascii="Times New Roman" w:hAnsi="Times New Roman" w:cs="Times New Roman"/>
          <w:sz w:val="24"/>
          <w:szCs w:val="28"/>
        </w:rPr>
        <w:t xml:space="preserve"> = -195,8°С; пропан </w:t>
      </w:r>
      <w:proofErr w:type="spellStart"/>
      <w:r>
        <w:rPr>
          <w:rFonts w:ascii="Times New Roman" w:hAnsi="Times New Roman" w:cs="Times New Roman"/>
          <w:sz w:val="24"/>
          <w:szCs w:val="28"/>
        </w:rPr>
        <w:t>Т</w:t>
      </w:r>
      <w:r>
        <w:rPr>
          <w:rFonts w:ascii="Times New Roman" w:hAnsi="Times New Roman" w:cs="Times New Roman"/>
          <w:sz w:val="24"/>
          <w:szCs w:val="28"/>
          <w:vertAlign w:val="subscript"/>
        </w:rPr>
        <w:t>и</w:t>
      </w:r>
      <w:proofErr w:type="spellEnd"/>
      <w:r>
        <w:rPr>
          <w:rFonts w:ascii="Times New Roman" w:hAnsi="Times New Roman" w:cs="Times New Roman"/>
          <w:sz w:val="24"/>
          <w:szCs w:val="28"/>
        </w:rPr>
        <w:t xml:space="preserve"> = -42,2°С; фреон-22 </w:t>
      </w:r>
      <w:proofErr w:type="spellStart"/>
      <w:r>
        <w:rPr>
          <w:rFonts w:ascii="Times New Roman" w:hAnsi="Times New Roman" w:cs="Times New Roman"/>
          <w:sz w:val="24"/>
          <w:szCs w:val="28"/>
        </w:rPr>
        <w:t>Т</w:t>
      </w:r>
      <w:r>
        <w:rPr>
          <w:rFonts w:ascii="Times New Roman" w:hAnsi="Times New Roman" w:cs="Times New Roman"/>
          <w:sz w:val="24"/>
          <w:szCs w:val="28"/>
          <w:vertAlign w:val="subscript"/>
        </w:rPr>
        <w:t>и</w:t>
      </w:r>
      <w:proofErr w:type="spellEnd"/>
      <w:r>
        <w:rPr>
          <w:rFonts w:ascii="Times New Roman" w:hAnsi="Times New Roman" w:cs="Times New Roman"/>
          <w:sz w:val="24"/>
          <w:szCs w:val="28"/>
        </w:rPr>
        <w:t xml:space="preserve"> = -40°С; аммиак </w:t>
      </w:r>
      <w:proofErr w:type="spellStart"/>
      <w:r>
        <w:rPr>
          <w:rFonts w:ascii="Times New Roman" w:hAnsi="Times New Roman" w:cs="Times New Roman"/>
          <w:sz w:val="24"/>
          <w:szCs w:val="28"/>
        </w:rPr>
        <w:t>Т</w:t>
      </w:r>
      <w:r>
        <w:rPr>
          <w:rFonts w:ascii="Times New Roman" w:hAnsi="Times New Roman" w:cs="Times New Roman"/>
          <w:sz w:val="24"/>
          <w:szCs w:val="28"/>
          <w:vertAlign w:val="subscript"/>
        </w:rPr>
        <w:t>и</w:t>
      </w:r>
      <w:proofErr w:type="spellEnd"/>
      <w:r>
        <w:rPr>
          <w:rFonts w:ascii="Times New Roman" w:hAnsi="Times New Roman" w:cs="Times New Roman"/>
          <w:sz w:val="24"/>
          <w:szCs w:val="28"/>
        </w:rPr>
        <w:t xml:space="preserve"> = -34°С).</w:t>
      </w:r>
    </w:p>
    <w:p w14:paraId="5A3C5D33"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Охлаждение </w:t>
      </w:r>
      <w:proofErr w:type="spellStart"/>
      <w:r>
        <w:rPr>
          <w:rFonts w:ascii="Times New Roman" w:hAnsi="Times New Roman" w:cs="Times New Roman"/>
          <w:sz w:val="24"/>
          <w:szCs w:val="28"/>
        </w:rPr>
        <w:t>хладоносителя</w:t>
      </w:r>
      <w:proofErr w:type="spellEnd"/>
      <w:r>
        <w:rPr>
          <w:rFonts w:ascii="Times New Roman" w:hAnsi="Times New Roman" w:cs="Times New Roman"/>
          <w:sz w:val="24"/>
          <w:szCs w:val="28"/>
        </w:rPr>
        <w:t xml:space="preserve"> (рассола) осуществляют с помощью </w:t>
      </w:r>
      <w:proofErr w:type="spellStart"/>
      <w:r>
        <w:rPr>
          <w:rFonts w:ascii="Times New Roman" w:hAnsi="Times New Roman" w:cs="Times New Roman"/>
          <w:sz w:val="24"/>
          <w:szCs w:val="28"/>
        </w:rPr>
        <w:t>хладоагента</w:t>
      </w:r>
      <w:proofErr w:type="spellEnd"/>
      <w:r>
        <w:rPr>
          <w:rFonts w:ascii="Times New Roman" w:hAnsi="Times New Roman" w:cs="Times New Roman"/>
          <w:sz w:val="24"/>
          <w:szCs w:val="28"/>
        </w:rPr>
        <w:t>, в качестве которого в основном применяют аммиак (</w:t>
      </w:r>
      <w:r>
        <w:rPr>
          <w:rFonts w:ascii="Times New Roman" w:hAnsi="Times New Roman" w:cs="Times New Roman"/>
          <w:sz w:val="24"/>
          <w:szCs w:val="28"/>
          <w:lang w:val="en-US"/>
        </w:rPr>
        <w:t>NH</w:t>
      </w:r>
      <w:r>
        <w:rPr>
          <w:rFonts w:ascii="Times New Roman" w:hAnsi="Times New Roman" w:cs="Times New Roman"/>
          <w:sz w:val="24"/>
          <w:szCs w:val="28"/>
          <w:vertAlign w:val="subscript"/>
        </w:rPr>
        <w:t>3</w:t>
      </w:r>
      <w:r>
        <w:rPr>
          <w:rFonts w:ascii="Times New Roman" w:hAnsi="Times New Roman" w:cs="Times New Roman"/>
          <w:sz w:val="24"/>
          <w:szCs w:val="28"/>
        </w:rPr>
        <w:t xml:space="preserve">) и фреон — </w:t>
      </w:r>
      <w:proofErr w:type="spellStart"/>
      <w:r>
        <w:rPr>
          <w:rFonts w:ascii="Times New Roman" w:hAnsi="Times New Roman" w:cs="Times New Roman"/>
          <w:sz w:val="24"/>
          <w:szCs w:val="28"/>
        </w:rPr>
        <w:t>хлорфторзамещенные</w:t>
      </w:r>
      <w:proofErr w:type="spellEnd"/>
      <w:r>
        <w:rPr>
          <w:rFonts w:ascii="Times New Roman" w:hAnsi="Times New Roman" w:cs="Times New Roman"/>
          <w:sz w:val="24"/>
          <w:szCs w:val="28"/>
        </w:rPr>
        <w:t xml:space="preserve"> углеводороды на основе ме</w:t>
      </w:r>
      <w:r>
        <w:rPr>
          <w:rFonts w:ascii="Times New Roman" w:hAnsi="Times New Roman" w:cs="Times New Roman"/>
          <w:sz w:val="24"/>
          <w:szCs w:val="28"/>
        </w:rPr>
        <w:softHyphen/>
        <w:t>тана (СН</w:t>
      </w:r>
      <w:r>
        <w:rPr>
          <w:rFonts w:ascii="Times New Roman" w:hAnsi="Times New Roman" w:cs="Times New Roman"/>
          <w:sz w:val="24"/>
          <w:szCs w:val="28"/>
          <w:vertAlign w:val="subscript"/>
        </w:rPr>
        <w:t>4</w:t>
      </w:r>
      <w:r>
        <w:rPr>
          <w:rFonts w:ascii="Times New Roman" w:hAnsi="Times New Roman" w:cs="Times New Roman"/>
          <w:sz w:val="24"/>
          <w:szCs w:val="28"/>
        </w:rPr>
        <w:t>) и этана (С</w:t>
      </w:r>
      <w:r>
        <w:rPr>
          <w:rFonts w:ascii="Times New Roman" w:hAnsi="Times New Roman" w:cs="Times New Roman"/>
          <w:sz w:val="24"/>
          <w:szCs w:val="28"/>
          <w:vertAlign w:val="subscript"/>
        </w:rPr>
        <w:t>2</w:t>
      </w:r>
      <w:r>
        <w:rPr>
          <w:rFonts w:ascii="Times New Roman" w:hAnsi="Times New Roman" w:cs="Times New Roman"/>
          <w:sz w:val="24"/>
          <w:szCs w:val="28"/>
        </w:rPr>
        <w:t>Н</w:t>
      </w:r>
      <w:r>
        <w:rPr>
          <w:rFonts w:ascii="Times New Roman" w:hAnsi="Times New Roman" w:cs="Times New Roman"/>
          <w:sz w:val="24"/>
          <w:szCs w:val="28"/>
          <w:vertAlign w:val="subscript"/>
        </w:rPr>
        <w:t>6</w:t>
      </w:r>
      <w:r>
        <w:rPr>
          <w:rFonts w:ascii="Times New Roman" w:hAnsi="Times New Roman" w:cs="Times New Roman"/>
          <w:sz w:val="24"/>
          <w:szCs w:val="28"/>
        </w:rPr>
        <w:t xml:space="preserve">). </w:t>
      </w:r>
    </w:p>
    <w:p w14:paraId="58D05D65" w14:textId="12F9B19A"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Охлаждение </w:t>
      </w:r>
      <w:proofErr w:type="spellStart"/>
      <w:r>
        <w:rPr>
          <w:rFonts w:ascii="Times New Roman" w:hAnsi="Times New Roman" w:cs="Times New Roman"/>
          <w:sz w:val="24"/>
          <w:szCs w:val="28"/>
        </w:rPr>
        <w:t>хладоносителя</w:t>
      </w:r>
      <w:proofErr w:type="spellEnd"/>
      <w:r>
        <w:rPr>
          <w:rFonts w:ascii="Times New Roman" w:hAnsi="Times New Roman" w:cs="Times New Roman"/>
          <w:sz w:val="24"/>
          <w:szCs w:val="28"/>
        </w:rPr>
        <w:t xml:space="preserve"> (рассола) </w:t>
      </w:r>
      <w:proofErr w:type="spellStart"/>
      <w:r>
        <w:rPr>
          <w:rFonts w:ascii="Times New Roman" w:hAnsi="Times New Roman" w:cs="Times New Roman"/>
          <w:sz w:val="24"/>
          <w:szCs w:val="28"/>
        </w:rPr>
        <w:t>хладоагентом</w:t>
      </w:r>
      <w:proofErr w:type="spellEnd"/>
      <w:r>
        <w:rPr>
          <w:rFonts w:ascii="Times New Roman" w:hAnsi="Times New Roman" w:cs="Times New Roman"/>
          <w:sz w:val="24"/>
          <w:szCs w:val="28"/>
        </w:rPr>
        <w:t xml:space="preserve"> осуществ</w:t>
      </w:r>
      <w:r>
        <w:rPr>
          <w:rFonts w:ascii="Times New Roman" w:hAnsi="Times New Roman" w:cs="Times New Roman"/>
          <w:sz w:val="24"/>
          <w:szCs w:val="28"/>
        </w:rPr>
        <w:softHyphen/>
        <w:t xml:space="preserve">ляют на холодильной станции. </w:t>
      </w:r>
    </w:p>
    <w:p w14:paraId="101F1FD0" w14:textId="77777777" w:rsidR="00E603E6" w:rsidRDefault="00E603E6" w:rsidP="001B6F7A">
      <w:pPr>
        <w:spacing w:after="0" w:line="240" w:lineRule="auto"/>
        <w:ind w:firstLine="709"/>
        <w:jc w:val="both"/>
        <w:rPr>
          <w:rFonts w:ascii="Times New Roman" w:hAnsi="Times New Roman" w:cs="Times New Roman"/>
          <w:sz w:val="24"/>
          <w:szCs w:val="28"/>
        </w:rPr>
      </w:pPr>
    </w:p>
    <w:p w14:paraId="4C9BCCCC" w14:textId="15143140" w:rsidR="001B6F7A" w:rsidRDefault="001B6F7A" w:rsidP="00E603E6">
      <w:pPr>
        <w:spacing w:after="0" w:line="240" w:lineRule="auto"/>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52100091" wp14:editId="367AF535">
            <wp:extent cx="3924300" cy="2009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924300" cy="2009775"/>
                    </a:xfrm>
                    <a:prstGeom prst="rect">
                      <a:avLst/>
                    </a:prstGeom>
                    <a:noFill/>
                    <a:ln>
                      <a:noFill/>
                    </a:ln>
                  </pic:spPr>
                </pic:pic>
              </a:graphicData>
            </a:graphic>
          </wp:inline>
        </w:drawing>
      </w:r>
    </w:p>
    <w:p w14:paraId="42B2310D" w14:textId="77777777" w:rsidR="00E603E6" w:rsidRDefault="00E603E6" w:rsidP="001B6F7A">
      <w:pPr>
        <w:spacing w:after="0" w:line="240" w:lineRule="auto"/>
        <w:ind w:firstLine="709"/>
        <w:jc w:val="center"/>
        <w:rPr>
          <w:rFonts w:ascii="Times New Roman" w:hAnsi="Times New Roman" w:cs="Times New Roman"/>
          <w:sz w:val="24"/>
          <w:szCs w:val="28"/>
        </w:rPr>
      </w:pPr>
    </w:p>
    <w:p w14:paraId="100C9789"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lastRenderedPageBreak/>
        <w:t xml:space="preserve">Компрессором 1 пары </w:t>
      </w:r>
      <w:proofErr w:type="spellStart"/>
      <w:r>
        <w:rPr>
          <w:rFonts w:ascii="Times New Roman" w:hAnsi="Times New Roman" w:cs="Times New Roman"/>
          <w:sz w:val="24"/>
          <w:szCs w:val="28"/>
        </w:rPr>
        <w:t>хладоагента</w:t>
      </w:r>
      <w:proofErr w:type="spellEnd"/>
      <w:r>
        <w:rPr>
          <w:rFonts w:ascii="Times New Roman" w:hAnsi="Times New Roman" w:cs="Times New Roman"/>
          <w:sz w:val="24"/>
          <w:szCs w:val="28"/>
        </w:rPr>
        <w:t xml:space="preserve"> сжимаются до 0,6-1,2 МПа, при этом его температура повышается до 80-100°С. Из ком</w:t>
      </w:r>
      <w:r>
        <w:rPr>
          <w:rFonts w:ascii="Times New Roman" w:hAnsi="Times New Roman" w:cs="Times New Roman"/>
          <w:sz w:val="24"/>
          <w:szCs w:val="28"/>
        </w:rPr>
        <w:softHyphen/>
        <w:t xml:space="preserve">прессора пары </w:t>
      </w:r>
      <w:proofErr w:type="spellStart"/>
      <w:r>
        <w:rPr>
          <w:rFonts w:ascii="Times New Roman" w:hAnsi="Times New Roman" w:cs="Times New Roman"/>
          <w:sz w:val="24"/>
          <w:szCs w:val="28"/>
        </w:rPr>
        <w:t>хладоагента</w:t>
      </w:r>
      <w:proofErr w:type="spellEnd"/>
      <w:r>
        <w:rPr>
          <w:rFonts w:ascii="Times New Roman" w:hAnsi="Times New Roman" w:cs="Times New Roman"/>
          <w:sz w:val="24"/>
          <w:szCs w:val="28"/>
        </w:rPr>
        <w:t xml:space="preserve">, пройдя маслоотделитель 2, поступают в конденсатор 3. В нем </w:t>
      </w:r>
      <w:proofErr w:type="spellStart"/>
      <w:r>
        <w:rPr>
          <w:rFonts w:ascii="Times New Roman" w:hAnsi="Times New Roman" w:cs="Times New Roman"/>
          <w:sz w:val="24"/>
          <w:szCs w:val="28"/>
        </w:rPr>
        <w:t>хладоагент</w:t>
      </w:r>
      <w:proofErr w:type="spellEnd"/>
      <w:r>
        <w:rPr>
          <w:rFonts w:ascii="Times New Roman" w:hAnsi="Times New Roman" w:cs="Times New Roman"/>
          <w:sz w:val="24"/>
          <w:szCs w:val="28"/>
        </w:rPr>
        <w:t xml:space="preserve"> конденсируется на трубах, по кото</w:t>
      </w:r>
      <w:r>
        <w:rPr>
          <w:rFonts w:ascii="Times New Roman" w:hAnsi="Times New Roman" w:cs="Times New Roman"/>
          <w:sz w:val="24"/>
          <w:szCs w:val="28"/>
        </w:rPr>
        <w:softHyphen/>
        <w:t xml:space="preserve">рым циркулирует вода. Температура </w:t>
      </w:r>
      <w:proofErr w:type="spellStart"/>
      <w:r>
        <w:rPr>
          <w:rFonts w:ascii="Times New Roman" w:hAnsi="Times New Roman" w:cs="Times New Roman"/>
          <w:sz w:val="24"/>
          <w:szCs w:val="28"/>
        </w:rPr>
        <w:t>хладоагента</w:t>
      </w:r>
      <w:proofErr w:type="spellEnd"/>
      <w:r>
        <w:rPr>
          <w:rFonts w:ascii="Times New Roman" w:hAnsi="Times New Roman" w:cs="Times New Roman"/>
          <w:sz w:val="24"/>
          <w:szCs w:val="28"/>
        </w:rPr>
        <w:t xml:space="preserve"> при этом понижа</w:t>
      </w:r>
      <w:r>
        <w:rPr>
          <w:rFonts w:ascii="Times New Roman" w:hAnsi="Times New Roman" w:cs="Times New Roman"/>
          <w:sz w:val="24"/>
          <w:szCs w:val="28"/>
        </w:rPr>
        <w:softHyphen/>
        <w:t xml:space="preserve">ется до 15-25°С. Из конденсатора жидкий </w:t>
      </w:r>
      <w:proofErr w:type="spellStart"/>
      <w:r>
        <w:rPr>
          <w:rFonts w:ascii="Times New Roman" w:hAnsi="Times New Roman" w:cs="Times New Roman"/>
          <w:sz w:val="24"/>
          <w:szCs w:val="28"/>
        </w:rPr>
        <w:t>хладоагент</w:t>
      </w:r>
      <w:proofErr w:type="spellEnd"/>
      <w:r>
        <w:rPr>
          <w:rFonts w:ascii="Times New Roman" w:hAnsi="Times New Roman" w:cs="Times New Roman"/>
          <w:sz w:val="24"/>
          <w:szCs w:val="28"/>
        </w:rPr>
        <w:t xml:space="preserve"> поступает в испаритель 4, где за счет резкого снижения давления до 0,05-0,15 МПа, происходит испарение </w:t>
      </w:r>
      <w:proofErr w:type="spellStart"/>
      <w:r>
        <w:rPr>
          <w:rFonts w:ascii="Times New Roman" w:hAnsi="Times New Roman" w:cs="Times New Roman"/>
          <w:sz w:val="24"/>
          <w:szCs w:val="28"/>
        </w:rPr>
        <w:t>хладоагента</w:t>
      </w:r>
      <w:proofErr w:type="spellEnd"/>
      <w:r>
        <w:rPr>
          <w:rFonts w:ascii="Times New Roman" w:hAnsi="Times New Roman" w:cs="Times New Roman"/>
          <w:sz w:val="24"/>
          <w:szCs w:val="28"/>
        </w:rPr>
        <w:t>. температура об</w:t>
      </w:r>
      <w:r>
        <w:rPr>
          <w:rFonts w:ascii="Times New Roman" w:hAnsi="Times New Roman" w:cs="Times New Roman"/>
          <w:sz w:val="24"/>
          <w:szCs w:val="28"/>
        </w:rPr>
        <w:softHyphen/>
        <w:t xml:space="preserve">разующихся паров </w:t>
      </w:r>
      <w:proofErr w:type="spellStart"/>
      <w:r>
        <w:rPr>
          <w:rFonts w:ascii="Times New Roman" w:hAnsi="Times New Roman" w:cs="Times New Roman"/>
          <w:sz w:val="24"/>
          <w:szCs w:val="28"/>
        </w:rPr>
        <w:t>хладоагента</w:t>
      </w:r>
      <w:proofErr w:type="spellEnd"/>
      <w:r>
        <w:rPr>
          <w:rFonts w:ascii="Times New Roman" w:hAnsi="Times New Roman" w:cs="Times New Roman"/>
          <w:sz w:val="24"/>
          <w:szCs w:val="28"/>
        </w:rPr>
        <w:t xml:space="preserve"> понижается до минус 30-20°С. Пары </w:t>
      </w:r>
      <w:proofErr w:type="spellStart"/>
      <w:r>
        <w:rPr>
          <w:rFonts w:ascii="Times New Roman" w:hAnsi="Times New Roman" w:cs="Times New Roman"/>
          <w:sz w:val="24"/>
          <w:szCs w:val="28"/>
        </w:rPr>
        <w:t>хладоагента</w:t>
      </w:r>
      <w:proofErr w:type="spellEnd"/>
      <w:r>
        <w:rPr>
          <w:rFonts w:ascii="Times New Roman" w:hAnsi="Times New Roman" w:cs="Times New Roman"/>
          <w:sz w:val="24"/>
          <w:szCs w:val="28"/>
        </w:rPr>
        <w:t xml:space="preserve"> поднимаются по змеевику испарителя и снова поступают в компрессор. Змеевик помещается в рассольном баке 5, в котором находится жидкий </w:t>
      </w:r>
      <w:proofErr w:type="spellStart"/>
      <w:r>
        <w:rPr>
          <w:rFonts w:ascii="Times New Roman" w:hAnsi="Times New Roman" w:cs="Times New Roman"/>
          <w:sz w:val="24"/>
          <w:szCs w:val="28"/>
        </w:rPr>
        <w:t>хладоноситель</w:t>
      </w:r>
      <w:proofErr w:type="spellEnd"/>
      <w:r>
        <w:rPr>
          <w:rFonts w:ascii="Times New Roman" w:hAnsi="Times New Roman" w:cs="Times New Roman"/>
          <w:sz w:val="24"/>
          <w:szCs w:val="28"/>
        </w:rPr>
        <w:t xml:space="preserve"> 6 (рассол). Из рассольного бака с помощью насоса 7 </w:t>
      </w:r>
      <w:proofErr w:type="spellStart"/>
      <w:r>
        <w:rPr>
          <w:rFonts w:ascii="Times New Roman" w:hAnsi="Times New Roman" w:cs="Times New Roman"/>
          <w:sz w:val="24"/>
          <w:szCs w:val="28"/>
        </w:rPr>
        <w:t>хладоноситель</w:t>
      </w:r>
      <w:proofErr w:type="spellEnd"/>
      <w:r>
        <w:rPr>
          <w:rFonts w:ascii="Times New Roman" w:hAnsi="Times New Roman" w:cs="Times New Roman"/>
          <w:sz w:val="24"/>
          <w:szCs w:val="28"/>
        </w:rPr>
        <w:t xml:space="preserve"> подается к замо</w:t>
      </w:r>
      <w:r>
        <w:rPr>
          <w:rFonts w:ascii="Times New Roman" w:hAnsi="Times New Roman" w:cs="Times New Roman"/>
          <w:sz w:val="24"/>
          <w:szCs w:val="28"/>
        </w:rPr>
        <w:softHyphen/>
        <w:t xml:space="preserve">раживающим колонкам. После возврата </w:t>
      </w:r>
      <w:proofErr w:type="spellStart"/>
      <w:r>
        <w:rPr>
          <w:rFonts w:ascii="Times New Roman" w:hAnsi="Times New Roman" w:cs="Times New Roman"/>
          <w:sz w:val="24"/>
          <w:szCs w:val="28"/>
        </w:rPr>
        <w:t>хладоносителя</w:t>
      </w:r>
      <w:proofErr w:type="spellEnd"/>
      <w:r>
        <w:rPr>
          <w:rFonts w:ascii="Times New Roman" w:hAnsi="Times New Roman" w:cs="Times New Roman"/>
          <w:sz w:val="24"/>
          <w:szCs w:val="28"/>
        </w:rPr>
        <w:t xml:space="preserve"> к устью за</w:t>
      </w:r>
      <w:r>
        <w:rPr>
          <w:rFonts w:ascii="Times New Roman" w:hAnsi="Times New Roman" w:cs="Times New Roman"/>
          <w:sz w:val="24"/>
          <w:szCs w:val="28"/>
        </w:rPr>
        <w:softHyphen/>
        <w:t>мораживающих колонок он снова поступает для охлаждения в рас</w:t>
      </w:r>
      <w:r>
        <w:rPr>
          <w:rFonts w:ascii="Times New Roman" w:hAnsi="Times New Roman" w:cs="Times New Roman"/>
          <w:sz w:val="24"/>
          <w:szCs w:val="28"/>
        </w:rPr>
        <w:softHyphen/>
        <w:t>сольный бак.</w:t>
      </w:r>
    </w:p>
    <w:p w14:paraId="4E1E2C0D" w14:textId="77777777" w:rsidR="001B6F7A" w:rsidRDefault="001B6F7A" w:rsidP="001B6F7A">
      <w:pPr>
        <w:spacing w:after="0" w:line="240" w:lineRule="auto"/>
        <w:ind w:firstLine="709"/>
        <w:jc w:val="center"/>
        <w:rPr>
          <w:rFonts w:ascii="Times New Roman" w:hAnsi="Times New Roman" w:cs="Times New Roman"/>
          <w:sz w:val="28"/>
          <w:szCs w:val="28"/>
        </w:rPr>
      </w:pPr>
    </w:p>
    <w:p w14:paraId="768CBAEC" w14:textId="2F4F9C29"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Схемы циркуляции </w:t>
      </w:r>
      <w:proofErr w:type="spellStart"/>
      <w:r>
        <w:rPr>
          <w:rFonts w:ascii="Times New Roman" w:hAnsi="Times New Roman" w:cs="Times New Roman"/>
          <w:b/>
          <w:sz w:val="28"/>
          <w:szCs w:val="28"/>
        </w:rPr>
        <w:t>хладоносителей</w:t>
      </w:r>
      <w:proofErr w:type="spellEnd"/>
      <w:r>
        <w:rPr>
          <w:rFonts w:ascii="Times New Roman" w:hAnsi="Times New Roman" w:cs="Times New Roman"/>
          <w:b/>
          <w:sz w:val="28"/>
          <w:szCs w:val="28"/>
        </w:rPr>
        <w:t xml:space="preserve"> в замораживающих колонках</w:t>
      </w:r>
    </w:p>
    <w:p w14:paraId="1C26AA23" w14:textId="77777777" w:rsidR="00341076" w:rsidRDefault="00341076" w:rsidP="001B6F7A">
      <w:pPr>
        <w:spacing w:after="0" w:line="240" w:lineRule="auto"/>
        <w:jc w:val="center"/>
        <w:rPr>
          <w:rFonts w:ascii="Times New Roman" w:hAnsi="Times New Roman" w:cs="Times New Roman"/>
          <w:b/>
          <w:sz w:val="28"/>
          <w:szCs w:val="28"/>
        </w:rPr>
      </w:pPr>
    </w:p>
    <w:p w14:paraId="6740E6C4" w14:textId="77777777" w:rsidR="00E603E6"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Существуют три схемы </w:t>
      </w:r>
      <w:proofErr w:type="spellStart"/>
      <w:r>
        <w:rPr>
          <w:rFonts w:ascii="Times New Roman" w:hAnsi="Times New Roman" w:cs="Times New Roman"/>
          <w:sz w:val="24"/>
          <w:szCs w:val="28"/>
        </w:rPr>
        <w:t>цируляции</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хладоносителя</w:t>
      </w:r>
      <w:proofErr w:type="spellEnd"/>
      <w:r>
        <w:rPr>
          <w:rFonts w:ascii="Times New Roman" w:hAnsi="Times New Roman" w:cs="Times New Roman"/>
          <w:sz w:val="24"/>
          <w:szCs w:val="28"/>
        </w:rPr>
        <w:t xml:space="preserve"> в замораживающей колонке:</w:t>
      </w:r>
    </w:p>
    <w:p w14:paraId="0FEBE586" w14:textId="1DEB4EF6" w:rsidR="001B6F7A" w:rsidRPr="00E603E6" w:rsidRDefault="001B6F7A" w:rsidP="00E603E6">
      <w:pPr>
        <w:spacing w:after="0" w:line="240" w:lineRule="auto"/>
        <w:ind w:firstLine="709"/>
        <w:jc w:val="both"/>
        <w:rPr>
          <w:rFonts w:ascii="Times New Roman" w:hAnsi="Times New Roman" w:cs="Times New Roman"/>
          <w:sz w:val="24"/>
          <w:szCs w:val="28"/>
        </w:rPr>
      </w:pPr>
      <w:r w:rsidRPr="00E603E6">
        <w:rPr>
          <w:rFonts w:ascii="Times New Roman" w:hAnsi="Times New Roman" w:cs="Times New Roman"/>
          <w:sz w:val="24"/>
          <w:szCs w:val="28"/>
        </w:rPr>
        <w:t xml:space="preserve">1) прямая (а), когда входящий поток </w:t>
      </w:r>
      <w:proofErr w:type="spellStart"/>
      <w:r w:rsidRPr="00E603E6">
        <w:rPr>
          <w:rFonts w:ascii="Times New Roman" w:hAnsi="Times New Roman" w:cs="Times New Roman"/>
          <w:sz w:val="24"/>
          <w:szCs w:val="28"/>
        </w:rPr>
        <w:t>хладоносителя</w:t>
      </w:r>
      <w:proofErr w:type="spellEnd"/>
      <w:r w:rsidRPr="00E603E6">
        <w:rPr>
          <w:rFonts w:ascii="Times New Roman" w:hAnsi="Times New Roman" w:cs="Times New Roman"/>
          <w:sz w:val="24"/>
          <w:szCs w:val="28"/>
        </w:rPr>
        <w:t xml:space="preserve"> подается по центральной трубе, а исходящий выдается по зазору между внутренней и внешней трубой; </w:t>
      </w:r>
    </w:p>
    <w:p w14:paraId="67D10DD5" w14:textId="3FE1DE45" w:rsidR="001B6F7A" w:rsidRPr="00E603E6" w:rsidRDefault="001B6F7A" w:rsidP="00E603E6">
      <w:pPr>
        <w:spacing w:after="0" w:line="240" w:lineRule="auto"/>
        <w:ind w:firstLine="709"/>
        <w:jc w:val="both"/>
        <w:rPr>
          <w:rFonts w:ascii="Times New Roman" w:hAnsi="Times New Roman" w:cs="Times New Roman"/>
          <w:sz w:val="24"/>
          <w:szCs w:val="28"/>
        </w:rPr>
      </w:pPr>
      <w:r w:rsidRPr="00E603E6">
        <w:rPr>
          <w:rFonts w:ascii="Times New Roman" w:hAnsi="Times New Roman" w:cs="Times New Roman"/>
          <w:sz w:val="24"/>
          <w:szCs w:val="28"/>
        </w:rPr>
        <w:t xml:space="preserve">2) обратная (б), когда входящий поток </w:t>
      </w:r>
      <w:proofErr w:type="spellStart"/>
      <w:r w:rsidRPr="00E603E6">
        <w:rPr>
          <w:rFonts w:ascii="Times New Roman" w:hAnsi="Times New Roman" w:cs="Times New Roman"/>
          <w:sz w:val="24"/>
          <w:szCs w:val="28"/>
        </w:rPr>
        <w:t>хладоносителя</w:t>
      </w:r>
      <w:proofErr w:type="spellEnd"/>
      <w:r w:rsidRPr="00E603E6">
        <w:rPr>
          <w:rFonts w:ascii="Times New Roman" w:hAnsi="Times New Roman" w:cs="Times New Roman"/>
          <w:sz w:val="24"/>
          <w:szCs w:val="28"/>
        </w:rPr>
        <w:t xml:space="preserve"> подается по зазору, а исходящий выдается по цент</w:t>
      </w:r>
      <w:r w:rsidRPr="00E603E6">
        <w:rPr>
          <w:rFonts w:ascii="Times New Roman" w:hAnsi="Times New Roman" w:cs="Times New Roman"/>
          <w:sz w:val="24"/>
          <w:szCs w:val="28"/>
        </w:rPr>
        <w:softHyphen/>
        <w:t xml:space="preserve">ральной трубе; </w:t>
      </w:r>
    </w:p>
    <w:p w14:paraId="5A0CA182" w14:textId="5718DA93" w:rsidR="001B6F7A" w:rsidRPr="00E603E6" w:rsidRDefault="001B6F7A" w:rsidP="00E603E6">
      <w:pPr>
        <w:spacing w:after="0" w:line="240" w:lineRule="auto"/>
        <w:ind w:firstLine="709"/>
        <w:jc w:val="both"/>
        <w:rPr>
          <w:rFonts w:ascii="Times New Roman" w:hAnsi="Times New Roman" w:cs="Times New Roman"/>
          <w:sz w:val="24"/>
          <w:szCs w:val="28"/>
        </w:rPr>
      </w:pPr>
      <w:r w:rsidRPr="00E603E6">
        <w:rPr>
          <w:rFonts w:ascii="Times New Roman" w:hAnsi="Times New Roman" w:cs="Times New Roman"/>
          <w:sz w:val="24"/>
          <w:szCs w:val="28"/>
        </w:rPr>
        <w:t xml:space="preserve"> 3) комбинированная (в), когда во внешней трубе располагают две нитки внутренних труб, одна из которых яв</w:t>
      </w:r>
      <w:r w:rsidRPr="00E603E6">
        <w:rPr>
          <w:rFonts w:ascii="Times New Roman" w:hAnsi="Times New Roman" w:cs="Times New Roman"/>
          <w:sz w:val="24"/>
          <w:szCs w:val="28"/>
        </w:rPr>
        <w:softHyphen/>
        <w:t>ляется подающей, а другая — откачивающей. В последнем случае в замораживающей колонке, в ее нижней части монтируют диафраг</w:t>
      </w:r>
      <w:r w:rsidRPr="00E603E6">
        <w:rPr>
          <w:rFonts w:ascii="Times New Roman" w:hAnsi="Times New Roman" w:cs="Times New Roman"/>
          <w:sz w:val="24"/>
          <w:szCs w:val="28"/>
        </w:rPr>
        <w:softHyphen/>
        <w:t xml:space="preserve">му. </w:t>
      </w:r>
    </w:p>
    <w:p w14:paraId="319CDF1B" w14:textId="6F862D9D" w:rsidR="001B6F7A" w:rsidRDefault="001B6F7A" w:rsidP="00E603E6">
      <w:pPr>
        <w:spacing w:after="0" w:line="240" w:lineRule="auto"/>
        <w:ind w:firstLine="709"/>
        <w:jc w:val="both"/>
        <w:rPr>
          <w:rFonts w:ascii="Times New Roman" w:hAnsi="Times New Roman" w:cs="Times New Roman"/>
          <w:i/>
          <w:sz w:val="24"/>
          <w:szCs w:val="28"/>
        </w:rPr>
      </w:pPr>
      <w:r w:rsidRPr="00E603E6">
        <w:rPr>
          <w:rFonts w:ascii="Times New Roman" w:hAnsi="Times New Roman" w:cs="Times New Roman"/>
          <w:i/>
          <w:sz w:val="24"/>
          <w:szCs w:val="28"/>
        </w:rPr>
        <w:t>Применение той или иной схемы зависит от того, в какой части массива (близлежащих от устья скважины или более удаленных уча</w:t>
      </w:r>
      <w:r w:rsidRPr="00E603E6">
        <w:rPr>
          <w:rFonts w:ascii="Times New Roman" w:hAnsi="Times New Roman" w:cs="Times New Roman"/>
          <w:i/>
          <w:sz w:val="24"/>
          <w:szCs w:val="28"/>
        </w:rPr>
        <w:softHyphen/>
        <w:t xml:space="preserve">стках) необходимо создать более мощное </w:t>
      </w:r>
      <w:proofErr w:type="spellStart"/>
      <w:r w:rsidRPr="00E603E6">
        <w:rPr>
          <w:rFonts w:ascii="Times New Roman" w:hAnsi="Times New Roman" w:cs="Times New Roman"/>
          <w:i/>
          <w:sz w:val="24"/>
          <w:szCs w:val="28"/>
        </w:rPr>
        <w:t>ледопородное</w:t>
      </w:r>
      <w:proofErr w:type="spellEnd"/>
      <w:r w:rsidRPr="00E603E6">
        <w:rPr>
          <w:rFonts w:ascii="Times New Roman" w:hAnsi="Times New Roman" w:cs="Times New Roman"/>
          <w:i/>
          <w:sz w:val="24"/>
          <w:szCs w:val="28"/>
        </w:rPr>
        <w:t xml:space="preserve"> ограждение.</w:t>
      </w:r>
    </w:p>
    <w:p w14:paraId="0990D5AD" w14:textId="77777777" w:rsidR="00E603E6" w:rsidRPr="00E603E6" w:rsidRDefault="00E603E6" w:rsidP="00E603E6">
      <w:pPr>
        <w:spacing w:after="0" w:line="240" w:lineRule="auto"/>
        <w:ind w:firstLine="709"/>
        <w:jc w:val="both"/>
        <w:rPr>
          <w:rFonts w:ascii="Times New Roman" w:hAnsi="Times New Roman" w:cs="Times New Roman"/>
          <w:i/>
          <w:sz w:val="24"/>
          <w:szCs w:val="28"/>
        </w:rPr>
      </w:pPr>
    </w:p>
    <w:p w14:paraId="6A27D158" w14:textId="16B98805" w:rsidR="001B6F7A" w:rsidRDefault="001B6F7A" w:rsidP="001B6F7A">
      <w:pPr>
        <w:spacing w:after="0" w:line="240" w:lineRule="auto"/>
        <w:ind w:firstLine="709"/>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4AF29D35" wp14:editId="1C58D394">
            <wp:extent cx="2667000" cy="2190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667000" cy="2190750"/>
                    </a:xfrm>
                    <a:prstGeom prst="rect">
                      <a:avLst/>
                    </a:prstGeom>
                    <a:noFill/>
                    <a:ln>
                      <a:noFill/>
                    </a:ln>
                  </pic:spPr>
                </pic:pic>
              </a:graphicData>
            </a:graphic>
          </wp:inline>
        </w:drawing>
      </w:r>
      <w:r>
        <w:rPr>
          <w:rFonts w:ascii="Times New Roman" w:hAnsi="Times New Roman" w:cs="Times New Roman"/>
          <w:sz w:val="24"/>
          <w:szCs w:val="28"/>
        </w:rPr>
        <w:t xml:space="preserve"> </w:t>
      </w:r>
      <w:r>
        <w:rPr>
          <w:rFonts w:ascii="Times New Roman" w:hAnsi="Times New Roman" w:cs="Times New Roman"/>
          <w:noProof/>
          <w:sz w:val="24"/>
          <w:szCs w:val="28"/>
        </w:rPr>
        <w:drawing>
          <wp:inline distT="0" distB="0" distL="0" distR="0" wp14:anchorId="5885CE9F" wp14:editId="028CCBAF">
            <wp:extent cx="1971675" cy="933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71675" cy="933450"/>
                    </a:xfrm>
                    <a:prstGeom prst="rect">
                      <a:avLst/>
                    </a:prstGeom>
                    <a:noFill/>
                    <a:ln>
                      <a:noFill/>
                    </a:ln>
                  </pic:spPr>
                </pic:pic>
              </a:graphicData>
            </a:graphic>
          </wp:inline>
        </w:drawing>
      </w:r>
    </w:p>
    <w:p w14:paraId="14970233" w14:textId="77777777" w:rsidR="001B6F7A" w:rsidRDefault="001B6F7A" w:rsidP="001B6F7A">
      <w:pPr>
        <w:spacing w:after="0" w:line="240" w:lineRule="auto"/>
        <w:ind w:firstLine="709"/>
        <w:jc w:val="center"/>
        <w:rPr>
          <w:rFonts w:ascii="Times New Roman" w:hAnsi="Times New Roman" w:cs="Times New Roman"/>
          <w:sz w:val="24"/>
          <w:szCs w:val="28"/>
        </w:rPr>
      </w:pPr>
    </w:p>
    <w:p w14:paraId="003C2138" w14:textId="1259C102"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Технология проходки выработок</w:t>
      </w:r>
    </w:p>
    <w:p w14:paraId="184E175C" w14:textId="77777777" w:rsidR="00341076" w:rsidRDefault="00341076" w:rsidP="001B6F7A">
      <w:pPr>
        <w:spacing w:after="0" w:line="240" w:lineRule="auto"/>
        <w:jc w:val="center"/>
        <w:rPr>
          <w:rFonts w:ascii="Times New Roman" w:hAnsi="Times New Roman" w:cs="Times New Roman"/>
          <w:b/>
          <w:sz w:val="28"/>
          <w:szCs w:val="28"/>
        </w:rPr>
      </w:pPr>
    </w:p>
    <w:p w14:paraId="6EFCEBFB" w14:textId="77777777" w:rsidR="00E603E6"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Для заморажива</w:t>
      </w:r>
      <w:r>
        <w:rPr>
          <w:rFonts w:ascii="Times New Roman" w:hAnsi="Times New Roman" w:cs="Times New Roman"/>
          <w:sz w:val="24"/>
          <w:szCs w:val="28"/>
        </w:rPr>
        <w:softHyphen/>
        <w:t>ния пород используют четыре технологические схемы:</w:t>
      </w:r>
    </w:p>
    <w:p w14:paraId="333A2E50" w14:textId="39D07594" w:rsidR="00E603E6"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1) одноступенчатая</w:t>
      </w:r>
      <w:r w:rsidR="00E603E6">
        <w:rPr>
          <w:rFonts w:ascii="Times New Roman" w:hAnsi="Times New Roman" w:cs="Times New Roman"/>
          <w:sz w:val="24"/>
          <w:szCs w:val="28"/>
        </w:rPr>
        <w:t>;</w:t>
      </w:r>
    </w:p>
    <w:p w14:paraId="3855873A" w14:textId="3E032A5B" w:rsidR="00E603E6"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2) многоступенчатая</w:t>
      </w:r>
      <w:r w:rsidR="00E603E6">
        <w:rPr>
          <w:rFonts w:ascii="Times New Roman" w:hAnsi="Times New Roman" w:cs="Times New Roman"/>
          <w:sz w:val="24"/>
          <w:szCs w:val="28"/>
        </w:rPr>
        <w:t>;</w:t>
      </w:r>
    </w:p>
    <w:p w14:paraId="14B9B5F9" w14:textId="1A7CAE7E" w:rsidR="00E603E6"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3) зональная</w:t>
      </w:r>
      <w:r w:rsidR="00E603E6">
        <w:rPr>
          <w:rFonts w:ascii="Times New Roman" w:hAnsi="Times New Roman" w:cs="Times New Roman"/>
          <w:sz w:val="24"/>
          <w:szCs w:val="28"/>
        </w:rPr>
        <w:t>;</w:t>
      </w:r>
    </w:p>
    <w:p w14:paraId="1DD307C9" w14:textId="48EBAF8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4) локальная.</w:t>
      </w:r>
    </w:p>
    <w:p w14:paraId="43DE6477"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i/>
          <w:iCs/>
          <w:sz w:val="24"/>
          <w:szCs w:val="28"/>
        </w:rPr>
        <w:t xml:space="preserve">Одноступенчатая схема </w:t>
      </w:r>
      <w:r>
        <w:rPr>
          <w:rFonts w:ascii="Times New Roman" w:hAnsi="Times New Roman" w:cs="Times New Roman"/>
          <w:sz w:val="24"/>
          <w:szCs w:val="28"/>
        </w:rPr>
        <w:t xml:space="preserve">имеет место при замораживании на всю глубину </w:t>
      </w:r>
      <w:proofErr w:type="spellStart"/>
      <w:r>
        <w:rPr>
          <w:rFonts w:ascii="Times New Roman" w:hAnsi="Times New Roman" w:cs="Times New Roman"/>
          <w:sz w:val="24"/>
          <w:szCs w:val="28"/>
        </w:rPr>
        <w:t>водонасыщенных</w:t>
      </w:r>
      <w:proofErr w:type="spellEnd"/>
      <w:r>
        <w:rPr>
          <w:rFonts w:ascii="Times New Roman" w:hAnsi="Times New Roman" w:cs="Times New Roman"/>
          <w:sz w:val="24"/>
          <w:szCs w:val="28"/>
        </w:rPr>
        <w:t xml:space="preserve"> неустойчивых пород с применением прямой или обратной циркуляции </w:t>
      </w:r>
      <w:proofErr w:type="spellStart"/>
      <w:r>
        <w:rPr>
          <w:rFonts w:ascii="Times New Roman" w:hAnsi="Times New Roman" w:cs="Times New Roman"/>
          <w:sz w:val="24"/>
          <w:szCs w:val="28"/>
        </w:rPr>
        <w:t>хладоносителя</w:t>
      </w:r>
      <w:proofErr w:type="spellEnd"/>
      <w:r>
        <w:rPr>
          <w:rFonts w:ascii="Times New Roman" w:hAnsi="Times New Roman" w:cs="Times New Roman"/>
          <w:sz w:val="24"/>
          <w:szCs w:val="28"/>
        </w:rPr>
        <w:t>.</w:t>
      </w:r>
    </w:p>
    <w:p w14:paraId="45C1052B" w14:textId="77777777" w:rsidR="001B6F7A" w:rsidRPr="00E603E6" w:rsidRDefault="001B6F7A" w:rsidP="001B6F7A">
      <w:pPr>
        <w:spacing w:after="0" w:line="240" w:lineRule="auto"/>
        <w:ind w:firstLine="709"/>
        <w:jc w:val="both"/>
        <w:rPr>
          <w:rFonts w:ascii="Times New Roman" w:hAnsi="Times New Roman" w:cs="Times New Roman"/>
          <w:sz w:val="24"/>
          <w:szCs w:val="28"/>
        </w:rPr>
      </w:pPr>
      <w:r w:rsidRPr="00E603E6">
        <w:rPr>
          <w:rFonts w:ascii="Times New Roman" w:hAnsi="Times New Roman" w:cs="Times New Roman"/>
          <w:i/>
          <w:sz w:val="24"/>
          <w:szCs w:val="28"/>
        </w:rPr>
        <w:lastRenderedPageBreak/>
        <w:t xml:space="preserve">Обратная циркуляция </w:t>
      </w:r>
      <w:proofErr w:type="spellStart"/>
      <w:r w:rsidRPr="00E603E6">
        <w:rPr>
          <w:rFonts w:ascii="Times New Roman" w:hAnsi="Times New Roman" w:cs="Times New Roman"/>
          <w:i/>
          <w:sz w:val="24"/>
          <w:szCs w:val="28"/>
        </w:rPr>
        <w:t>хладоносителя</w:t>
      </w:r>
      <w:proofErr w:type="spellEnd"/>
      <w:r w:rsidRPr="00E603E6">
        <w:rPr>
          <w:rFonts w:ascii="Times New Roman" w:hAnsi="Times New Roman" w:cs="Times New Roman"/>
          <w:i/>
          <w:sz w:val="24"/>
          <w:szCs w:val="28"/>
        </w:rPr>
        <w:t xml:space="preserve"> применяется в том случае, когда требуется в первую очередь заморозить верхние участки обводненных неустойчивых по</w:t>
      </w:r>
      <w:r w:rsidRPr="00E603E6">
        <w:rPr>
          <w:rFonts w:ascii="Times New Roman" w:hAnsi="Times New Roman" w:cs="Times New Roman"/>
          <w:i/>
          <w:sz w:val="24"/>
          <w:szCs w:val="28"/>
        </w:rPr>
        <w:softHyphen/>
        <w:t>род. Замораживание более нижних участков пород в этом случае можно проводить уже в процессе проходки ствола в верхних участ</w:t>
      </w:r>
      <w:r w:rsidRPr="00E603E6">
        <w:rPr>
          <w:rFonts w:ascii="Times New Roman" w:hAnsi="Times New Roman" w:cs="Times New Roman"/>
          <w:i/>
          <w:sz w:val="24"/>
          <w:szCs w:val="28"/>
        </w:rPr>
        <w:softHyphen/>
        <w:t>ках</w:t>
      </w:r>
      <w:r w:rsidRPr="00E603E6">
        <w:rPr>
          <w:rFonts w:ascii="Times New Roman" w:hAnsi="Times New Roman" w:cs="Times New Roman"/>
          <w:sz w:val="24"/>
          <w:szCs w:val="28"/>
        </w:rPr>
        <w:t>.</w:t>
      </w:r>
    </w:p>
    <w:p w14:paraId="18F01798" w14:textId="2DC87E73" w:rsidR="001B6F7A" w:rsidRPr="00E603E6" w:rsidRDefault="001B6F7A" w:rsidP="001B6F7A">
      <w:pPr>
        <w:spacing w:after="0" w:line="240" w:lineRule="auto"/>
        <w:ind w:firstLine="709"/>
        <w:jc w:val="both"/>
        <w:rPr>
          <w:rFonts w:ascii="Times New Roman" w:hAnsi="Times New Roman" w:cs="Times New Roman"/>
          <w:sz w:val="24"/>
          <w:szCs w:val="28"/>
        </w:rPr>
      </w:pPr>
      <w:r w:rsidRPr="00E603E6">
        <w:rPr>
          <w:rFonts w:ascii="Times New Roman" w:hAnsi="Times New Roman" w:cs="Times New Roman"/>
          <w:sz w:val="24"/>
          <w:szCs w:val="28"/>
        </w:rPr>
        <w:t xml:space="preserve">При </w:t>
      </w:r>
      <w:r w:rsidRPr="00E603E6">
        <w:rPr>
          <w:rFonts w:ascii="Times New Roman" w:hAnsi="Times New Roman" w:cs="Times New Roman"/>
          <w:i/>
          <w:iCs/>
          <w:sz w:val="24"/>
          <w:szCs w:val="28"/>
        </w:rPr>
        <w:t xml:space="preserve">многоступенчатой схеме замораживания </w:t>
      </w:r>
      <w:r w:rsidRPr="00E603E6">
        <w:rPr>
          <w:rFonts w:ascii="Times New Roman" w:hAnsi="Times New Roman" w:cs="Times New Roman"/>
          <w:sz w:val="24"/>
          <w:szCs w:val="28"/>
        </w:rPr>
        <w:t xml:space="preserve">применяется комбинированная циркуляция </w:t>
      </w:r>
      <w:proofErr w:type="spellStart"/>
      <w:r w:rsidRPr="00E603E6">
        <w:rPr>
          <w:rFonts w:ascii="Times New Roman" w:hAnsi="Times New Roman" w:cs="Times New Roman"/>
          <w:sz w:val="24"/>
          <w:szCs w:val="28"/>
        </w:rPr>
        <w:t>хладоносителя</w:t>
      </w:r>
      <w:proofErr w:type="spellEnd"/>
      <w:r w:rsidRPr="00E603E6">
        <w:rPr>
          <w:rFonts w:ascii="Times New Roman" w:hAnsi="Times New Roman" w:cs="Times New Roman"/>
          <w:sz w:val="24"/>
          <w:szCs w:val="28"/>
        </w:rPr>
        <w:t xml:space="preserve">. В этом случае в каждой замораживающей колонке помещают подающий и отводящий трубопровод. </w:t>
      </w:r>
      <w:r w:rsidRPr="00E603E6">
        <w:rPr>
          <w:rFonts w:ascii="Times New Roman" w:hAnsi="Times New Roman" w:cs="Times New Roman"/>
          <w:i/>
          <w:sz w:val="24"/>
          <w:szCs w:val="28"/>
        </w:rPr>
        <w:t xml:space="preserve">При этом, с целью сокращения сроков </w:t>
      </w:r>
      <w:proofErr w:type="spellStart"/>
      <w:r w:rsidRPr="00E603E6">
        <w:rPr>
          <w:rFonts w:ascii="Times New Roman" w:hAnsi="Times New Roman" w:cs="Times New Roman"/>
          <w:i/>
          <w:sz w:val="24"/>
          <w:szCs w:val="28"/>
        </w:rPr>
        <w:t>перемонтажа</w:t>
      </w:r>
      <w:proofErr w:type="spellEnd"/>
      <w:r w:rsidRPr="00E603E6">
        <w:rPr>
          <w:rFonts w:ascii="Times New Roman" w:hAnsi="Times New Roman" w:cs="Times New Roman"/>
          <w:i/>
          <w:sz w:val="24"/>
          <w:szCs w:val="28"/>
        </w:rPr>
        <w:t xml:space="preserve"> замора</w:t>
      </w:r>
      <w:r w:rsidRPr="00E603E6">
        <w:rPr>
          <w:rFonts w:ascii="Times New Roman" w:hAnsi="Times New Roman" w:cs="Times New Roman"/>
          <w:i/>
          <w:sz w:val="24"/>
          <w:szCs w:val="28"/>
        </w:rPr>
        <w:softHyphen/>
        <w:t>живающих колонок при переходе от одной ступени замораживания к последующей соблюдают</w:t>
      </w:r>
      <w:r w:rsidRPr="00E603E6">
        <w:rPr>
          <w:rFonts w:ascii="Times New Roman" w:hAnsi="Times New Roman" w:cs="Times New Roman"/>
          <w:sz w:val="24"/>
          <w:szCs w:val="28"/>
        </w:rPr>
        <w:t xml:space="preserve"> правило </w:t>
      </w:r>
      <w:proofErr w:type="spellStart"/>
      <w:r w:rsidRPr="00E603E6">
        <w:rPr>
          <w:rFonts w:ascii="Times New Roman" w:hAnsi="Times New Roman" w:cs="Times New Roman"/>
          <w:sz w:val="24"/>
          <w:szCs w:val="28"/>
        </w:rPr>
        <w:t>перемонтажа</w:t>
      </w:r>
      <w:proofErr w:type="spellEnd"/>
      <w:r w:rsidRPr="00E603E6">
        <w:rPr>
          <w:rFonts w:ascii="Times New Roman" w:hAnsi="Times New Roman" w:cs="Times New Roman"/>
          <w:sz w:val="24"/>
          <w:szCs w:val="28"/>
        </w:rPr>
        <w:t>: трубопровод, который в пред</w:t>
      </w:r>
      <w:r w:rsidRPr="00E603E6">
        <w:rPr>
          <w:rFonts w:ascii="Times New Roman" w:hAnsi="Times New Roman" w:cs="Times New Roman"/>
          <w:sz w:val="24"/>
          <w:szCs w:val="28"/>
        </w:rPr>
        <w:softHyphen/>
        <w:t>ыдущей ступени замораживания был подающий, в последующей сту</w:t>
      </w:r>
      <w:r w:rsidRPr="00E603E6">
        <w:rPr>
          <w:rFonts w:ascii="Times New Roman" w:hAnsi="Times New Roman" w:cs="Times New Roman"/>
          <w:sz w:val="24"/>
          <w:szCs w:val="28"/>
        </w:rPr>
        <w:softHyphen/>
        <w:t>пени замораживания его делают отводящим.</w:t>
      </w:r>
    </w:p>
    <w:p w14:paraId="7FA7D0AC" w14:textId="77777777" w:rsidR="000B7390" w:rsidRDefault="000B7390" w:rsidP="001B6F7A">
      <w:pPr>
        <w:spacing w:after="0" w:line="240" w:lineRule="auto"/>
        <w:ind w:firstLine="709"/>
        <w:jc w:val="both"/>
        <w:rPr>
          <w:rFonts w:ascii="Times New Roman" w:hAnsi="Times New Roman" w:cs="Times New Roman"/>
          <w:sz w:val="24"/>
          <w:szCs w:val="28"/>
        </w:rPr>
      </w:pPr>
    </w:p>
    <w:p w14:paraId="4DC5D4F2" w14:textId="1BC5C17C" w:rsidR="001B6F7A" w:rsidRDefault="001B6F7A" w:rsidP="00E603E6">
      <w:pPr>
        <w:spacing w:after="0" w:line="240" w:lineRule="auto"/>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205497D5" wp14:editId="6F5E9D4F">
            <wp:extent cx="1666875" cy="19335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666875" cy="1933575"/>
                    </a:xfrm>
                    <a:prstGeom prst="rect">
                      <a:avLst/>
                    </a:prstGeom>
                    <a:noFill/>
                    <a:ln>
                      <a:noFill/>
                    </a:ln>
                  </pic:spPr>
                </pic:pic>
              </a:graphicData>
            </a:graphic>
          </wp:inline>
        </w:drawing>
      </w:r>
    </w:p>
    <w:p w14:paraId="398720A1" w14:textId="63FD60F3" w:rsidR="001B6F7A" w:rsidRPr="00E603E6" w:rsidRDefault="001B6F7A" w:rsidP="00E603E6">
      <w:pPr>
        <w:spacing w:after="0" w:line="240" w:lineRule="auto"/>
        <w:jc w:val="center"/>
        <w:rPr>
          <w:rFonts w:ascii="Times New Roman" w:hAnsi="Times New Roman" w:cs="Times New Roman"/>
          <w:sz w:val="20"/>
          <w:szCs w:val="20"/>
        </w:rPr>
      </w:pPr>
      <w:r w:rsidRPr="00E603E6">
        <w:rPr>
          <w:rFonts w:ascii="Times New Roman" w:hAnsi="Times New Roman" w:cs="Times New Roman"/>
          <w:sz w:val="20"/>
          <w:szCs w:val="20"/>
        </w:rPr>
        <w:t>Рис. Схема многоступенчатого замораживания пород</w:t>
      </w:r>
    </w:p>
    <w:p w14:paraId="0A7D3DE5" w14:textId="77777777" w:rsidR="000B7390" w:rsidRDefault="000B7390" w:rsidP="001B6F7A">
      <w:pPr>
        <w:spacing w:after="0" w:line="240" w:lineRule="auto"/>
        <w:ind w:firstLine="709"/>
        <w:jc w:val="center"/>
        <w:rPr>
          <w:rFonts w:ascii="Times New Roman" w:hAnsi="Times New Roman" w:cs="Times New Roman"/>
          <w:sz w:val="24"/>
          <w:szCs w:val="28"/>
        </w:rPr>
      </w:pPr>
    </w:p>
    <w:p w14:paraId="0FFB9CBA" w14:textId="77777777" w:rsidR="001B6F7A" w:rsidRPr="00E603E6" w:rsidRDefault="001B6F7A" w:rsidP="001B6F7A">
      <w:pPr>
        <w:spacing w:after="0" w:line="240" w:lineRule="auto"/>
        <w:ind w:firstLine="709"/>
        <w:jc w:val="both"/>
        <w:rPr>
          <w:rFonts w:ascii="Times New Roman" w:hAnsi="Times New Roman" w:cs="Times New Roman"/>
          <w:sz w:val="24"/>
          <w:szCs w:val="28"/>
        </w:rPr>
      </w:pPr>
      <w:r w:rsidRPr="00E603E6">
        <w:rPr>
          <w:rFonts w:ascii="Times New Roman" w:hAnsi="Times New Roman" w:cs="Times New Roman"/>
          <w:i/>
          <w:iCs/>
          <w:sz w:val="24"/>
          <w:szCs w:val="28"/>
        </w:rPr>
        <w:t xml:space="preserve">Зональную схему </w:t>
      </w:r>
      <w:r w:rsidRPr="00E603E6">
        <w:rPr>
          <w:rFonts w:ascii="Times New Roman" w:hAnsi="Times New Roman" w:cs="Times New Roman"/>
          <w:sz w:val="24"/>
          <w:szCs w:val="28"/>
        </w:rPr>
        <w:t xml:space="preserve">применяют для замораживания пород только в пределах водоносного горизонта. </w:t>
      </w:r>
      <w:r w:rsidRPr="00E603E6">
        <w:rPr>
          <w:rFonts w:ascii="Times New Roman" w:hAnsi="Times New Roman" w:cs="Times New Roman"/>
          <w:i/>
          <w:sz w:val="24"/>
          <w:szCs w:val="28"/>
        </w:rPr>
        <w:t>Эта схема является вариантом замораживания последней ступени многоступенчатой схемы с тем отличием, что разделительная диафрагма устанавливается у среза отводящего трубопровода.</w:t>
      </w:r>
    </w:p>
    <w:p w14:paraId="42B8560D" w14:textId="77777777" w:rsidR="001B6F7A" w:rsidRPr="00E603E6" w:rsidRDefault="001B6F7A" w:rsidP="001B6F7A">
      <w:pPr>
        <w:spacing w:after="0" w:line="240" w:lineRule="auto"/>
        <w:ind w:firstLine="709"/>
        <w:jc w:val="both"/>
        <w:rPr>
          <w:rFonts w:ascii="Times New Roman" w:hAnsi="Times New Roman" w:cs="Times New Roman"/>
          <w:sz w:val="24"/>
          <w:szCs w:val="28"/>
        </w:rPr>
      </w:pPr>
      <w:r w:rsidRPr="00E603E6">
        <w:rPr>
          <w:rFonts w:ascii="Times New Roman" w:hAnsi="Times New Roman" w:cs="Times New Roman"/>
          <w:i/>
          <w:iCs/>
          <w:sz w:val="24"/>
          <w:szCs w:val="28"/>
        </w:rPr>
        <w:t xml:space="preserve">Локальную схему </w:t>
      </w:r>
      <w:r w:rsidRPr="00E603E6">
        <w:rPr>
          <w:rFonts w:ascii="Times New Roman" w:hAnsi="Times New Roman" w:cs="Times New Roman"/>
          <w:sz w:val="24"/>
          <w:szCs w:val="28"/>
        </w:rPr>
        <w:t>замораживания применяют при глубоком за</w:t>
      </w:r>
      <w:r w:rsidRPr="00E603E6">
        <w:rPr>
          <w:rFonts w:ascii="Times New Roman" w:hAnsi="Times New Roman" w:cs="Times New Roman"/>
          <w:sz w:val="24"/>
          <w:szCs w:val="28"/>
        </w:rPr>
        <w:softHyphen/>
        <w:t xml:space="preserve">легании сравнительно маломощных водоносных пластов. Эту схему реализуют при бурении замораживающих скважин непосредственно из забоя шахтного ствола при его проходке. Подачу </w:t>
      </w:r>
      <w:proofErr w:type="spellStart"/>
      <w:r w:rsidRPr="00E603E6">
        <w:rPr>
          <w:rFonts w:ascii="Times New Roman" w:hAnsi="Times New Roman" w:cs="Times New Roman"/>
          <w:sz w:val="24"/>
          <w:szCs w:val="28"/>
        </w:rPr>
        <w:t>хладоносителя</w:t>
      </w:r>
      <w:proofErr w:type="spellEnd"/>
      <w:r w:rsidRPr="00E603E6">
        <w:rPr>
          <w:rFonts w:ascii="Times New Roman" w:hAnsi="Times New Roman" w:cs="Times New Roman"/>
          <w:sz w:val="24"/>
          <w:szCs w:val="28"/>
        </w:rPr>
        <w:t xml:space="preserve"> к забою производят по трубам, проложенным в стволе.</w:t>
      </w:r>
    </w:p>
    <w:p w14:paraId="34C9F954" w14:textId="77777777" w:rsidR="001B6F7A" w:rsidRPr="00E603E6" w:rsidRDefault="001B6F7A" w:rsidP="001B6F7A">
      <w:pPr>
        <w:spacing w:after="0" w:line="240" w:lineRule="auto"/>
        <w:ind w:firstLine="709"/>
        <w:jc w:val="both"/>
        <w:rPr>
          <w:rFonts w:ascii="Times New Roman" w:hAnsi="Times New Roman" w:cs="Times New Roman"/>
          <w:sz w:val="24"/>
          <w:szCs w:val="28"/>
        </w:rPr>
      </w:pPr>
      <w:r w:rsidRPr="00E603E6">
        <w:rPr>
          <w:rFonts w:ascii="Times New Roman" w:hAnsi="Times New Roman" w:cs="Times New Roman"/>
          <w:i/>
          <w:iCs/>
          <w:sz w:val="24"/>
          <w:szCs w:val="28"/>
        </w:rPr>
        <w:t>Выбор схемы замораживания производят на основании техни</w:t>
      </w:r>
      <w:r w:rsidRPr="00E603E6">
        <w:rPr>
          <w:rFonts w:ascii="Times New Roman" w:hAnsi="Times New Roman" w:cs="Times New Roman"/>
          <w:i/>
          <w:iCs/>
          <w:sz w:val="24"/>
          <w:szCs w:val="28"/>
        </w:rPr>
        <w:softHyphen/>
        <w:t>ко-экономического сравнения вариантов.</w:t>
      </w:r>
    </w:p>
    <w:p w14:paraId="436EE5BB" w14:textId="77777777" w:rsidR="001B6F7A" w:rsidRPr="00E603E6" w:rsidRDefault="001B6F7A" w:rsidP="001B6F7A">
      <w:pPr>
        <w:spacing w:after="0" w:line="240" w:lineRule="auto"/>
        <w:jc w:val="center"/>
        <w:rPr>
          <w:rFonts w:ascii="Times New Roman" w:hAnsi="Times New Roman" w:cs="Times New Roman"/>
          <w:b/>
          <w:sz w:val="28"/>
          <w:szCs w:val="28"/>
        </w:rPr>
      </w:pPr>
    </w:p>
    <w:p w14:paraId="10700516" w14:textId="77777777"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Технологические особенности и дополнительные мероприятия при </w:t>
      </w:r>
    </w:p>
    <w:p w14:paraId="347FE1C7" w14:textId="77777777"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создании </w:t>
      </w:r>
      <w:proofErr w:type="spellStart"/>
      <w:r>
        <w:rPr>
          <w:rFonts w:ascii="Times New Roman" w:hAnsi="Times New Roman" w:cs="Times New Roman"/>
          <w:b/>
          <w:sz w:val="28"/>
          <w:szCs w:val="28"/>
        </w:rPr>
        <w:t>ледопородных</w:t>
      </w:r>
      <w:proofErr w:type="spellEnd"/>
      <w:r>
        <w:rPr>
          <w:rFonts w:ascii="Times New Roman" w:hAnsi="Times New Roman" w:cs="Times New Roman"/>
          <w:b/>
          <w:sz w:val="28"/>
          <w:szCs w:val="28"/>
        </w:rPr>
        <w:t xml:space="preserve"> ограждений в сложных гидрогеологических </w:t>
      </w:r>
    </w:p>
    <w:p w14:paraId="29055F65" w14:textId="06E2EFA7"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условиях</w:t>
      </w:r>
    </w:p>
    <w:p w14:paraId="4B109B3B" w14:textId="77777777" w:rsidR="00341076" w:rsidRDefault="00341076" w:rsidP="001B6F7A">
      <w:pPr>
        <w:spacing w:after="0" w:line="240" w:lineRule="auto"/>
        <w:jc w:val="center"/>
        <w:rPr>
          <w:rFonts w:ascii="Times New Roman" w:hAnsi="Times New Roman" w:cs="Times New Roman"/>
          <w:b/>
          <w:sz w:val="28"/>
          <w:szCs w:val="28"/>
        </w:rPr>
      </w:pPr>
    </w:p>
    <w:p w14:paraId="4E295FD6"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Специфические особенности имеет технология замораживания в фильтрующих породах. В этом случае в результате уменьшения теплопоглощения замораживающих колонок и постоянного теплопритока к ним по мере роста </w:t>
      </w:r>
      <w:proofErr w:type="spellStart"/>
      <w:r>
        <w:rPr>
          <w:rFonts w:ascii="Times New Roman" w:hAnsi="Times New Roman" w:cs="Times New Roman"/>
          <w:sz w:val="24"/>
          <w:szCs w:val="28"/>
        </w:rPr>
        <w:t>ледопородного</w:t>
      </w:r>
      <w:proofErr w:type="spellEnd"/>
      <w:r>
        <w:rPr>
          <w:rFonts w:ascii="Times New Roman" w:hAnsi="Times New Roman" w:cs="Times New Roman"/>
          <w:sz w:val="24"/>
          <w:szCs w:val="28"/>
        </w:rPr>
        <w:t xml:space="preserve"> ограждения сравнительно быстро наступает состояние теплового равновесия. Со стороны дви</w:t>
      </w:r>
      <w:r>
        <w:rPr>
          <w:rFonts w:ascii="Times New Roman" w:hAnsi="Times New Roman" w:cs="Times New Roman"/>
          <w:sz w:val="24"/>
          <w:szCs w:val="28"/>
        </w:rPr>
        <w:softHyphen/>
        <w:t xml:space="preserve">жения фильтрующих вод рост толщины отдельных </w:t>
      </w:r>
      <w:proofErr w:type="spellStart"/>
      <w:r>
        <w:rPr>
          <w:rFonts w:ascii="Times New Roman" w:hAnsi="Times New Roman" w:cs="Times New Roman"/>
          <w:sz w:val="24"/>
          <w:szCs w:val="28"/>
        </w:rPr>
        <w:t>ледоподных</w:t>
      </w:r>
      <w:proofErr w:type="spellEnd"/>
      <w:r>
        <w:rPr>
          <w:rFonts w:ascii="Times New Roman" w:hAnsi="Times New Roman" w:cs="Times New Roman"/>
          <w:sz w:val="24"/>
          <w:szCs w:val="28"/>
        </w:rPr>
        <w:t xml:space="preserve"> ци</w:t>
      </w:r>
      <w:r>
        <w:rPr>
          <w:rFonts w:ascii="Times New Roman" w:hAnsi="Times New Roman" w:cs="Times New Roman"/>
          <w:sz w:val="24"/>
          <w:szCs w:val="28"/>
        </w:rPr>
        <w:softHyphen/>
        <w:t xml:space="preserve">линдров и </w:t>
      </w:r>
      <w:proofErr w:type="spellStart"/>
      <w:r>
        <w:rPr>
          <w:rFonts w:ascii="Times New Roman" w:hAnsi="Times New Roman" w:cs="Times New Roman"/>
          <w:sz w:val="24"/>
          <w:szCs w:val="28"/>
        </w:rPr>
        <w:t>ледопородного</w:t>
      </w:r>
      <w:proofErr w:type="spellEnd"/>
      <w:r>
        <w:rPr>
          <w:rFonts w:ascii="Times New Roman" w:hAnsi="Times New Roman" w:cs="Times New Roman"/>
          <w:sz w:val="24"/>
          <w:szCs w:val="28"/>
        </w:rPr>
        <w:t xml:space="preserve"> ограждения в целом значительно медлен</w:t>
      </w:r>
      <w:r>
        <w:rPr>
          <w:rFonts w:ascii="Times New Roman" w:hAnsi="Times New Roman" w:cs="Times New Roman"/>
          <w:sz w:val="24"/>
          <w:szCs w:val="28"/>
        </w:rPr>
        <w:softHyphen/>
        <w:t xml:space="preserve">нее, чем с других сторон. Это особенно заметно в начальной стадии формирования </w:t>
      </w:r>
      <w:proofErr w:type="spellStart"/>
      <w:r>
        <w:rPr>
          <w:rFonts w:ascii="Times New Roman" w:hAnsi="Times New Roman" w:cs="Times New Roman"/>
          <w:sz w:val="24"/>
          <w:szCs w:val="28"/>
        </w:rPr>
        <w:t>ледопородных</w:t>
      </w:r>
      <w:proofErr w:type="spellEnd"/>
      <w:r>
        <w:rPr>
          <w:rFonts w:ascii="Times New Roman" w:hAnsi="Times New Roman" w:cs="Times New Roman"/>
          <w:sz w:val="24"/>
          <w:szCs w:val="28"/>
        </w:rPr>
        <w:t xml:space="preserve"> цилиндров.</w:t>
      </w:r>
    </w:p>
    <w:p w14:paraId="244E6CC9"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При замораживании фильтрующих пород важное значение при</w:t>
      </w:r>
      <w:r>
        <w:rPr>
          <w:rFonts w:ascii="Times New Roman" w:hAnsi="Times New Roman" w:cs="Times New Roman"/>
          <w:sz w:val="24"/>
          <w:szCs w:val="28"/>
        </w:rPr>
        <w:softHyphen/>
        <w:t xml:space="preserve">обретает температура </w:t>
      </w:r>
      <w:proofErr w:type="spellStart"/>
      <w:r>
        <w:rPr>
          <w:rFonts w:ascii="Times New Roman" w:hAnsi="Times New Roman" w:cs="Times New Roman"/>
          <w:sz w:val="24"/>
          <w:szCs w:val="28"/>
        </w:rPr>
        <w:t>хладоносителя</w:t>
      </w:r>
      <w:proofErr w:type="spellEnd"/>
      <w:r>
        <w:rPr>
          <w:rFonts w:ascii="Times New Roman" w:hAnsi="Times New Roman" w:cs="Times New Roman"/>
          <w:sz w:val="24"/>
          <w:szCs w:val="28"/>
        </w:rPr>
        <w:t xml:space="preserve"> и коэффициент теплопередачи от него к массиву. Их необходимо максимально увеличить.</w:t>
      </w:r>
    </w:p>
    <w:p w14:paraId="6FB01EE7"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При отсутствии возможности образования </w:t>
      </w:r>
      <w:proofErr w:type="spellStart"/>
      <w:r>
        <w:rPr>
          <w:rFonts w:ascii="Times New Roman" w:hAnsi="Times New Roman" w:cs="Times New Roman"/>
          <w:sz w:val="24"/>
          <w:szCs w:val="28"/>
        </w:rPr>
        <w:t>ледопородных</w:t>
      </w:r>
      <w:proofErr w:type="spellEnd"/>
      <w:r>
        <w:rPr>
          <w:rFonts w:ascii="Times New Roman" w:hAnsi="Times New Roman" w:cs="Times New Roman"/>
          <w:sz w:val="24"/>
          <w:szCs w:val="28"/>
        </w:rPr>
        <w:t xml:space="preserve"> ог</w:t>
      </w:r>
      <w:r>
        <w:rPr>
          <w:rFonts w:ascii="Times New Roman" w:hAnsi="Times New Roman" w:cs="Times New Roman"/>
          <w:sz w:val="24"/>
          <w:szCs w:val="28"/>
        </w:rPr>
        <w:softHyphen/>
        <w:t xml:space="preserve">раждений с применением обычных схем замораживания применяют дополнительные мероприятия. К </w:t>
      </w:r>
      <w:r>
        <w:rPr>
          <w:rFonts w:ascii="Times New Roman" w:hAnsi="Times New Roman" w:cs="Times New Roman"/>
          <w:sz w:val="24"/>
          <w:szCs w:val="28"/>
        </w:rPr>
        <w:lastRenderedPageBreak/>
        <w:t>ним относятся: каскадный способ замораживания, создание противофильтрационных завес, водопонижение на участке замораживания пород.</w:t>
      </w:r>
    </w:p>
    <w:p w14:paraId="529E737C"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При каскадном способе замораживания в работу включают вна</w:t>
      </w:r>
      <w:r>
        <w:rPr>
          <w:rFonts w:ascii="Times New Roman" w:hAnsi="Times New Roman" w:cs="Times New Roman"/>
          <w:sz w:val="24"/>
          <w:szCs w:val="28"/>
        </w:rPr>
        <w:softHyphen/>
        <w:t>чале две диаметрально противоположные колонки и замораживание осуществляется до тех пор, пока в четырех смежных колонках тем</w:t>
      </w:r>
      <w:r>
        <w:rPr>
          <w:rFonts w:ascii="Times New Roman" w:hAnsi="Times New Roman" w:cs="Times New Roman"/>
          <w:sz w:val="24"/>
          <w:szCs w:val="28"/>
        </w:rPr>
        <w:softHyphen/>
        <w:t>пература не понизится до 273 К (0°С). Затем включают их в работу и ведут замораживание до тех пор, пока в следующих очередных смежных колонках температура не понизится до 273 К (0°С) и так далее.</w:t>
      </w:r>
    </w:p>
    <w:p w14:paraId="23C147B9"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Противофильтрационные завесы создают с применением замораживания или же с помощью тампонажа пород.</w:t>
      </w:r>
    </w:p>
    <w:p w14:paraId="48E9385B" w14:textId="77777777" w:rsidR="001B6F7A" w:rsidRDefault="001B6F7A" w:rsidP="001B6F7A">
      <w:pPr>
        <w:spacing w:after="0" w:line="240" w:lineRule="auto"/>
        <w:ind w:firstLine="709"/>
        <w:jc w:val="both"/>
        <w:rPr>
          <w:rFonts w:ascii="Times New Roman" w:hAnsi="Times New Roman" w:cs="Times New Roman"/>
          <w:sz w:val="28"/>
          <w:szCs w:val="28"/>
        </w:rPr>
      </w:pPr>
    </w:p>
    <w:p w14:paraId="3623E515" w14:textId="571FFDCD" w:rsidR="001B6F7A" w:rsidRDefault="001B6F7A" w:rsidP="001B6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Схемы замораживания при строительстве стволов, горизонтальных и наклонных выработок</w:t>
      </w:r>
    </w:p>
    <w:p w14:paraId="01587360" w14:textId="77777777" w:rsidR="00341076" w:rsidRDefault="00341076" w:rsidP="001B6F7A">
      <w:pPr>
        <w:spacing w:after="0" w:line="240" w:lineRule="auto"/>
        <w:jc w:val="center"/>
        <w:rPr>
          <w:rFonts w:ascii="Times New Roman" w:hAnsi="Times New Roman" w:cs="Times New Roman"/>
          <w:b/>
          <w:sz w:val="28"/>
          <w:szCs w:val="28"/>
        </w:rPr>
      </w:pPr>
    </w:p>
    <w:p w14:paraId="1A18314B" w14:textId="77777777" w:rsidR="001B6F7A" w:rsidRPr="00E603E6" w:rsidRDefault="001B6F7A" w:rsidP="001B6F7A">
      <w:pPr>
        <w:spacing w:after="0" w:line="240" w:lineRule="auto"/>
        <w:ind w:firstLine="709"/>
        <w:jc w:val="both"/>
        <w:rPr>
          <w:rFonts w:ascii="Times New Roman" w:hAnsi="Times New Roman" w:cs="Times New Roman"/>
          <w:sz w:val="24"/>
          <w:szCs w:val="28"/>
        </w:rPr>
      </w:pPr>
      <w:r w:rsidRPr="00E603E6">
        <w:rPr>
          <w:rFonts w:ascii="Times New Roman" w:hAnsi="Times New Roman" w:cs="Times New Roman"/>
          <w:sz w:val="24"/>
          <w:szCs w:val="28"/>
        </w:rPr>
        <w:t>Замораживающие скважины располагают вокруг шахтного ствола на таком расстоянии от него, чтобы проходка велась в контуре незамороженных пород.</w:t>
      </w:r>
    </w:p>
    <w:p w14:paraId="2D27DBD8" w14:textId="77777777" w:rsidR="001B6F7A" w:rsidRPr="00E603E6" w:rsidRDefault="001B6F7A" w:rsidP="001B6F7A">
      <w:pPr>
        <w:spacing w:after="0" w:line="240" w:lineRule="auto"/>
        <w:ind w:firstLine="709"/>
        <w:jc w:val="both"/>
        <w:rPr>
          <w:rFonts w:ascii="Times New Roman" w:hAnsi="Times New Roman" w:cs="Times New Roman"/>
          <w:i/>
          <w:sz w:val="24"/>
          <w:szCs w:val="28"/>
        </w:rPr>
      </w:pPr>
      <w:r w:rsidRPr="00E603E6">
        <w:rPr>
          <w:rFonts w:ascii="Times New Roman" w:hAnsi="Times New Roman" w:cs="Times New Roman"/>
          <w:i/>
          <w:sz w:val="24"/>
          <w:szCs w:val="28"/>
        </w:rPr>
        <w:t xml:space="preserve">При толщине </w:t>
      </w:r>
      <w:proofErr w:type="spellStart"/>
      <w:r w:rsidRPr="00E603E6">
        <w:rPr>
          <w:rFonts w:ascii="Times New Roman" w:hAnsi="Times New Roman" w:cs="Times New Roman"/>
          <w:i/>
          <w:sz w:val="24"/>
          <w:szCs w:val="28"/>
        </w:rPr>
        <w:t>ледопородного</w:t>
      </w:r>
      <w:proofErr w:type="spellEnd"/>
      <w:r w:rsidRPr="00E603E6">
        <w:rPr>
          <w:rFonts w:ascii="Times New Roman" w:hAnsi="Times New Roman" w:cs="Times New Roman"/>
          <w:i/>
          <w:sz w:val="24"/>
          <w:szCs w:val="28"/>
        </w:rPr>
        <w:t xml:space="preserve"> ограждения до 5 м применяют од</w:t>
      </w:r>
      <w:r w:rsidRPr="00E603E6">
        <w:rPr>
          <w:rFonts w:ascii="Times New Roman" w:hAnsi="Times New Roman" w:cs="Times New Roman"/>
          <w:i/>
          <w:sz w:val="24"/>
          <w:szCs w:val="28"/>
        </w:rPr>
        <w:softHyphen/>
        <w:t>норядную схему расположения замораживающих колонок; двухряд</w:t>
      </w:r>
      <w:r w:rsidRPr="00E603E6">
        <w:rPr>
          <w:rFonts w:ascii="Times New Roman" w:hAnsi="Times New Roman" w:cs="Times New Roman"/>
          <w:i/>
          <w:sz w:val="24"/>
          <w:szCs w:val="28"/>
        </w:rPr>
        <w:softHyphen/>
        <w:t xml:space="preserve">ную — при толщине </w:t>
      </w:r>
      <w:proofErr w:type="spellStart"/>
      <w:r w:rsidRPr="00E603E6">
        <w:rPr>
          <w:rFonts w:ascii="Times New Roman" w:hAnsi="Times New Roman" w:cs="Times New Roman"/>
          <w:i/>
          <w:sz w:val="24"/>
          <w:szCs w:val="28"/>
        </w:rPr>
        <w:t>ледопородных</w:t>
      </w:r>
      <w:proofErr w:type="spellEnd"/>
      <w:r w:rsidRPr="00E603E6">
        <w:rPr>
          <w:rFonts w:ascii="Times New Roman" w:hAnsi="Times New Roman" w:cs="Times New Roman"/>
          <w:i/>
          <w:sz w:val="24"/>
          <w:szCs w:val="28"/>
        </w:rPr>
        <w:t xml:space="preserve"> ограждений до 5-9 м.</w:t>
      </w:r>
    </w:p>
    <w:p w14:paraId="6D29BFE3" w14:textId="77777777" w:rsidR="001B6F7A" w:rsidRPr="00E603E6" w:rsidRDefault="001B6F7A" w:rsidP="001B6F7A">
      <w:pPr>
        <w:spacing w:after="0" w:line="240" w:lineRule="auto"/>
        <w:ind w:firstLine="709"/>
        <w:jc w:val="both"/>
        <w:rPr>
          <w:rFonts w:ascii="Times New Roman" w:hAnsi="Times New Roman" w:cs="Times New Roman"/>
          <w:sz w:val="24"/>
          <w:szCs w:val="28"/>
        </w:rPr>
      </w:pPr>
      <w:r w:rsidRPr="00E603E6">
        <w:rPr>
          <w:rFonts w:ascii="Times New Roman" w:hAnsi="Times New Roman" w:cs="Times New Roman"/>
          <w:sz w:val="24"/>
          <w:szCs w:val="28"/>
        </w:rPr>
        <w:t>Проходку горизонтальных выработок с замораживанием пород производят по следующим схемам:</w:t>
      </w:r>
    </w:p>
    <w:p w14:paraId="75B3602C"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i/>
          <w:iCs/>
          <w:sz w:val="24"/>
          <w:szCs w:val="28"/>
        </w:rPr>
        <w:t xml:space="preserve">1-я схема </w:t>
      </w:r>
      <w:r>
        <w:rPr>
          <w:rFonts w:ascii="Times New Roman" w:hAnsi="Times New Roman" w:cs="Times New Roman"/>
          <w:sz w:val="24"/>
          <w:szCs w:val="28"/>
        </w:rPr>
        <w:t>— вертикальные замораживающие скважины распо</w:t>
      </w:r>
      <w:r>
        <w:rPr>
          <w:rFonts w:ascii="Times New Roman" w:hAnsi="Times New Roman" w:cs="Times New Roman"/>
          <w:sz w:val="24"/>
          <w:szCs w:val="28"/>
        </w:rPr>
        <w:softHyphen/>
        <w:t xml:space="preserve">лагают несколькими продольными рядами вдоль трассы выработки с </w:t>
      </w:r>
      <w:proofErr w:type="spellStart"/>
      <w:r>
        <w:rPr>
          <w:rFonts w:ascii="Times New Roman" w:hAnsi="Times New Roman" w:cs="Times New Roman"/>
          <w:sz w:val="24"/>
          <w:szCs w:val="28"/>
        </w:rPr>
        <w:t>недобуром</w:t>
      </w:r>
      <w:proofErr w:type="spellEnd"/>
      <w:r>
        <w:rPr>
          <w:rFonts w:ascii="Times New Roman" w:hAnsi="Times New Roman" w:cs="Times New Roman"/>
          <w:sz w:val="24"/>
          <w:szCs w:val="28"/>
        </w:rPr>
        <w:t xml:space="preserve"> скважин внутренних рядов до свода выработки на 0,5 м (а); применяется при неглубоком (до 20 м) заложении выработки и наличии водоупорных пород в ее лотковой части; про</w:t>
      </w:r>
      <w:r>
        <w:rPr>
          <w:rFonts w:ascii="Times New Roman" w:hAnsi="Times New Roman" w:cs="Times New Roman"/>
          <w:sz w:val="24"/>
          <w:szCs w:val="28"/>
        </w:rPr>
        <w:softHyphen/>
        <w:t xml:space="preserve">ходку выработки осуществляют по </w:t>
      </w:r>
      <w:proofErr w:type="spellStart"/>
      <w:r>
        <w:rPr>
          <w:rFonts w:ascii="Times New Roman" w:hAnsi="Times New Roman" w:cs="Times New Roman"/>
          <w:sz w:val="24"/>
          <w:szCs w:val="28"/>
        </w:rPr>
        <w:t>непромороженным</w:t>
      </w:r>
      <w:proofErr w:type="spellEnd"/>
      <w:r>
        <w:rPr>
          <w:rFonts w:ascii="Times New Roman" w:hAnsi="Times New Roman" w:cs="Times New Roman"/>
          <w:sz w:val="24"/>
          <w:szCs w:val="28"/>
        </w:rPr>
        <w:t xml:space="preserve"> породам;</w:t>
      </w:r>
    </w:p>
    <w:p w14:paraId="7D7D69CC"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i/>
          <w:iCs/>
          <w:sz w:val="24"/>
          <w:szCs w:val="28"/>
        </w:rPr>
        <w:t xml:space="preserve">2-я схема </w:t>
      </w:r>
      <w:r>
        <w:rPr>
          <w:rFonts w:ascii="Times New Roman" w:hAnsi="Times New Roman" w:cs="Times New Roman"/>
          <w:sz w:val="24"/>
          <w:szCs w:val="28"/>
        </w:rPr>
        <w:t>отличается от первой тем, что внутренние ряды сква</w:t>
      </w:r>
      <w:r>
        <w:rPr>
          <w:rFonts w:ascii="Times New Roman" w:hAnsi="Times New Roman" w:cs="Times New Roman"/>
          <w:sz w:val="24"/>
          <w:szCs w:val="28"/>
        </w:rPr>
        <w:softHyphen/>
        <w:t xml:space="preserve">жин, как и внешние, </w:t>
      </w:r>
      <w:proofErr w:type="spellStart"/>
      <w:r>
        <w:rPr>
          <w:rFonts w:ascii="Times New Roman" w:hAnsi="Times New Roman" w:cs="Times New Roman"/>
          <w:sz w:val="24"/>
          <w:szCs w:val="28"/>
        </w:rPr>
        <w:t>загубляют</w:t>
      </w:r>
      <w:proofErr w:type="spellEnd"/>
      <w:r>
        <w:rPr>
          <w:rFonts w:ascii="Times New Roman" w:hAnsi="Times New Roman" w:cs="Times New Roman"/>
          <w:sz w:val="24"/>
          <w:szCs w:val="28"/>
        </w:rPr>
        <w:t xml:space="preserve"> на 3-5 м ниже лотковой части выработки; применяется при неглубоком заложении выработки и наличии слабоустойчивых </w:t>
      </w:r>
      <w:proofErr w:type="spellStart"/>
      <w:r>
        <w:rPr>
          <w:rFonts w:ascii="Times New Roman" w:hAnsi="Times New Roman" w:cs="Times New Roman"/>
          <w:sz w:val="24"/>
          <w:szCs w:val="28"/>
        </w:rPr>
        <w:t>водонасыщенных</w:t>
      </w:r>
      <w:proofErr w:type="spellEnd"/>
      <w:r>
        <w:rPr>
          <w:rFonts w:ascii="Times New Roman" w:hAnsi="Times New Roman" w:cs="Times New Roman"/>
          <w:sz w:val="24"/>
          <w:szCs w:val="28"/>
        </w:rPr>
        <w:t xml:space="preserve"> пород, залегающих выше и ниже контура выработки; проходку осуществляют по мерзлым породам (б);</w:t>
      </w:r>
    </w:p>
    <w:p w14:paraId="4F50B404" w14:textId="3C3ECB8D"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i/>
          <w:iCs/>
          <w:sz w:val="24"/>
          <w:szCs w:val="28"/>
        </w:rPr>
        <w:t xml:space="preserve">3-я схема </w:t>
      </w:r>
      <w:r>
        <w:rPr>
          <w:rFonts w:ascii="Times New Roman" w:hAnsi="Times New Roman" w:cs="Times New Roman"/>
          <w:sz w:val="24"/>
          <w:szCs w:val="28"/>
        </w:rPr>
        <w:t xml:space="preserve">предусматривает создание </w:t>
      </w:r>
      <w:proofErr w:type="spellStart"/>
      <w:r>
        <w:rPr>
          <w:rFonts w:ascii="Times New Roman" w:hAnsi="Times New Roman" w:cs="Times New Roman"/>
          <w:sz w:val="24"/>
          <w:szCs w:val="28"/>
        </w:rPr>
        <w:t>ледопородного</w:t>
      </w:r>
      <w:proofErr w:type="spellEnd"/>
      <w:r>
        <w:rPr>
          <w:rFonts w:ascii="Times New Roman" w:hAnsi="Times New Roman" w:cs="Times New Roman"/>
          <w:sz w:val="24"/>
          <w:szCs w:val="28"/>
        </w:rPr>
        <w:t xml:space="preserve"> ограждения ограниченных размеров по высоте с помощью зонального замораживания; применяется при условиях, аналогичных схеме 1 (в);</w:t>
      </w:r>
    </w:p>
    <w:p w14:paraId="5013A767" w14:textId="77777777" w:rsidR="00E603E6" w:rsidRDefault="00E603E6" w:rsidP="001B6F7A">
      <w:pPr>
        <w:spacing w:after="0" w:line="240" w:lineRule="auto"/>
        <w:ind w:firstLine="709"/>
        <w:jc w:val="both"/>
        <w:rPr>
          <w:rFonts w:ascii="Times New Roman" w:hAnsi="Times New Roman" w:cs="Times New Roman"/>
          <w:sz w:val="24"/>
          <w:szCs w:val="28"/>
        </w:rPr>
      </w:pPr>
    </w:p>
    <w:p w14:paraId="6616CF7F" w14:textId="1D0A09B0" w:rsidR="001B6F7A" w:rsidRDefault="001B6F7A" w:rsidP="00E603E6">
      <w:pPr>
        <w:spacing w:after="0" w:line="240" w:lineRule="auto"/>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685199B2" wp14:editId="382F1C4A">
            <wp:extent cx="3314700" cy="2457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314700" cy="2457450"/>
                    </a:xfrm>
                    <a:prstGeom prst="rect">
                      <a:avLst/>
                    </a:prstGeom>
                    <a:noFill/>
                    <a:ln>
                      <a:noFill/>
                    </a:ln>
                  </pic:spPr>
                </pic:pic>
              </a:graphicData>
            </a:graphic>
          </wp:inline>
        </w:drawing>
      </w:r>
    </w:p>
    <w:p w14:paraId="252274AA" w14:textId="77777777" w:rsidR="00E603E6" w:rsidRDefault="00E603E6" w:rsidP="001B6F7A">
      <w:pPr>
        <w:spacing w:after="0" w:line="240" w:lineRule="auto"/>
        <w:ind w:firstLine="709"/>
        <w:jc w:val="center"/>
        <w:rPr>
          <w:rFonts w:ascii="Times New Roman" w:hAnsi="Times New Roman" w:cs="Times New Roman"/>
          <w:sz w:val="24"/>
          <w:szCs w:val="28"/>
        </w:rPr>
      </w:pPr>
    </w:p>
    <w:p w14:paraId="1423375F"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i/>
          <w:iCs/>
          <w:sz w:val="24"/>
          <w:szCs w:val="28"/>
        </w:rPr>
        <w:t xml:space="preserve">4-я схема </w:t>
      </w:r>
      <w:r>
        <w:rPr>
          <w:rFonts w:ascii="Times New Roman" w:hAnsi="Times New Roman" w:cs="Times New Roman"/>
          <w:sz w:val="24"/>
          <w:szCs w:val="28"/>
        </w:rPr>
        <w:t>- ледогрунтовое ограждение создают с помощью го</w:t>
      </w:r>
      <w:r>
        <w:rPr>
          <w:rFonts w:ascii="Times New Roman" w:hAnsi="Times New Roman" w:cs="Times New Roman"/>
          <w:sz w:val="24"/>
          <w:szCs w:val="28"/>
        </w:rPr>
        <w:softHyphen/>
        <w:t>ризонтальных или расходящихся пучков замораживающих сква</w:t>
      </w:r>
      <w:r>
        <w:rPr>
          <w:rFonts w:ascii="Times New Roman" w:hAnsi="Times New Roman" w:cs="Times New Roman"/>
          <w:sz w:val="24"/>
          <w:szCs w:val="28"/>
        </w:rPr>
        <w:softHyphen/>
        <w:t xml:space="preserve">жин, пробуренных из забоя выработки по ее контуру; применяется при проходке выработок глубокого заложения (более 20 м) в </w:t>
      </w:r>
      <w:proofErr w:type="spellStart"/>
      <w:r>
        <w:rPr>
          <w:rFonts w:ascii="Times New Roman" w:hAnsi="Times New Roman" w:cs="Times New Roman"/>
          <w:sz w:val="24"/>
          <w:szCs w:val="28"/>
        </w:rPr>
        <w:t>водона</w:t>
      </w:r>
      <w:r>
        <w:rPr>
          <w:rFonts w:ascii="Times New Roman" w:hAnsi="Times New Roman" w:cs="Times New Roman"/>
          <w:sz w:val="24"/>
          <w:szCs w:val="28"/>
        </w:rPr>
        <w:softHyphen/>
        <w:t>сыщенных</w:t>
      </w:r>
      <w:proofErr w:type="spellEnd"/>
      <w:r>
        <w:rPr>
          <w:rFonts w:ascii="Times New Roman" w:hAnsi="Times New Roman" w:cs="Times New Roman"/>
          <w:sz w:val="24"/>
          <w:szCs w:val="28"/>
        </w:rPr>
        <w:t xml:space="preserve"> слабоустойчивых породах;</w:t>
      </w:r>
    </w:p>
    <w:p w14:paraId="260FF122"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i/>
          <w:iCs/>
          <w:sz w:val="24"/>
          <w:szCs w:val="28"/>
        </w:rPr>
        <w:lastRenderedPageBreak/>
        <w:t xml:space="preserve">5-я схема </w:t>
      </w:r>
      <w:r>
        <w:rPr>
          <w:rFonts w:ascii="Times New Roman" w:hAnsi="Times New Roman" w:cs="Times New Roman"/>
          <w:sz w:val="24"/>
          <w:szCs w:val="28"/>
        </w:rPr>
        <w:t>— ледогрунтовое ограждение создают с помощью за</w:t>
      </w:r>
      <w:r>
        <w:rPr>
          <w:rFonts w:ascii="Times New Roman" w:hAnsi="Times New Roman" w:cs="Times New Roman"/>
          <w:sz w:val="24"/>
          <w:szCs w:val="28"/>
        </w:rPr>
        <w:softHyphen/>
        <w:t>мораживающих скважин, пробуренных вокруг контура горизонтальной выработки, из специально пройденных шурфов по всей трассе выработки; применяется при глубине заложения горизонтальной вы</w:t>
      </w:r>
      <w:r>
        <w:rPr>
          <w:rFonts w:ascii="Times New Roman" w:hAnsi="Times New Roman" w:cs="Times New Roman"/>
          <w:sz w:val="24"/>
          <w:szCs w:val="28"/>
        </w:rPr>
        <w:softHyphen/>
        <w:t xml:space="preserve">работки 20-30 м; при этом применяется, как правило, прямоточная циркуляция </w:t>
      </w:r>
      <w:proofErr w:type="spellStart"/>
      <w:r>
        <w:rPr>
          <w:rFonts w:ascii="Times New Roman" w:hAnsi="Times New Roman" w:cs="Times New Roman"/>
          <w:sz w:val="24"/>
          <w:szCs w:val="28"/>
        </w:rPr>
        <w:t>хладоносителя</w:t>
      </w:r>
      <w:proofErr w:type="spellEnd"/>
      <w:r>
        <w:rPr>
          <w:rFonts w:ascii="Times New Roman" w:hAnsi="Times New Roman" w:cs="Times New Roman"/>
          <w:sz w:val="24"/>
          <w:szCs w:val="28"/>
        </w:rPr>
        <w:t xml:space="preserve"> в замораживающих трубах</w:t>
      </w:r>
    </w:p>
    <w:p w14:paraId="4CA272FA" w14:textId="77777777" w:rsidR="001B6F7A" w:rsidRDefault="001B6F7A" w:rsidP="001B6F7A">
      <w:pPr>
        <w:spacing w:after="0" w:line="240" w:lineRule="auto"/>
        <w:ind w:firstLine="709"/>
        <w:jc w:val="center"/>
        <w:rPr>
          <w:rFonts w:ascii="Times New Roman" w:hAnsi="Times New Roman" w:cs="Times New Roman"/>
          <w:i/>
          <w:iCs/>
          <w:sz w:val="24"/>
          <w:szCs w:val="28"/>
        </w:rPr>
      </w:pPr>
    </w:p>
    <w:p w14:paraId="0F21C18E" w14:textId="35E25B6D" w:rsidR="001B6F7A" w:rsidRDefault="001B6F7A" w:rsidP="00E603E6">
      <w:pPr>
        <w:spacing w:after="0" w:line="240" w:lineRule="auto"/>
        <w:jc w:val="center"/>
        <w:rPr>
          <w:rFonts w:ascii="Times New Roman" w:hAnsi="Times New Roman" w:cs="Times New Roman"/>
          <w:i/>
          <w:iCs/>
          <w:sz w:val="24"/>
          <w:szCs w:val="28"/>
        </w:rPr>
      </w:pPr>
      <w:r>
        <w:rPr>
          <w:rFonts w:ascii="Times New Roman" w:hAnsi="Times New Roman" w:cs="Times New Roman"/>
          <w:i/>
          <w:noProof/>
          <w:sz w:val="24"/>
          <w:szCs w:val="28"/>
        </w:rPr>
        <w:drawing>
          <wp:inline distT="0" distB="0" distL="0" distR="0" wp14:anchorId="1D824145" wp14:editId="639D4AD7">
            <wp:extent cx="3409950" cy="2038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409950" cy="2038350"/>
                    </a:xfrm>
                    <a:prstGeom prst="rect">
                      <a:avLst/>
                    </a:prstGeom>
                    <a:noFill/>
                    <a:ln>
                      <a:noFill/>
                    </a:ln>
                  </pic:spPr>
                </pic:pic>
              </a:graphicData>
            </a:graphic>
          </wp:inline>
        </w:drawing>
      </w:r>
    </w:p>
    <w:p w14:paraId="47DA2AE1" w14:textId="77777777" w:rsidR="00E603E6" w:rsidRDefault="00E603E6" w:rsidP="001B6F7A">
      <w:pPr>
        <w:spacing w:after="0" w:line="240" w:lineRule="auto"/>
        <w:ind w:firstLine="709"/>
        <w:jc w:val="center"/>
        <w:rPr>
          <w:rFonts w:ascii="Times New Roman" w:hAnsi="Times New Roman" w:cs="Times New Roman"/>
          <w:i/>
          <w:iCs/>
          <w:sz w:val="24"/>
          <w:szCs w:val="28"/>
        </w:rPr>
      </w:pPr>
    </w:p>
    <w:p w14:paraId="1D0B2B2C"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При проходке наклонных выработок замораживание пород осу</w:t>
      </w:r>
      <w:r>
        <w:rPr>
          <w:rFonts w:ascii="Times New Roman" w:hAnsi="Times New Roman" w:cs="Times New Roman"/>
          <w:sz w:val="24"/>
          <w:szCs w:val="28"/>
        </w:rPr>
        <w:softHyphen/>
        <w:t>ществляют по двум схемам:</w:t>
      </w:r>
    </w:p>
    <w:p w14:paraId="5083EE81" w14:textId="77777777"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i/>
          <w:iCs/>
          <w:sz w:val="24"/>
          <w:szCs w:val="28"/>
        </w:rPr>
        <w:t xml:space="preserve">1-я схема </w:t>
      </w:r>
      <w:r>
        <w:rPr>
          <w:rFonts w:ascii="Times New Roman" w:hAnsi="Times New Roman" w:cs="Times New Roman"/>
          <w:sz w:val="24"/>
          <w:szCs w:val="28"/>
        </w:rPr>
        <w:t>— замораживающие скважины бурят наклонно с рас</w:t>
      </w:r>
      <w:r>
        <w:rPr>
          <w:rFonts w:ascii="Times New Roman" w:hAnsi="Times New Roman" w:cs="Times New Roman"/>
          <w:sz w:val="24"/>
          <w:szCs w:val="28"/>
        </w:rPr>
        <w:softHyphen/>
        <w:t>стоянием между ними 0,9-1 м параллельно оси выработки на удале</w:t>
      </w:r>
      <w:r>
        <w:rPr>
          <w:rFonts w:ascii="Times New Roman" w:hAnsi="Times New Roman" w:cs="Times New Roman"/>
          <w:sz w:val="24"/>
          <w:szCs w:val="28"/>
        </w:rPr>
        <w:softHyphen/>
        <w:t>нии 1,5-2 м от ее контура; применяется при проходке выработок длиной до 80-100 м;</w:t>
      </w:r>
    </w:p>
    <w:p w14:paraId="7061BB8E" w14:textId="01BC3816" w:rsidR="001B6F7A" w:rsidRDefault="001B6F7A" w:rsidP="001B6F7A">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2-я </w:t>
      </w:r>
      <w:r>
        <w:rPr>
          <w:rFonts w:ascii="Times New Roman" w:hAnsi="Times New Roman" w:cs="Times New Roman"/>
          <w:i/>
          <w:iCs/>
          <w:sz w:val="24"/>
          <w:szCs w:val="28"/>
        </w:rPr>
        <w:t xml:space="preserve">схема </w:t>
      </w:r>
      <w:r>
        <w:rPr>
          <w:rFonts w:ascii="Times New Roman" w:hAnsi="Times New Roman" w:cs="Times New Roman"/>
          <w:sz w:val="24"/>
          <w:szCs w:val="28"/>
        </w:rPr>
        <w:t>— отличается от первой тем, что кроме наклонных замораживающих скважин вдоль трассы выработки в плане бурят продольные ряды вертикальных замораживающих скважин и замо</w:t>
      </w:r>
      <w:r>
        <w:rPr>
          <w:rFonts w:ascii="Times New Roman" w:hAnsi="Times New Roman" w:cs="Times New Roman"/>
          <w:sz w:val="24"/>
          <w:szCs w:val="28"/>
        </w:rPr>
        <w:softHyphen/>
        <w:t>раживают весь объем грунта над наклонной выработкой; применяет</w:t>
      </w:r>
      <w:r>
        <w:rPr>
          <w:rFonts w:ascii="Times New Roman" w:hAnsi="Times New Roman" w:cs="Times New Roman"/>
          <w:sz w:val="24"/>
          <w:szCs w:val="28"/>
        </w:rPr>
        <w:softHyphen/>
        <w:t>ся в сложных горно-геологических условиях при незначительной глубине заложения выработки.</w:t>
      </w:r>
    </w:p>
    <w:p w14:paraId="2CC058D1" w14:textId="77777777" w:rsidR="000B7390" w:rsidRDefault="000B7390" w:rsidP="001B6F7A">
      <w:pPr>
        <w:spacing w:after="0" w:line="240" w:lineRule="auto"/>
        <w:ind w:firstLine="709"/>
        <w:jc w:val="both"/>
        <w:rPr>
          <w:rFonts w:ascii="Times New Roman" w:hAnsi="Times New Roman" w:cs="Times New Roman"/>
          <w:sz w:val="24"/>
          <w:szCs w:val="28"/>
        </w:rPr>
      </w:pPr>
    </w:p>
    <w:p w14:paraId="100D163D" w14:textId="77777777" w:rsidR="001B6F7A" w:rsidRPr="00341076"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Термическое и термодинамическое разрушение пород.</w:t>
      </w:r>
    </w:p>
    <w:p w14:paraId="611AEC56" w14:textId="394ECB72" w:rsidR="001B6F7A" w:rsidRDefault="001B6F7A" w:rsidP="001B6F7A">
      <w:pPr>
        <w:spacing w:after="0" w:line="240" w:lineRule="auto"/>
        <w:jc w:val="center"/>
        <w:rPr>
          <w:rFonts w:ascii="Times New Roman" w:hAnsi="Times New Roman" w:cs="Times New Roman"/>
          <w:b/>
          <w:sz w:val="28"/>
          <w:szCs w:val="28"/>
        </w:rPr>
      </w:pPr>
      <w:r w:rsidRPr="00341076">
        <w:rPr>
          <w:rFonts w:ascii="Times New Roman" w:hAnsi="Times New Roman" w:cs="Times New Roman"/>
          <w:b/>
          <w:sz w:val="28"/>
          <w:szCs w:val="28"/>
        </w:rPr>
        <w:t>Физическая сущность и термодинамические модели процессов</w:t>
      </w:r>
    </w:p>
    <w:p w14:paraId="1EDF9648" w14:textId="77777777" w:rsidR="00341076" w:rsidRPr="00341076" w:rsidRDefault="00341076" w:rsidP="001B6F7A">
      <w:pPr>
        <w:spacing w:after="0" w:line="240" w:lineRule="auto"/>
        <w:jc w:val="center"/>
        <w:rPr>
          <w:rFonts w:ascii="Times New Roman" w:hAnsi="Times New Roman" w:cs="Times New Roman"/>
          <w:b/>
          <w:sz w:val="28"/>
          <w:szCs w:val="28"/>
        </w:rPr>
      </w:pPr>
    </w:p>
    <w:p w14:paraId="60E998B3" w14:textId="77777777" w:rsidR="001B6F7A"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Термодинамическую модель процессов разрушения скальных пород можно представить как полупространство со свойст</w:t>
      </w:r>
      <w:r>
        <w:rPr>
          <w:rFonts w:ascii="Times New Roman" w:hAnsi="Times New Roman" w:cs="Times New Roman"/>
          <w:sz w:val="24"/>
          <w:szCs w:val="24"/>
        </w:rPr>
        <w:softHyphen/>
        <w:t>вами горной породы, на поверхность которого действует высокотем</w:t>
      </w:r>
      <w:r>
        <w:rPr>
          <w:rFonts w:ascii="Times New Roman" w:hAnsi="Times New Roman" w:cs="Times New Roman"/>
          <w:sz w:val="24"/>
          <w:szCs w:val="24"/>
        </w:rPr>
        <w:softHyphen/>
        <w:t>пературный газовый теплоноситель</w:t>
      </w:r>
      <w:r>
        <w:rPr>
          <w:rFonts w:ascii="Times New Roman" w:hAnsi="Times New Roman" w:cs="Times New Roman"/>
          <w:i/>
          <w:iCs/>
          <w:sz w:val="24"/>
          <w:szCs w:val="24"/>
        </w:rPr>
        <w:t>.</w:t>
      </w:r>
    </w:p>
    <w:p w14:paraId="7C93F5B9" w14:textId="77777777" w:rsidR="001B6F7A"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поверхностном нагреве скальной породы в ней возникают термические напряжения, обусловленные градиентом температур в направлении перпендикулярном поверхности нагрева (макроскопи</w:t>
      </w:r>
      <w:r>
        <w:rPr>
          <w:rFonts w:ascii="Times New Roman" w:hAnsi="Times New Roman" w:cs="Times New Roman"/>
          <w:sz w:val="24"/>
          <w:szCs w:val="24"/>
        </w:rPr>
        <w:softHyphen/>
        <w:t>ческие напряжения), а также структурные термические напряже</w:t>
      </w:r>
      <w:r>
        <w:rPr>
          <w:rFonts w:ascii="Times New Roman" w:hAnsi="Times New Roman" w:cs="Times New Roman"/>
          <w:sz w:val="24"/>
          <w:szCs w:val="24"/>
        </w:rPr>
        <w:softHyphen/>
        <w:t>ния, которые возникают благодаря наличию в породе разных мине</w:t>
      </w:r>
      <w:r>
        <w:rPr>
          <w:rFonts w:ascii="Times New Roman" w:hAnsi="Times New Roman" w:cs="Times New Roman"/>
          <w:sz w:val="24"/>
          <w:szCs w:val="24"/>
        </w:rPr>
        <w:softHyphen/>
        <w:t xml:space="preserve">ральных зерен и обусловлены различием их тепловых и упругих свойств. </w:t>
      </w:r>
    </w:p>
    <w:p w14:paraId="5346AD39" w14:textId="77777777" w:rsidR="001B6F7A"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Механизм термического разрушения заключается в том, что по мере движения в глубь породы, будет заглубляться фронт структурных растягивающих напряжений, обеспечивающих трещи</w:t>
      </w:r>
      <w:r>
        <w:rPr>
          <w:rFonts w:ascii="Times New Roman" w:hAnsi="Times New Roman" w:cs="Times New Roman"/>
          <w:sz w:val="24"/>
          <w:szCs w:val="24"/>
        </w:rPr>
        <w:softHyphen/>
        <w:t>ны, ориентированные длинной осью вдоль нагреваемой поверхности. Слой породы толщиной в момент потери устойчивости представля</w:t>
      </w:r>
      <w:r>
        <w:rPr>
          <w:rFonts w:ascii="Times New Roman" w:hAnsi="Times New Roman" w:cs="Times New Roman"/>
          <w:sz w:val="24"/>
          <w:szCs w:val="24"/>
        </w:rPr>
        <w:softHyphen/>
        <w:t>ют собой пластину, покоящуюся на упругом основании и нагружен</w:t>
      </w:r>
      <w:r>
        <w:rPr>
          <w:rFonts w:ascii="Times New Roman" w:hAnsi="Times New Roman" w:cs="Times New Roman"/>
          <w:sz w:val="24"/>
          <w:szCs w:val="24"/>
        </w:rPr>
        <w:softHyphen/>
        <w:t>ную по контуру сжимающими напряжениями</w:t>
      </w:r>
      <w:r>
        <w:rPr>
          <w:rFonts w:ascii="Times New Roman" w:hAnsi="Times New Roman" w:cs="Times New Roman"/>
          <w:i/>
          <w:iCs/>
          <w:sz w:val="24"/>
          <w:szCs w:val="24"/>
        </w:rPr>
        <w:t xml:space="preserve">. </w:t>
      </w:r>
      <w:r>
        <w:rPr>
          <w:rFonts w:ascii="Times New Roman" w:hAnsi="Times New Roman" w:cs="Times New Roman"/>
          <w:sz w:val="24"/>
          <w:szCs w:val="24"/>
        </w:rPr>
        <w:t>В какой-то момент времени произойдет потеря устойчивости пластины. Так как реальные скаль</w:t>
      </w:r>
      <w:r>
        <w:rPr>
          <w:rFonts w:ascii="Times New Roman" w:hAnsi="Times New Roman" w:cs="Times New Roman"/>
          <w:sz w:val="24"/>
          <w:szCs w:val="24"/>
        </w:rPr>
        <w:softHyphen/>
        <w:t>ные породы представляют собой смесь различных минералов, разли</w:t>
      </w:r>
      <w:r>
        <w:rPr>
          <w:rFonts w:ascii="Times New Roman" w:hAnsi="Times New Roman" w:cs="Times New Roman"/>
          <w:sz w:val="24"/>
          <w:szCs w:val="24"/>
        </w:rPr>
        <w:softHyphen/>
        <w:t>чающихся как по свойствам, так и по размерам, содержащих огром</w:t>
      </w:r>
      <w:r>
        <w:rPr>
          <w:rFonts w:ascii="Times New Roman" w:hAnsi="Times New Roman" w:cs="Times New Roman"/>
          <w:sz w:val="24"/>
          <w:szCs w:val="24"/>
        </w:rPr>
        <w:softHyphen/>
        <w:t xml:space="preserve">ное количество микро- и </w:t>
      </w:r>
      <w:proofErr w:type="spellStart"/>
      <w:r>
        <w:rPr>
          <w:rFonts w:ascii="Times New Roman" w:hAnsi="Times New Roman" w:cs="Times New Roman"/>
          <w:sz w:val="24"/>
          <w:szCs w:val="24"/>
        </w:rPr>
        <w:t>макродефектов</w:t>
      </w:r>
      <w:proofErr w:type="spellEnd"/>
      <w:r>
        <w:rPr>
          <w:rFonts w:ascii="Times New Roman" w:hAnsi="Times New Roman" w:cs="Times New Roman"/>
          <w:sz w:val="24"/>
          <w:szCs w:val="24"/>
        </w:rPr>
        <w:t>, то отделение частиц при термическом разрушении будет происходить не сразу по всей нагреваемой поверхности, а мозаично.</w:t>
      </w:r>
    </w:p>
    <w:p w14:paraId="597036A7" w14:textId="17ABE21E" w:rsidR="001B6F7A"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Схе</w:t>
      </w:r>
      <w:r>
        <w:rPr>
          <w:rFonts w:ascii="Times New Roman" w:hAnsi="Times New Roman" w:cs="Times New Roman"/>
          <w:sz w:val="24"/>
          <w:szCs w:val="24"/>
        </w:rPr>
        <w:softHyphen/>
        <w:t>матически взаимодействие теплоносителя с породой при данных про</w:t>
      </w:r>
      <w:r>
        <w:rPr>
          <w:rFonts w:ascii="Times New Roman" w:hAnsi="Times New Roman" w:cs="Times New Roman"/>
          <w:sz w:val="24"/>
          <w:szCs w:val="24"/>
        </w:rPr>
        <w:softHyphen/>
        <w:t xml:space="preserve">цессах показано на рис. </w:t>
      </w:r>
    </w:p>
    <w:p w14:paraId="380E4D59" w14:textId="77777777" w:rsidR="00E603E6" w:rsidRDefault="00E603E6" w:rsidP="001B6F7A">
      <w:pPr>
        <w:spacing w:after="0" w:line="240" w:lineRule="auto"/>
        <w:ind w:firstLine="708"/>
        <w:jc w:val="both"/>
        <w:rPr>
          <w:rFonts w:ascii="Times New Roman" w:hAnsi="Times New Roman" w:cs="Times New Roman"/>
          <w:sz w:val="24"/>
          <w:szCs w:val="24"/>
        </w:rPr>
      </w:pPr>
    </w:p>
    <w:p w14:paraId="40ED816E" w14:textId="46840EB9" w:rsidR="001B6F7A" w:rsidRDefault="001B6F7A" w:rsidP="001B6F7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0EB45B" wp14:editId="40EC5BA1">
            <wp:extent cx="3352800" cy="2457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352800" cy="2457450"/>
                    </a:xfrm>
                    <a:prstGeom prst="rect">
                      <a:avLst/>
                    </a:prstGeom>
                    <a:noFill/>
                    <a:ln>
                      <a:noFill/>
                    </a:ln>
                  </pic:spPr>
                </pic:pic>
              </a:graphicData>
            </a:graphic>
          </wp:inline>
        </w:drawing>
      </w:r>
    </w:p>
    <w:p w14:paraId="728B2DDA" w14:textId="77777777" w:rsidR="001B6F7A" w:rsidRPr="00E603E6" w:rsidRDefault="001B6F7A" w:rsidP="001B6F7A">
      <w:pPr>
        <w:spacing w:after="0" w:line="240" w:lineRule="auto"/>
        <w:jc w:val="center"/>
        <w:rPr>
          <w:rFonts w:ascii="Times New Roman" w:hAnsi="Times New Roman" w:cs="Times New Roman"/>
          <w:sz w:val="20"/>
          <w:szCs w:val="20"/>
        </w:rPr>
      </w:pPr>
      <w:r w:rsidRPr="00E603E6">
        <w:rPr>
          <w:rFonts w:ascii="Times New Roman" w:hAnsi="Times New Roman" w:cs="Times New Roman"/>
          <w:sz w:val="20"/>
          <w:szCs w:val="20"/>
        </w:rPr>
        <w:t>Рис. Схемы взаимодействия высокотемпературной газовой струи реактивной горелки с разрушаемой поверхностью породы при бурении скважин го</w:t>
      </w:r>
      <w:r w:rsidRPr="00E603E6">
        <w:rPr>
          <w:rFonts w:ascii="Times New Roman" w:hAnsi="Times New Roman" w:cs="Times New Roman"/>
          <w:sz w:val="20"/>
          <w:szCs w:val="20"/>
        </w:rPr>
        <w:softHyphen/>
        <w:t xml:space="preserve">релками с </w:t>
      </w:r>
      <w:proofErr w:type="spellStart"/>
      <w:r w:rsidRPr="00E603E6">
        <w:rPr>
          <w:rFonts w:ascii="Times New Roman" w:hAnsi="Times New Roman" w:cs="Times New Roman"/>
          <w:sz w:val="20"/>
          <w:szCs w:val="20"/>
        </w:rPr>
        <w:t>центральнорасположенным</w:t>
      </w:r>
      <w:proofErr w:type="spellEnd"/>
      <w:r w:rsidRPr="00E603E6">
        <w:rPr>
          <w:rFonts w:ascii="Times New Roman" w:hAnsi="Times New Roman" w:cs="Times New Roman"/>
          <w:sz w:val="20"/>
          <w:szCs w:val="20"/>
        </w:rPr>
        <w:t xml:space="preserve"> </w:t>
      </w:r>
      <w:r w:rsidRPr="00E603E6">
        <w:rPr>
          <w:rFonts w:ascii="Times New Roman" w:hAnsi="Times New Roman" w:cs="Times New Roman"/>
          <w:i/>
          <w:iCs/>
          <w:sz w:val="20"/>
          <w:szCs w:val="20"/>
        </w:rPr>
        <w:t xml:space="preserve">(а) </w:t>
      </w:r>
      <w:r w:rsidRPr="00E603E6">
        <w:rPr>
          <w:rFonts w:ascii="Times New Roman" w:hAnsi="Times New Roman" w:cs="Times New Roman"/>
          <w:sz w:val="20"/>
          <w:szCs w:val="20"/>
        </w:rPr>
        <w:t xml:space="preserve">и косым (б) соплами; при расширении скважин горелками с </w:t>
      </w:r>
      <w:proofErr w:type="spellStart"/>
      <w:r w:rsidRPr="00E603E6">
        <w:rPr>
          <w:rFonts w:ascii="Times New Roman" w:hAnsi="Times New Roman" w:cs="Times New Roman"/>
          <w:sz w:val="20"/>
          <w:szCs w:val="20"/>
        </w:rPr>
        <w:t>центральнорасположенным</w:t>
      </w:r>
      <w:proofErr w:type="spellEnd"/>
      <w:r w:rsidRPr="00E603E6">
        <w:rPr>
          <w:rFonts w:ascii="Times New Roman" w:hAnsi="Times New Roman" w:cs="Times New Roman"/>
          <w:sz w:val="20"/>
          <w:szCs w:val="20"/>
        </w:rPr>
        <w:t xml:space="preserve"> (в) и ко</w:t>
      </w:r>
      <w:r w:rsidRPr="00E603E6">
        <w:rPr>
          <w:rFonts w:ascii="Times New Roman" w:hAnsi="Times New Roman" w:cs="Times New Roman"/>
          <w:sz w:val="20"/>
          <w:szCs w:val="20"/>
        </w:rPr>
        <w:softHyphen/>
        <w:t xml:space="preserve">сым (г) соплами; при резании </w:t>
      </w:r>
      <w:r w:rsidRPr="00E603E6">
        <w:rPr>
          <w:rFonts w:ascii="Times New Roman" w:hAnsi="Times New Roman" w:cs="Times New Roman"/>
          <w:i/>
          <w:iCs/>
          <w:sz w:val="20"/>
          <w:szCs w:val="20"/>
        </w:rPr>
        <w:t xml:space="preserve">(д) </w:t>
      </w:r>
      <w:r w:rsidRPr="00E603E6">
        <w:rPr>
          <w:rFonts w:ascii="Times New Roman" w:hAnsi="Times New Roman" w:cs="Times New Roman"/>
          <w:sz w:val="20"/>
          <w:szCs w:val="20"/>
        </w:rPr>
        <w:t>и обработке поверхности (е) блочного камня; стрелками показано направление поступательного и вращатель</w:t>
      </w:r>
      <w:r w:rsidRPr="00E603E6">
        <w:rPr>
          <w:rFonts w:ascii="Times New Roman" w:hAnsi="Times New Roman" w:cs="Times New Roman"/>
          <w:sz w:val="20"/>
          <w:szCs w:val="20"/>
        </w:rPr>
        <w:softHyphen/>
        <w:t xml:space="preserve">ного движений горелки при соответствующих процессах; 1 — горелка: </w:t>
      </w:r>
      <w:r w:rsidRPr="00E603E6">
        <w:rPr>
          <w:rFonts w:ascii="Times New Roman" w:hAnsi="Times New Roman" w:cs="Times New Roman"/>
          <w:i/>
          <w:iCs/>
          <w:sz w:val="20"/>
          <w:szCs w:val="20"/>
        </w:rPr>
        <w:t xml:space="preserve">2 </w:t>
      </w:r>
      <w:r w:rsidRPr="00E603E6">
        <w:rPr>
          <w:rFonts w:ascii="Times New Roman" w:hAnsi="Times New Roman" w:cs="Times New Roman"/>
          <w:sz w:val="20"/>
          <w:szCs w:val="20"/>
        </w:rPr>
        <w:t xml:space="preserve">— прямая струя горелки; </w:t>
      </w:r>
      <w:r w:rsidRPr="00E603E6">
        <w:rPr>
          <w:rFonts w:ascii="Times New Roman" w:hAnsi="Times New Roman" w:cs="Times New Roman"/>
          <w:i/>
          <w:iCs/>
          <w:sz w:val="20"/>
          <w:szCs w:val="20"/>
        </w:rPr>
        <w:t xml:space="preserve">3 </w:t>
      </w:r>
      <w:r w:rsidRPr="00E603E6">
        <w:rPr>
          <w:rFonts w:ascii="Times New Roman" w:hAnsi="Times New Roman" w:cs="Times New Roman"/>
          <w:sz w:val="20"/>
          <w:szCs w:val="20"/>
        </w:rPr>
        <w:t>— пристеночная струя горелки</w:t>
      </w:r>
    </w:p>
    <w:p w14:paraId="42A6436E" w14:textId="77777777" w:rsidR="00C718C7" w:rsidRDefault="00C718C7" w:rsidP="001B6F7A">
      <w:pPr>
        <w:spacing w:after="0" w:line="240" w:lineRule="auto"/>
        <w:jc w:val="center"/>
        <w:rPr>
          <w:rFonts w:ascii="Times New Roman" w:hAnsi="Times New Roman" w:cs="Times New Roman"/>
          <w:b/>
          <w:sz w:val="28"/>
          <w:szCs w:val="24"/>
        </w:rPr>
      </w:pPr>
    </w:p>
    <w:p w14:paraId="606AFCAE" w14:textId="0294FA23" w:rsidR="001B6F7A" w:rsidRDefault="001B6F7A" w:rsidP="001B6F7A">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Оборудование и технология</w:t>
      </w:r>
    </w:p>
    <w:p w14:paraId="284CCA1D" w14:textId="77777777" w:rsidR="00341076" w:rsidRDefault="00341076" w:rsidP="001B6F7A">
      <w:pPr>
        <w:spacing w:after="0" w:line="240" w:lineRule="auto"/>
        <w:jc w:val="center"/>
        <w:rPr>
          <w:rFonts w:ascii="Times New Roman" w:hAnsi="Times New Roman" w:cs="Times New Roman"/>
          <w:b/>
          <w:sz w:val="28"/>
          <w:szCs w:val="24"/>
        </w:rPr>
      </w:pPr>
    </w:p>
    <w:p w14:paraId="36E638DF" w14:textId="77777777" w:rsidR="00E603E6"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Основными узлами станков огневого бурения (</w:t>
      </w:r>
      <w:proofErr w:type="spellStart"/>
      <w:r>
        <w:rPr>
          <w:rFonts w:ascii="Times New Roman" w:hAnsi="Times New Roman" w:cs="Times New Roman"/>
          <w:sz w:val="24"/>
          <w:szCs w:val="24"/>
        </w:rPr>
        <w:t>термобуры</w:t>
      </w:r>
      <w:proofErr w:type="spellEnd"/>
      <w:r>
        <w:rPr>
          <w:rFonts w:ascii="Times New Roman" w:hAnsi="Times New Roman" w:cs="Times New Roman"/>
          <w:sz w:val="24"/>
          <w:szCs w:val="24"/>
        </w:rPr>
        <w:t xml:space="preserve">) являются: </w:t>
      </w:r>
    </w:p>
    <w:p w14:paraId="3C79D948" w14:textId="77777777" w:rsidR="00E603E6"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рабочий орган, состоящий из горелки, буровой штанги, механизма вра</w:t>
      </w:r>
      <w:r>
        <w:rPr>
          <w:rFonts w:ascii="Times New Roman" w:hAnsi="Times New Roman" w:cs="Times New Roman"/>
          <w:sz w:val="24"/>
          <w:szCs w:val="24"/>
        </w:rPr>
        <w:softHyphen/>
        <w:t>щения, подводящего устройства и подвески;</w:t>
      </w:r>
    </w:p>
    <w:p w14:paraId="639B434A" w14:textId="77777777" w:rsidR="00E603E6"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мачта станка, представляющая сварную конструк</w:t>
      </w:r>
      <w:r>
        <w:rPr>
          <w:rFonts w:ascii="Times New Roman" w:hAnsi="Times New Roman" w:cs="Times New Roman"/>
          <w:sz w:val="24"/>
          <w:szCs w:val="24"/>
        </w:rPr>
        <w:softHyphen/>
        <w:t>цию из сортового проката;</w:t>
      </w:r>
    </w:p>
    <w:p w14:paraId="0DD15D1D" w14:textId="77777777" w:rsidR="00E603E6"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ле</w:t>
      </w:r>
      <w:r>
        <w:rPr>
          <w:rFonts w:ascii="Times New Roman" w:hAnsi="Times New Roman" w:cs="Times New Roman"/>
          <w:sz w:val="24"/>
          <w:szCs w:val="24"/>
        </w:rPr>
        <w:softHyphen/>
        <w:t>бедка для подъема и опускания рабочего органа;</w:t>
      </w:r>
    </w:p>
    <w:p w14:paraId="36482505" w14:textId="77777777" w:rsidR="00E603E6"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гидроцилин</w:t>
      </w:r>
      <w:r>
        <w:rPr>
          <w:rFonts w:ascii="Times New Roman" w:hAnsi="Times New Roman" w:cs="Times New Roman"/>
          <w:sz w:val="24"/>
          <w:szCs w:val="24"/>
        </w:rPr>
        <w:softHyphen/>
        <w:t>дры для подъема, опускания и центровки мачты;</w:t>
      </w:r>
    </w:p>
    <w:p w14:paraId="73B50EB7" w14:textId="77777777" w:rsidR="00E603E6"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отсасываю</w:t>
      </w:r>
      <w:r>
        <w:rPr>
          <w:rFonts w:ascii="Times New Roman" w:hAnsi="Times New Roman" w:cs="Times New Roman"/>
          <w:sz w:val="24"/>
          <w:szCs w:val="24"/>
        </w:rPr>
        <w:softHyphen/>
        <w:t>щая установка для отвода про</w:t>
      </w:r>
      <w:r>
        <w:rPr>
          <w:rFonts w:ascii="Times New Roman" w:hAnsi="Times New Roman" w:cs="Times New Roman"/>
          <w:sz w:val="24"/>
          <w:szCs w:val="24"/>
        </w:rPr>
        <w:softHyphen/>
        <w:t>дуктов сгорания топлива и смо</w:t>
      </w:r>
      <w:r>
        <w:rPr>
          <w:rFonts w:ascii="Times New Roman" w:hAnsi="Times New Roman" w:cs="Times New Roman"/>
          <w:sz w:val="24"/>
          <w:szCs w:val="24"/>
        </w:rPr>
        <w:softHyphen/>
        <w:t>ченных мелких продуктов раз</w:t>
      </w:r>
      <w:r>
        <w:rPr>
          <w:rFonts w:ascii="Times New Roman" w:hAnsi="Times New Roman" w:cs="Times New Roman"/>
          <w:sz w:val="24"/>
          <w:szCs w:val="24"/>
        </w:rPr>
        <w:softHyphen/>
        <w:t>рушения в сторону от станка;</w:t>
      </w:r>
    </w:p>
    <w:p w14:paraId="61FE13AA" w14:textId="77777777" w:rsidR="00E603E6"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механизм прощупывания забоя, позволяющий автоматически поддерживать заданное расстоя</w:t>
      </w:r>
      <w:r>
        <w:rPr>
          <w:rFonts w:ascii="Times New Roman" w:hAnsi="Times New Roman" w:cs="Times New Roman"/>
          <w:sz w:val="24"/>
          <w:szCs w:val="24"/>
        </w:rPr>
        <w:softHyphen/>
        <w:t>ние от среза сопла до забоя;</w:t>
      </w:r>
    </w:p>
    <w:p w14:paraId="3ECF01C9" w14:textId="77777777" w:rsidR="00E603E6"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 кузов станка;</w:t>
      </w:r>
    </w:p>
    <w:p w14:paraId="3A2E1956" w14:textId="77777777" w:rsidR="00E603E6"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 ходовая часть;</w:t>
      </w:r>
    </w:p>
    <w:p w14:paraId="275704FE" w14:textId="77777777" w:rsidR="00E603E6"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 система питания станка рабо</w:t>
      </w:r>
      <w:r>
        <w:rPr>
          <w:rFonts w:ascii="Times New Roman" w:hAnsi="Times New Roman" w:cs="Times New Roman"/>
          <w:sz w:val="24"/>
          <w:szCs w:val="24"/>
        </w:rPr>
        <w:softHyphen/>
        <w:t>чими компонентами (горючим, окислителем, водой);</w:t>
      </w:r>
    </w:p>
    <w:p w14:paraId="036C7C0D" w14:textId="244933DA" w:rsidR="001B6F7A" w:rsidRDefault="001B6F7A" w:rsidP="001B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10) систе</w:t>
      </w:r>
      <w:r>
        <w:rPr>
          <w:rFonts w:ascii="Times New Roman" w:hAnsi="Times New Roman" w:cs="Times New Roman"/>
          <w:sz w:val="24"/>
          <w:szCs w:val="24"/>
        </w:rPr>
        <w:softHyphen/>
        <w:t>ма электропитания.</w:t>
      </w:r>
    </w:p>
    <w:p w14:paraId="73DFB438" w14:textId="77777777" w:rsidR="001B6F7A" w:rsidRDefault="001B6F7A" w:rsidP="001B6F7A">
      <w:pPr>
        <w:spacing w:after="0" w:line="240" w:lineRule="auto"/>
        <w:ind w:firstLine="708"/>
        <w:jc w:val="both"/>
        <w:rPr>
          <w:rFonts w:ascii="Times New Roman" w:eastAsia="Times New Roman" w:hAnsi="Times New Roman" w:cs="Times New Roman"/>
          <w:sz w:val="24"/>
          <w:szCs w:val="28"/>
        </w:rPr>
      </w:pPr>
      <w:r>
        <w:rPr>
          <w:rFonts w:ascii="Times New Roman" w:hAnsi="Times New Roman" w:cs="Times New Roman"/>
          <w:sz w:val="24"/>
          <w:szCs w:val="24"/>
        </w:rPr>
        <w:t>Основным оборудованием являются г</w:t>
      </w:r>
      <w:r>
        <w:rPr>
          <w:rFonts w:ascii="Times New Roman" w:eastAsia="Times New Roman" w:hAnsi="Times New Roman" w:cs="Times New Roman"/>
          <w:sz w:val="24"/>
          <w:szCs w:val="28"/>
        </w:rPr>
        <w:t>орелки, которые работают на химическом топливе и подразделяются в зависимости от назначения и типа применяемого окислителя (кислородные и воздушные). Другими отличительными признаками горелок являются способ охлаждения (водяное, воздушное или комбини</w:t>
      </w:r>
      <w:r>
        <w:rPr>
          <w:rFonts w:ascii="Times New Roman" w:eastAsia="Times New Roman" w:hAnsi="Times New Roman" w:cs="Times New Roman"/>
          <w:sz w:val="24"/>
          <w:szCs w:val="28"/>
        </w:rPr>
        <w:softHyphen/>
        <w:t xml:space="preserve">рованное) и смесеобразования, число сопел (одно- и </w:t>
      </w:r>
      <w:proofErr w:type="spellStart"/>
      <w:r>
        <w:rPr>
          <w:rFonts w:ascii="Times New Roman" w:eastAsia="Times New Roman" w:hAnsi="Times New Roman" w:cs="Times New Roman"/>
          <w:sz w:val="24"/>
          <w:szCs w:val="28"/>
        </w:rPr>
        <w:t>многосопло</w:t>
      </w:r>
      <w:r>
        <w:rPr>
          <w:rFonts w:ascii="Times New Roman" w:eastAsia="Times New Roman" w:hAnsi="Times New Roman" w:cs="Times New Roman"/>
          <w:sz w:val="24"/>
          <w:szCs w:val="28"/>
        </w:rPr>
        <w:softHyphen/>
        <w:t>вые</w:t>
      </w:r>
      <w:proofErr w:type="spellEnd"/>
      <w:r>
        <w:rPr>
          <w:rFonts w:ascii="Times New Roman" w:eastAsia="Times New Roman" w:hAnsi="Times New Roman" w:cs="Times New Roman"/>
          <w:sz w:val="24"/>
          <w:szCs w:val="28"/>
        </w:rPr>
        <w:t>).</w:t>
      </w:r>
    </w:p>
    <w:p w14:paraId="6811BCB5" w14:textId="77777777" w:rsidR="001B6F7A" w:rsidRDefault="001B6F7A" w:rsidP="001B6F7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Основными узлами горелок с химическим топливом являются переходник от буровой штанги к горелке, распределительная головка рабочих компонентов топлива и охлаждающего агента, форсунка для распыления горючего, камера сгорания, сопловой аппарат, корпус горелки и башмак.</w:t>
      </w:r>
    </w:p>
    <w:p w14:paraId="0B81490B" w14:textId="77777777" w:rsidR="001B6F7A" w:rsidRPr="00E603E6" w:rsidRDefault="001B6F7A" w:rsidP="001B6F7A">
      <w:pPr>
        <w:shd w:val="clear" w:color="auto" w:fill="FFFFFF"/>
        <w:autoSpaceDE w:val="0"/>
        <w:autoSpaceDN w:val="0"/>
        <w:adjustRightInd w:val="0"/>
        <w:spacing w:after="0" w:line="240" w:lineRule="auto"/>
        <w:ind w:firstLine="708"/>
        <w:jc w:val="both"/>
        <w:rPr>
          <w:rFonts w:ascii="Times New Roman" w:hAnsi="Times New Roman" w:cs="Times New Roman"/>
          <w:i/>
          <w:sz w:val="24"/>
          <w:szCs w:val="28"/>
        </w:rPr>
      </w:pPr>
      <w:r w:rsidRPr="00E603E6">
        <w:rPr>
          <w:rFonts w:ascii="Times New Roman" w:eastAsia="Times New Roman" w:hAnsi="Times New Roman" w:cs="Times New Roman"/>
          <w:i/>
          <w:sz w:val="24"/>
          <w:szCs w:val="28"/>
        </w:rPr>
        <w:t>Принцип работы горелок с химическим топливом заключается в следующем. По магистралям охлаждающий агент, горючее и окис</w:t>
      </w:r>
      <w:r w:rsidRPr="00E603E6">
        <w:rPr>
          <w:rFonts w:ascii="Times New Roman" w:eastAsia="Times New Roman" w:hAnsi="Times New Roman" w:cs="Times New Roman"/>
          <w:i/>
          <w:sz w:val="24"/>
          <w:szCs w:val="28"/>
        </w:rPr>
        <w:softHyphen/>
        <w:t>литель подаются в распределительную головку, откуда горючее, про</w:t>
      </w:r>
      <w:r w:rsidRPr="00E603E6">
        <w:rPr>
          <w:rFonts w:ascii="Times New Roman" w:eastAsia="Times New Roman" w:hAnsi="Times New Roman" w:cs="Times New Roman"/>
          <w:i/>
          <w:sz w:val="24"/>
          <w:szCs w:val="28"/>
        </w:rPr>
        <w:softHyphen/>
        <w:t>ходя через форсунку, подается в распыленном виде в камеру сгора</w:t>
      </w:r>
      <w:r w:rsidRPr="00E603E6">
        <w:rPr>
          <w:rFonts w:ascii="Times New Roman" w:eastAsia="Times New Roman" w:hAnsi="Times New Roman" w:cs="Times New Roman"/>
          <w:i/>
          <w:sz w:val="24"/>
          <w:szCs w:val="28"/>
        </w:rPr>
        <w:softHyphen/>
        <w:t xml:space="preserve">ния, куда подается окислитель через </w:t>
      </w:r>
      <w:proofErr w:type="spellStart"/>
      <w:r w:rsidRPr="00E603E6">
        <w:rPr>
          <w:rFonts w:ascii="Times New Roman" w:eastAsia="Times New Roman" w:hAnsi="Times New Roman" w:cs="Times New Roman"/>
          <w:i/>
          <w:sz w:val="24"/>
          <w:szCs w:val="28"/>
        </w:rPr>
        <w:t>завихритель</w:t>
      </w:r>
      <w:proofErr w:type="spellEnd"/>
      <w:r w:rsidRPr="00E603E6">
        <w:rPr>
          <w:rFonts w:ascii="Times New Roman" w:eastAsia="Times New Roman" w:hAnsi="Times New Roman" w:cs="Times New Roman"/>
          <w:i/>
          <w:sz w:val="24"/>
          <w:szCs w:val="28"/>
        </w:rPr>
        <w:t xml:space="preserve"> или напрямик. После сгорания </w:t>
      </w:r>
      <w:r w:rsidRPr="00E603E6">
        <w:rPr>
          <w:rFonts w:ascii="Times New Roman" w:eastAsia="Times New Roman" w:hAnsi="Times New Roman" w:cs="Times New Roman"/>
          <w:i/>
          <w:sz w:val="24"/>
          <w:szCs w:val="28"/>
        </w:rPr>
        <w:lastRenderedPageBreak/>
        <w:t>топлива в камере продукты сгорания выбрасываются через сопловой аппарат со сверхзвуковой скоростью, образуя высо</w:t>
      </w:r>
      <w:r w:rsidRPr="00E603E6">
        <w:rPr>
          <w:rFonts w:ascii="Times New Roman" w:eastAsia="Times New Roman" w:hAnsi="Times New Roman" w:cs="Times New Roman"/>
          <w:i/>
          <w:sz w:val="24"/>
          <w:szCs w:val="28"/>
        </w:rPr>
        <w:softHyphen/>
        <w:t>котемпературную и высокоинтенсивную газовую струю, которая и является рабочим органом, позволяющим осуществлять термическое разрушение породы.</w:t>
      </w:r>
    </w:p>
    <w:p w14:paraId="79DBE3F0" w14:textId="77777777" w:rsidR="001B6F7A" w:rsidRPr="00E603E6" w:rsidRDefault="001B6F7A" w:rsidP="001B6F7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8"/>
        </w:rPr>
      </w:pPr>
      <w:r w:rsidRPr="00E603E6">
        <w:rPr>
          <w:rFonts w:ascii="Times New Roman" w:eastAsia="Times New Roman" w:hAnsi="Times New Roman" w:cs="Times New Roman"/>
          <w:sz w:val="24"/>
          <w:szCs w:val="28"/>
        </w:rPr>
        <w:t>Для термического бурения шпуров и скважин в качестве образцов применяют горелки, у которых теплоносителем является ионизированный газ высокой температуры. Такие горелки получили название плазменных горелок или плазмобуров.</w:t>
      </w:r>
    </w:p>
    <w:p w14:paraId="03C47031" w14:textId="77777777" w:rsidR="001B6F7A" w:rsidRPr="00E603E6" w:rsidRDefault="001B6F7A" w:rsidP="001B6F7A">
      <w:pPr>
        <w:shd w:val="clear" w:color="auto" w:fill="FFFFFF"/>
        <w:autoSpaceDE w:val="0"/>
        <w:autoSpaceDN w:val="0"/>
        <w:adjustRightInd w:val="0"/>
        <w:spacing w:after="0" w:line="240" w:lineRule="auto"/>
        <w:ind w:firstLine="708"/>
        <w:jc w:val="both"/>
        <w:rPr>
          <w:rFonts w:ascii="Times New Roman" w:hAnsi="Times New Roman" w:cs="Times New Roman"/>
          <w:i/>
          <w:sz w:val="24"/>
          <w:szCs w:val="24"/>
        </w:rPr>
      </w:pPr>
      <w:r w:rsidRPr="00E603E6">
        <w:rPr>
          <w:rFonts w:ascii="Times New Roman" w:hAnsi="Times New Roman" w:cs="Times New Roman"/>
          <w:i/>
          <w:sz w:val="24"/>
          <w:szCs w:val="24"/>
        </w:rPr>
        <w:t>Основными частями плазмобура являются полые анод и катод, между которыми образуется электрическая дуга. Воздух при своем движе</w:t>
      </w:r>
      <w:r w:rsidRPr="00E603E6">
        <w:rPr>
          <w:rFonts w:ascii="Times New Roman" w:hAnsi="Times New Roman" w:cs="Times New Roman"/>
          <w:i/>
          <w:sz w:val="24"/>
          <w:szCs w:val="24"/>
        </w:rPr>
        <w:softHyphen/>
        <w:t>нии внутри полости анод-катод нагревается электрической дугой и со сверхзвуковой скоростью вы</w:t>
      </w:r>
      <w:r w:rsidRPr="00E603E6">
        <w:rPr>
          <w:rFonts w:ascii="Times New Roman" w:hAnsi="Times New Roman" w:cs="Times New Roman"/>
          <w:i/>
          <w:sz w:val="24"/>
          <w:szCs w:val="24"/>
        </w:rPr>
        <w:softHyphen/>
        <w:t>брасывается через сопло на забой скважины. Постоянный ток к аноду подается по корпусу штанги и через крыш</w:t>
      </w:r>
      <w:r w:rsidRPr="00E603E6">
        <w:rPr>
          <w:rFonts w:ascii="Times New Roman" w:hAnsi="Times New Roman" w:cs="Times New Roman"/>
          <w:i/>
          <w:sz w:val="24"/>
          <w:szCs w:val="24"/>
        </w:rPr>
        <w:softHyphen/>
        <w:t xml:space="preserve">ку. </w:t>
      </w:r>
    </w:p>
    <w:p w14:paraId="2210C0F9" w14:textId="77777777" w:rsidR="001B6F7A" w:rsidRPr="00E603E6" w:rsidRDefault="001B6F7A" w:rsidP="001B6F7A">
      <w:pPr>
        <w:spacing w:after="0" w:line="240" w:lineRule="auto"/>
        <w:ind w:firstLine="708"/>
        <w:jc w:val="both"/>
        <w:rPr>
          <w:rFonts w:ascii="Times New Roman" w:hAnsi="Times New Roman" w:cs="Times New Roman"/>
          <w:sz w:val="24"/>
          <w:szCs w:val="24"/>
        </w:rPr>
      </w:pPr>
      <w:r w:rsidRPr="00E603E6">
        <w:rPr>
          <w:rFonts w:ascii="Times New Roman" w:hAnsi="Times New Roman" w:cs="Times New Roman"/>
          <w:sz w:val="24"/>
          <w:szCs w:val="24"/>
        </w:rPr>
        <w:t xml:space="preserve">При огневом бурении взрывных скважин возможно два способа проходки: в режиме «шелушение» и в режиме плавления. Первый способ имеет место при проходке скважин в хорошо </w:t>
      </w:r>
      <w:proofErr w:type="spellStart"/>
      <w:r w:rsidRPr="00E603E6">
        <w:rPr>
          <w:rFonts w:ascii="Times New Roman" w:hAnsi="Times New Roman" w:cs="Times New Roman"/>
          <w:sz w:val="24"/>
          <w:szCs w:val="24"/>
        </w:rPr>
        <w:t>термобуримых</w:t>
      </w:r>
      <w:proofErr w:type="spellEnd"/>
      <w:r w:rsidRPr="00E603E6">
        <w:rPr>
          <w:rFonts w:ascii="Times New Roman" w:hAnsi="Times New Roman" w:cs="Times New Roman"/>
          <w:sz w:val="24"/>
          <w:szCs w:val="24"/>
        </w:rPr>
        <w:t xml:space="preserve"> породах, при сравнительно монолитном массиве. Этот способ являет</w:t>
      </w:r>
      <w:r w:rsidRPr="00E603E6">
        <w:rPr>
          <w:rFonts w:ascii="Times New Roman" w:hAnsi="Times New Roman" w:cs="Times New Roman"/>
          <w:sz w:val="24"/>
          <w:szCs w:val="24"/>
        </w:rPr>
        <w:softHyphen/>
        <w:t xml:space="preserve">ся наиболее эффективным и менее энергоемким. </w:t>
      </w:r>
    </w:p>
    <w:p w14:paraId="77C7DAA2" w14:textId="77777777" w:rsidR="001B6F7A" w:rsidRPr="00E603E6" w:rsidRDefault="001B6F7A" w:rsidP="001B6F7A">
      <w:pPr>
        <w:spacing w:after="0" w:line="240" w:lineRule="auto"/>
        <w:ind w:firstLine="708"/>
        <w:jc w:val="both"/>
        <w:rPr>
          <w:rFonts w:ascii="Times New Roman" w:hAnsi="Times New Roman" w:cs="Times New Roman"/>
          <w:sz w:val="24"/>
          <w:szCs w:val="24"/>
        </w:rPr>
      </w:pPr>
      <w:r w:rsidRPr="00E603E6">
        <w:rPr>
          <w:rFonts w:ascii="Times New Roman" w:hAnsi="Times New Roman" w:cs="Times New Roman"/>
          <w:sz w:val="24"/>
          <w:szCs w:val="24"/>
        </w:rPr>
        <w:t>Проходка скважин в режиме плавления имеет место при буре</w:t>
      </w:r>
      <w:r w:rsidRPr="00E603E6">
        <w:rPr>
          <w:rFonts w:ascii="Times New Roman" w:hAnsi="Times New Roman" w:cs="Times New Roman"/>
          <w:sz w:val="24"/>
          <w:szCs w:val="24"/>
        </w:rPr>
        <w:softHyphen/>
        <w:t xml:space="preserve">нии трудно </w:t>
      </w:r>
      <w:proofErr w:type="spellStart"/>
      <w:r w:rsidRPr="00E603E6">
        <w:rPr>
          <w:rFonts w:ascii="Times New Roman" w:hAnsi="Times New Roman" w:cs="Times New Roman"/>
          <w:sz w:val="24"/>
          <w:szCs w:val="24"/>
        </w:rPr>
        <w:t>термобуримых</w:t>
      </w:r>
      <w:proofErr w:type="spellEnd"/>
      <w:r w:rsidRPr="00E603E6">
        <w:rPr>
          <w:rFonts w:ascii="Times New Roman" w:hAnsi="Times New Roman" w:cs="Times New Roman"/>
          <w:sz w:val="24"/>
          <w:szCs w:val="24"/>
        </w:rPr>
        <w:t xml:space="preserve"> пород, а также пород хорошо </w:t>
      </w:r>
      <w:proofErr w:type="spellStart"/>
      <w:r w:rsidRPr="00E603E6">
        <w:rPr>
          <w:rFonts w:ascii="Times New Roman" w:hAnsi="Times New Roman" w:cs="Times New Roman"/>
          <w:sz w:val="24"/>
          <w:szCs w:val="24"/>
        </w:rPr>
        <w:t>термобури</w:t>
      </w:r>
      <w:r w:rsidRPr="00E603E6">
        <w:rPr>
          <w:rFonts w:ascii="Times New Roman" w:hAnsi="Times New Roman" w:cs="Times New Roman"/>
          <w:sz w:val="24"/>
          <w:szCs w:val="24"/>
        </w:rPr>
        <w:softHyphen/>
        <w:t>мых</w:t>
      </w:r>
      <w:proofErr w:type="spellEnd"/>
      <w:r w:rsidRPr="00E603E6">
        <w:rPr>
          <w:rFonts w:ascii="Times New Roman" w:hAnsi="Times New Roman" w:cs="Times New Roman"/>
          <w:sz w:val="24"/>
          <w:szCs w:val="24"/>
        </w:rPr>
        <w:t xml:space="preserve">, но сильно трещиноватых. Этот способ проходки является очень медленным (0,1-0,2 м/ч), энергоемким и дорогостоящим. </w:t>
      </w:r>
      <w:r w:rsidRPr="00E603E6">
        <w:rPr>
          <w:rFonts w:ascii="Times New Roman" w:hAnsi="Times New Roman" w:cs="Times New Roman"/>
          <w:i/>
          <w:sz w:val="24"/>
          <w:szCs w:val="24"/>
        </w:rPr>
        <w:t>Эффектив</w:t>
      </w:r>
      <w:r w:rsidRPr="00E603E6">
        <w:rPr>
          <w:rFonts w:ascii="Times New Roman" w:hAnsi="Times New Roman" w:cs="Times New Roman"/>
          <w:i/>
          <w:sz w:val="24"/>
          <w:szCs w:val="24"/>
        </w:rPr>
        <w:softHyphen/>
        <w:t>ность проходки скважин способом плавления в основном зависит от температуры струи и скорости ее истечения.</w:t>
      </w:r>
      <w:r w:rsidRPr="00E603E6">
        <w:rPr>
          <w:rFonts w:ascii="Times New Roman" w:hAnsi="Times New Roman" w:cs="Times New Roman"/>
          <w:sz w:val="24"/>
          <w:szCs w:val="24"/>
        </w:rPr>
        <w:t xml:space="preserve"> </w:t>
      </w:r>
    </w:p>
    <w:p w14:paraId="491B724F" w14:textId="77777777" w:rsidR="001B6F7A" w:rsidRPr="00E603E6" w:rsidRDefault="001B6F7A" w:rsidP="001B6F7A">
      <w:pPr>
        <w:spacing w:after="0" w:line="240" w:lineRule="auto"/>
        <w:ind w:firstLine="708"/>
        <w:jc w:val="both"/>
        <w:rPr>
          <w:rFonts w:ascii="Times New Roman" w:hAnsi="Times New Roman" w:cs="Times New Roman"/>
          <w:sz w:val="24"/>
          <w:szCs w:val="24"/>
        </w:rPr>
      </w:pPr>
      <w:r w:rsidRPr="00E603E6">
        <w:rPr>
          <w:rFonts w:ascii="Times New Roman" w:hAnsi="Times New Roman" w:cs="Times New Roman"/>
          <w:sz w:val="24"/>
          <w:szCs w:val="24"/>
        </w:rPr>
        <w:t>Эффективность термического способа бурения оценивается ли</w:t>
      </w:r>
      <w:r w:rsidRPr="00E603E6">
        <w:rPr>
          <w:rFonts w:ascii="Times New Roman" w:hAnsi="Times New Roman" w:cs="Times New Roman"/>
          <w:sz w:val="24"/>
          <w:szCs w:val="24"/>
        </w:rPr>
        <w:softHyphen/>
        <w:t>нейной и объемной скоростью, причем первая применяется для оцен</w:t>
      </w:r>
      <w:r w:rsidRPr="00E603E6">
        <w:rPr>
          <w:rFonts w:ascii="Times New Roman" w:hAnsi="Times New Roman" w:cs="Times New Roman"/>
          <w:sz w:val="24"/>
          <w:szCs w:val="24"/>
        </w:rPr>
        <w:softHyphen/>
        <w:t>ки эффективности проходки ствола скважины, а вторая — для оценки процесса расширения скважин.</w:t>
      </w:r>
    </w:p>
    <w:p w14:paraId="3CFD2B79" w14:textId="77777777" w:rsidR="001B6F7A" w:rsidRPr="00E603E6" w:rsidRDefault="001B6F7A" w:rsidP="001B6F7A">
      <w:pPr>
        <w:spacing w:after="0" w:line="240" w:lineRule="auto"/>
        <w:ind w:firstLine="708"/>
        <w:jc w:val="both"/>
        <w:rPr>
          <w:rFonts w:ascii="Times New Roman" w:hAnsi="Times New Roman" w:cs="Times New Roman"/>
          <w:sz w:val="24"/>
          <w:szCs w:val="24"/>
        </w:rPr>
      </w:pPr>
      <w:r w:rsidRPr="00E603E6">
        <w:rPr>
          <w:rFonts w:ascii="Times New Roman" w:hAnsi="Times New Roman" w:cs="Times New Roman"/>
          <w:sz w:val="24"/>
          <w:szCs w:val="24"/>
        </w:rPr>
        <w:t>Бурение скважин огневым способом складывается из следую</w:t>
      </w:r>
      <w:r w:rsidRPr="00E603E6">
        <w:rPr>
          <w:rFonts w:ascii="Times New Roman" w:hAnsi="Times New Roman" w:cs="Times New Roman"/>
          <w:sz w:val="24"/>
          <w:szCs w:val="24"/>
        </w:rPr>
        <w:softHyphen/>
        <w:t xml:space="preserve">щих операций: </w:t>
      </w:r>
      <w:proofErr w:type="spellStart"/>
      <w:r w:rsidRPr="00E603E6">
        <w:rPr>
          <w:rFonts w:ascii="Times New Roman" w:hAnsi="Times New Roman" w:cs="Times New Roman"/>
          <w:sz w:val="24"/>
          <w:szCs w:val="24"/>
        </w:rPr>
        <w:t>забуривание</w:t>
      </w:r>
      <w:proofErr w:type="spellEnd"/>
      <w:r w:rsidRPr="00E603E6">
        <w:rPr>
          <w:rFonts w:ascii="Times New Roman" w:hAnsi="Times New Roman" w:cs="Times New Roman"/>
          <w:sz w:val="24"/>
          <w:szCs w:val="24"/>
        </w:rPr>
        <w:t>, бурение ствола, расширение скважины и ее продувка.</w:t>
      </w:r>
    </w:p>
    <w:p w14:paraId="57799493" w14:textId="77777777" w:rsidR="001B6F7A" w:rsidRPr="00E603E6" w:rsidRDefault="001B6F7A" w:rsidP="001B6F7A">
      <w:pPr>
        <w:spacing w:after="0" w:line="240" w:lineRule="auto"/>
        <w:ind w:firstLine="708"/>
        <w:jc w:val="both"/>
        <w:rPr>
          <w:rFonts w:ascii="Times New Roman" w:hAnsi="Times New Roman" w:cs="Times New Roman"/>
          <w:i/>
          <w:sz w:val="24"/>
          <w:szCs w:val="24"/>
        </w:rPr>
      </w:pPr>
      <w:proofErr w:type="spellStart"/>
      <w:r w:rsidRPr="00E603E6">
        <w:rPr>
          <w:rFonts w:ascii="Times New Roman" w:hAnsi="Times New Roman" w:cs="Times New Roman"/>
          <w:i/>
          <w:sz w:val="24"/>
          <w:szCs w:val="24"/>
        </w:rPr>
        <w:t>Забуривание</w:t>
      </w:r>
      <w:proofErr w:type="spellEnd"/>
      <w:r w:rsidRPr="00E603E6">
        <w:rPr>
          <w:rFonts w:ascii="Times New Roman" w:hAnsi="Times New Roman" w:cs="Times New Roman"/>
          <w:i/>
          <w:sz w:val="24"/>
          <w:szCs w:val="24"/>
        </w:rPr>
        <w:t xml:space="preserve"> включает в себя проходку устья скважины на глу</w:t>
      </w:r>
      <w:r w:rsidRPr="00E603E6">
        <w:rPr>
          <w:rFonts w:ascii="Times New Roman" w:hAnsi="Times New Roman" w:cs="Times New Roman"/>
          <w:i/>
          <w:sz w:val="24"/>
          <w:szCs w:val="24"/>
        </w:rPr>
        <w:softHyphen/>
        <w:t>бину 1,5-2 м. Учитывая тот факт, что верхние слои массива сильно нарушены взрывными работами вышележащего горизонта, бурение этого участка является более трудоемким, чем бурение остального участка скважины.</w:t>
      </w:r>
    </w:p>
    <w:p w14:paraId="6E45C083" w14:textId="77777777" w:rsidR="001B6F7A" w:rsidRPr="00E603E6" w:rsidRDefault="001B6F7A" w:rsidP="001B6F7A">
      <w:pPr>
        <w:spacing w:after="0" w:line="240" w:lineRule="auto"/>
        <w:ind w:firstLine="708"/>
        <w:jc w:val="both"/>
        <w:rPr>
          <w:rFonts w:ascii="Times New Roman" w:hAnsi="Times New Roman" w:cs="Times New Roman"/>
          <w:i/>
          <w:sz w:val="24"/>
          <w:szCs w:val="24"/>
        </w:rPr>
      </w:pPr>
      <w:r w:rsidRPr="00E603E6">
        <w:rPr>
          <w:rFonts w:ascii="Times New Roman" w:hAnsi="Times New Roman" w:cs="Times New Roman"/>
          <w:i/>
          <w:sz w:val="24"/>
          <w:szCs w:val="24"/>
        </w:rPr>
        <w:t xml:space="preserve">После </w:t>
      </w:r>
      <w:proofErr w:type="spellStart"/>
      <w:r w:rsidRPr="00E603E6">
        <w:rPr>
          <w:rFonts w:ascii="Times New Roman" w:hAnsi="Times New Roman" w:cs="Times New Roman"/>
          <w:i/>
          <w:sz w:val="24"/>
          <w:szCs w:val="24"/>
        </w:rPr>
        <w:t>забуривания</w:t>
      </w:r>
      <w:proofErr w:type="spellEnd"/>
      <w:r w:rsidRPr="00E603E6">
        <w:rPr>
          <w:rFonts w:ascii="Times New Roman" w:hAnsi="Times New Roman" w:cs="Times New Roman"/>
          <w:i/>
          <w:sz w:val="24"/>
          <w:szCs w:val="24"/>
        </w:rPr>
        <w:t xml:space="preserve"> устье скважины обсаживают трубами дли</w:t>
      </w:r>
      <w:r w:rsidRPr="00E603E6">
        <w:rPr>
          <w:rFonts w:ascii="Times New Roman" w:hAnsi="Times New Roman" w:cs="Times New Roman"/>
          <w:i/>
          <w:sz w:val="24"/>
          <w:szCs w:val="24"/>
        </w:rPr>
        <w:softHyphen/>
        <w:t>ной от 0,5 до 2 м. Обсадная труба обеспечивает устойчивость стенок скважины и предотвращает возможность попадания в скважину крупных кусков породы в процессе бурения и тем самым позволяет ликвидировать возможность заклинивания буровой штанги в сква</w:t>
      </w:r>
      <w:r w:rsidRPr="00E603E6">
        <w:rPr>
          <w:rFonts w:ascii="Times New Roman" w:hAnsi="Times New Roman" w:cs="Times New Roman"/>
          <w:i/>
          <w:sz w:val="24"/>
          <w:szCs w:val="24"/>
        </w:rPr>
        <w:softHyphen/>
        <w:t>жине. Для предотвращения возможности стекания бурового шлама обратно в скважину обсадная труба должна немного возвышаться над устьем скважины. Обсадная труба должна своим внешним диаметром входить свободно в скважину, а ее внутренний диаметр должен обес</w:t>
      </w:r>
      <w:r w:rsidRPr="00E603E6">
        <w:rPr>
          <w:rFonts w:ascii="Times New Roman" w:hAnsi="Times New Roman" w:cs="Times New Roman"/>
          <w:i/>
          <w:sz w:val="24"/>
          <w:szCs w:val="24"/>
        </w:rPr>
        <w:softHyphen/>
        <w:t>печивать свободный проход горелки. После установки обсадной тру</w:t>
      </w:r>
      <w:r w:rsidRPr="00E603E6">
        <w:rPr>
          <w:rFonts w:ascii="Times New Roman" w:hAnsi="Times New Roman" w:cs="Times New Roman"/>
          <w:i/>
          <w:sz w:val="24"/>
          <w:szCs w:val="24"/>
        </w:rPr>
        <w:softHyphen/>
        <w:t xml:space="preserve">бы устье скважины </w:t>
      </w:r>
      <w:proofErr w:type="spellStart"/>
      <w:r w:rsidRPr="00E603E6">
        <w:rPr>
          <w:rFonts w:ascii="Times New Roman" w:hAnsi="Times New Roman" w:cs="Times New Roman"/>
          <w:i/>
          <w:sz w:val="24"/>
          <w:szCs w:val="24"/>
        </w:rPr>
        <w:t>забутовывают</w:t>
      </w:r>
      <w:proofErr w:type="spellEnd"/>
      <w:r w:rsidRPr="00E603E6">
        <w:rPr>
          <w:rFonts w:ascii="Times New Roman" w:hAnsi="Times New Roman" w:cs="Times New Roman"/>
          <w:i/>
          <w:sz w:val="24"/>
          <w:szCs w:val="24"/>
        </w:rPr>
        <w:t xml:space="preserve"> и уплотняют буровой мелочью для исключения возможного вращения трубы и выхода газов вокруг нее. Это позволяет предотвратить возможность обвала устья скважины.</w:t>
      </w:r>
    </w:p>
    <w:p w14:paraId="04F75E20" w14:textId="77777777" w:rsidR="001B6F7A" w:rsidRPr="00E603E6" w:rsidRDefault="001B6F7A" w:rsidP="001B6F7A">
      <w:pPr>
        <w:spacing w:after="0" w:line="240" w:lineRule="auto"/>
        <w:ind w:firstLine="708"/>
        <w:jc w:val="both"/>
        <w:rPr>
          <w:rFonts w:ascii="Times New Roman" w:hAnsi="Times New Roman" w:cs="Times New Roman"/>
          <w:i/>
          <w:sz w:val="24"/>
          <w:szCs w:val="24"/>
        </w:rPr>
      </w:pPr>
      <w:r w:rsidRPr="00E603E6">
        <w:rPr>
          <w:rFonts w:ascii="Times New Roman" w:hAnsi="Times New Roman" w:cs="Times New Roman"/>
          <w:i/>
          <w:sz w:val="24"/>
          <w:szCs w:val="24"/>
        </w:rPr>
        <w:t>В качестве обсадных труб используют обычные металлические трубы или асбоцементные. Преимуществом последних является воз</w:t>
      </w:r>
      <w:r w:rsidRPr="00E603E6">
        <w:rPr>
          <w:rFonts w:ascii="Times New Roman" w:hAnsi="Times New Roman" w:cs="Times New Roman"/>
          <w:i/>
          <w:sz w:val="24"/>
          <w:szCs w:val="24"/>
        </w:rPr>
        <w:softHyphen/>
        <w:t>можность их заготовки в зависимости от требуемой длины непосред</w:t>
      </w:r>
      <w:r w:rsidRPr="00E603E6">
        <w:rPr>
          <w:rFonts w:ascii="Times New Roman" w:hAnsi="Times New Roman" w:cs="Times New Roman"/>
          <w:i/>
          <w:sz w:val="24"/>
          <w:szCs w:val="24"/>
        </w:rPr>
        <w:softHyphen/>
        <w:t>ственно на рабочем месте. Кроме того, они не представляют опасно</w:t>
      </w:r>
      <w:r w:rsidRPr="00E603E6">
        <w:rPr>
          <w:rFonts w:ascii="Times New Roman" w:hAnsi="Times New Roman" w:cs="Times New Roman"/>
          <w:i/>
          <w:sz w:val="24"/>
          <w:szCs w:val="24"/>
        </w:rPr>
        <w:softHyphen/>
        <w:t>сти для дробилок и поэтому нет необходимости выбирать их из взорванной массы при погрузке последней на обогатительные и дробильно-сортировочные фабрики.</w:t>
      </w:r>
    </w:p>
    <w:p w14:paraId="20E2A0E8" w14:textId="77777777" w:rsidR="001B6F7A" w:rsidRPr="00E603E6" w:rsidRDefault="001B6F7A" w:rsidP="001B6F7A">
      <w:pPr>
        <w:spacing w:after="0" w:line="240" w:lineRule="auto"/>
        <w:ind w:firstLine="708"/>
        <w:jc w:val="both"/>
        <w:rPr>
          <w:rFonts w:ascii="Times New Roman" w:hAnsi="Times New Roman" w:cs="Times New Roman"/>
          <w:i/>
          <w:sz w:val="24"/>
          <w:szCs w:val="24"/>
        </w:rPr>
      </w:pPr>
      <w:r w:rsidRPr="00E603E6">
        <w:rPr>
          <w:rFonts w:ascii="Times New Roman" w:hAnsi="Times New Roman" w:cs="Times New Roman"/>
          <w:i/>
          <w:sz w:val="24"/>
          <w:szCs w:val="24"/>
        </w:rPr>
        <w:t xml:space="preserve">Особую сложность при огневом бурении скважин представляют небольшие по мощности прослойки трудно </w:t>
      </w:r>
      <w:proofErr w:type="spellStart"/>
      <w:r w:rsidRPr="00E603E6">
        <w:rPr>
          <w:rFonts w:ascii="Times New Roman" w:hAnsi="Times New Roman" w:cs="Times New Roman"/>
          <w:i/>
          <w:sz w:val="24"/>
          <w:szCs w:val="24"/>
        </w:rPr>
        <w:t>термобуримых</w:t>
      </w:r>
      <w:proofErr w:type="spellEnd"/>
      <w:r w:rsidRPr="00E603E6">
        <w:rPr>
          <w:rFonts w:ascii="Times New Roman" w:hAnsi="Times New Roman" w:cs="Times New Roman"/>
          <w:i/>
          <w:sz w:val="24"/>
          <w:szCs w:val="24"/>
        </w:rPr>
        <w:t xml:space="preserve"> участков пород, проходка которых осуществляется либо плавлением. При этом после длительного теплового воздействия удается проплавить в прослойке отверстие, проходя через которое струя имеет возможность разрушать нижележащие хорошо </w:t>
      </w:r>
      <w:proofErr w:type="spellStart"/>
      <w:r w:rsidRPr="00E603E6">
        <w:rPr>
          <w:rFonts w:ascii="Times New Roman" w:hAnsi="Times New Roman" w:cs="Times New Roman"/>
          <w:i/>
          <w:sz w:val="24"/>
          <w:szCs w:val="24"/>
        </w:rPr>
        <w:t>термобуримые</w:t>
      </w:r>
      <w:proofErr w:type="spellEnd"/>
      <w:r w:rsidRPr="00E603E6">
        <w:rPr>
          <w:rFonts w:ascii="Times New Roman" w:hAnsi="Times New Roman" w:cs="Times New Roman"/>
          <w:i/>
          <w:sz w:val="24"/>
          <w:szCs w:val="24"/>
        </w:rPr>
        <w:t xml:space="preserve"> породы, а сам прослоек </w:t>
      </w:r>
      <w:r w:rsidRPr="00E603E6">
        <w:rPr>
          <w:rFonts w:ascii="Times New Roman" w:hAnsi="Times New Roman" w:cs="Times New Roman"/>
          <w:i/>
          <w:sz w:val="24"/>
          <w:szCs w:val="24"/>
        </w:rPr>
        <w:lastRenderedPageBreak/>
        <w:t>остается неразрушенным. Разрушение образовавшегося «воротника» производят периодическим быстрым опусканием штан</w:t>
      </w:r>
      <w:r w:rsidRPr="00E603E6">
        <w:rPr>
          <w:rFonts w:ascii="Times New Roman" w:hAnsi="Times New Roman" w:cs="Times New Roman"/>
          <w:i/>
          <w:sz w:val="24"/>
          <w:szCs w:val="24"/>
        </w:rPr>
        <w:softHyphen/>
        <w:t xml:space="preserve">ги, при вращении которой происходит разрушение </w:t>
      </w:r>
      <w:proofErr w:type="spellStart"/>
      <w:r w:rsidRPr="00E603E6">
        <w:rPr>
          <w:rFonts w:ascii="Times New Roman" w:hAnsi="Times New Roman" w:cs="Times New Roman"/>
          <w:i/>
          <w:sz w:val="24"/>
          <w:szCs w:val="24"/>
        </w:rPr>
        <w:t>нетермобуримого</w:t>
      </w:r>
      <w:proofErr w:type="spellEnd"/>
      <w:r w:rsidRPr="00E603E6">
        <w:rPr>
          <w:rFonts w:ascii="Times New Roman" w:hAnsi="Times New Roman" w:cs="Times New Roman"/>
          <w:i/>
          <w:sz w:val="24"/>
          <w:szCs w:val="24"/>
        </w:rPr>
        <w:t xml:space="preserve"> прослойка механическим способом.</w:t>
      </w:r>
    </w:p>
    <w:p w14:paraId="3143AF5C" w14:textId="77777777" w:rsidR="001B6F7A" w:rsidRPr="00E603E6" w:rsidRDefault="001B6F7A" w:rsidP="001B6F7A">
      <w:pPr>
        <w:spacing w:after="0" w:line="240" w:lineRule="auto"/>
        <w:jc w:val="both"/>
        <w:rPr>
          <w:rFonts w:ascii="Times New Roman" w:hAnsi="Times New Roman" w:cs="Times New Roman"/>
          <w:i/>
          <w:sz w:val="24"/>
          <w:szCs w:val="24"/>
        </w:rPr>
      </w:pPr>
      <w:r w:rsidRPr="00E603E6">
        <w:rPr>
          <w:rFonts w:ascii="Times New Roman" w:hAnsi="Times New Roman" w:cs="Times New Roman"/>
          <w:i/>
          <w:sz w:val="24"/>
          <w:szCs w:val="24"/>
        </w:rPr>
        <w:t>либо поднимают горелку от забоя на высоту 1,5-2 м и в течение 3-5 мин выдерживают ее на этом уровне, одновременно обеспечивая максимальную подачу воды. Таким образом, за счет периодического нагрева и охлаждения забоя удается проходить труд</w:t>
      </w:r>
      <w:r w:rsidRPr="00E603E6">
        <w:rPr>
          <w:rFonts w:ascii="Times New Roman" w:hAnsi="Times New Roman" w:cs="Times New Roman"/>
          <w:i/>
          <w:sz w:val="24"/>
          <w:szCs w:val="24"/>
        </w:rPr>
        <w:softHyphen/>
        <w:t xml:space="preserve">но </w:t>
      </w:r>
      <w:proofErr w:type="spellStart"/>
      <w:r w:rsidRPr="00E603E6">
        <w:rPr>
          <w:rFonts w:ascii="Times New Roman" w:hAnsi="Times New Roman" w:cs="Times New Roman"/>
          <w:i/>
          <w:sz w:val="24"/>
          <w:szCs w:val="24"/>
        </w:rPr>
        <w:t>термобуримые</w:t>
      </w:r>
      <w:proofErr w:type="spellEnd"/>
      <w:r w:rsidRPr="00E603E6">
        <w:rPr>
          <w:rFonts w:ascii="Times New Roman" w:hAnsi="Times New Roman" w:cs="Times New Roman"/>
          <w:i/>
          <w:sz w:val="24"/>
          <w:szCs w:val="24"/>
        </w:rPr>
        <w:t xml:space="preserve"> участки в режиме хрупкого разрушения.</w:t>
      </w:r>
    </w:p>
    <w:p w14:paraId="0CAB366A" w14:textId="77777777" w:rsidR="001B6F7A" w:rsidRPr="00E603E6" w:rsidRDefault="001B6F7A" w:rsidP="001B6F7A">
      <w:pPr>
        <w:spacing w:after="0" w:line="240" w:lineRule="auto"/>
        <w:ind w:firstLine="708"/>
        <w:jc w:val="both"/>
        <w:rPr>
          <w:rFonts w:ascii="Times New Roman" w:hAnsi="Times New Roman" w:cs="Times New Roman"/>
          <w:i/>
          <w:sz w:val="24"/>
          <w:szCs w:val="24"/>
        </w:rPr>
      </w:pPr>
      <w:r w:rsidRPr="00E603E6">
        <w:rPr>
          <w:rFonts w:ascii="Times New Roman" w:hAnsi="Times New Roman" w:cs="Times New Roman"/>
          <w:i/>
          <w:sz w:val="24"/>
          <w:szCs w:val="24"/>
        </w:rPr>
        <w:t>Контроль за режимом работы станка и результатами бурения машинист осуществляет на основании показаний приборов, установ</w:t>
      </w:r>
      <w:r w:rsidRPr="00E603E6">
        <w:rPr>
          <w:rFonts w:ascii="Times New Roman" w:hAnsi="Times New Roman" w:cs="Times New Roman"/>
          <w:i/>
          <w:sz w:val="24"/>
          <w:szCs w:val="24"/>
        </w:rPr>
        <w:softHyphen/>
        <w:t xml:space="preserve">ленных в кабине станка. Если прибор, контролирующий нагрузку двигателя вращения штанги, указывает на его перегрузку, следует немного приподнять горелку от забоя; если и в этом случае нагрузка не снижается, то это свидетельствует о том, что штангу </w:t>
      </w:r>
      <w:proofErr w:type="spellStart"/>
      <w:r w:rsidRPr="00E603E6">
        <w:rPr>
          <w:rFonts w:ascii="Times New Roman" w:hAnsi="Times New Roman" w:cs="Times New Roman"/>
          <w:i/>
          <w:sz w:val="24"/>
          <w:szCs w:val="24"/>
        </w:rPr>
        <w:t>клинит</w:t>
      </w:r>
      <w:proofErr w:type="spellEnd"/>
      <w:r w:rsidRPr="00E603E6">
        <w:rPr>
          <w:rFonts w:ascii="Times New Roman" w:hAnsi="Times New Roman" w:cs="Times New Roman"/>
          <w:i/>
          <w:sz w:val="24"/>
          <w:szCs w:val="24"/>
        </w:rPr>
        <w:t xml:space="preserve"> в связи с попаданием кусков породы сверху в зазор между стенкой скважины и штангой. В таких случаях периодическим подъемом и опусканием штанги добиваются, чтобы указанные куски породы упа</w:t>
      </w:r>
      <w:r w:rsidRPr="00E603E6">
        <w:rPr>
          <w:rFonts w:ascii="Times New Roman" w:hAnsi="Times New Roman" w:cs="Times New Roman"/>
          <w:i/>
          <w:sz w:val="24"/>
          <w:szCs w:val="24"/>
        </w:rPr>
        <w:softHyphen/>
        <w:t>ли на забой.</w:t>
      </w:r>
    </w:p>
    <w:p w14:paraId="1F5339C1" w14:textId="77777777" w:rsidR="001B6F7A" w:rsidRPr="00E603E6" w:rsidRDefault="001B6F7A" w:rsidP="001B6F7A">
      <w:pPr>
        <w:spacing w:after="0" w:line="240" w:lineRule="auto"/>
        <w:ind w:firstLine="708"/>
        <w:jc w:val="both"/>
        <w:rPr>
          <w:rFonts w:ascii="Times New Roman" w:hAnsi="Times New Roman" w:cs="Times New Roman"/>
          <w:sz w:val="24"/>
          <w:szCs w:val="24"/>
        </w:rPr>
      </w:pPr>
      <w:r w:rsidRPr="00E603E6">
        <w:rPr>
          <w:rFonts w:ascii="Times New Roman" w:hAnsi="Times New Roman" w:cs="Times New Roman"/>
          <w:sz w:val="24"/>
          <w:szCs w:val="24"/>
        </w:rPr>
        <w:t>После проходки скважины на всю глубину производят расшире</w:t>
      </w:r>
      <w:r w:rsidRPr="00E603E6">
        <w:rPr>
          <w:rFonts w:ascii="Times New Roman" w:hAnsi="Times New Roman" w:cs="Times New Roman"/>
          <w:sz w:val="24"/>
          <w:szCs w:val="24"/>
        </w:rPr>
        <w:softHyphen/>
        <w:t>ние заряжаемой части. При расширении используют тот же сопловой аппарат или заменяют другим, имеющим углы наклона сопел до 35-40 к оси горелки (так называемые расширители). Необходимость того или иного варианта определяется требуемым диаметром «котло</w:t>
      </w:r>
      <w:r w:rsidRPr="00E603E6">
        <w:rPr>
          <w:rFonts w:ascii="Times New Roman" w:hAnsi="Times New Roman" w:cs="Times New Roman"/>
          <w:sz w:val="24"/>
          <w:szCs w:val="24"/>
        </w:rPr>
        <w:softHyphen/>
        <w:t>вого» расширения.</w:t>
      </w:r>
    </w:p>
    <w:p w14:paraId="3BBB4351" w14:textId="5CA4C4D3" w:rsidR="001B6F7A" w:rsidRPr="00E603E6" w:rsidRDefault="001B6F7A" w:rsidP="00E603E6">
      <w:pPr>
        <w:spacing w:after="0" w:line="240" w:lineRule="auto"/>
        <w:ind w:firstLine="708"/>
        <w:jc w:val="both"/>
        <w:rPr>
          <w:rFonts w:ascii="Times New Roman" w:hAnsi="Times New Roman" w:cs="Times New Roman"/>
          <w:sz w:val="24"/>
          <w:szCs w:val="24"/>
        </w:rPr>
      </w:pPr>
      <w:r w:rsidRPr="00E603E6">
        <w:rPr>
          <w:rFonts w:ascii="Times New Roman" w:hAnsi="Times New Roman" w:cs="Times New Roman"/>
          <w:sz w:val="24"/>
          <w:szCs w:val="24"/>
        </w:rPr>
        <w:t>Расширение скважин можно осуществлять при движении инст</w:t>
      </w:r>
      <w:r w:rsidRPr="00E603E6">
        <w:rPr>
          <w:rFonts w:ascii="Times New Roman" w:hAnsi="Times New Roman" w:cs="Times New Roman"/>
          <w:sz w:val="24"/>
          <w:szCs w:val="24"/>
        </w:rPr>
        <w:softHyphen/>
        <w:t xml:space="preserve">румента сверху вниз и при движении его снизу вверх. В первом случае устраняется дополнительная операция — продувка скважины и очистка ее от продуктов разрушения. </w:t>
      </w:r>
    </w:p>
    <w:p w14:paraId="1A123F23" w14:textId="77777777" w:rsidR="001B6F7A" w:rsidRPr="00E603E6" w:rsidRDefault="001B6F7A" w:rsidP="001B6F7A">
      <w:pPr>
        <w:spacing w:after="0" w:line="240" w:lineRule="auto"/>
        <w:ind w:firstLine="708"/>
        <w:jc w:val="both"/>
        <w:rPr>
          <w:rFonts w:ascii="Times New Roman" w:hAnsi="Times New Roman" w:cs="Times New Roman"/>
          <w:sz w:val="24"/>
          <w:szCs w:val="24"/>
        </w:rPr>
      </w:pPr>
      <w:r w:rsidRPr="00E603E6">
        <w:rPr>
          <w:rFonts w:ascii="Times New Roman" w:hAnsi="Times New Roman" w:cs="Times New Roman"/>
          <w:sz w:val="24"/>
          <w:szCs w:val="24"/>
        </w:rPr>
        <w:t>Для вырезания блоков скальных пород и их поверхност</w:t>
      </w:r>
      <w:r w:rsidRPr="00E603E6">
        <w:rPr>
          <w:rFonts w:ascii="Times New Roman" w:hAnsi="Times New Roman" w:cs="Times New Roman"/>
          <w:sz w:val="24"/>
          <w:szCs w:val="24"/>
        </w:rPr>
        <w:softHyphen/>
        <w:t>ной обработки применяют кисло</w:t>
      </w:r>
      <w:r w:rsidRPr="00E603E6">
        <w:rPr>
          <w:rFonts w:ascii="Times New Roman" w:hAnsi="Times New Roman" w:cs="Times New Roman"/>
          <w:sz w:val="24"/>
          <w:szCs w:val="24"/>
        </w:rPr>
        <w:softHyphen/>
        <w:t xml:space="preserve">родно-керосиновые и </w:t>
      </w:r>
      <w:proofErr w:type="spellStart"/>
      <w:r w:rsidRPr="00E603E6">
        <w:rPr>
          <w:rFonts w:ascii="Times New Roman" w:hAnsi="Times New Roman" w:cs="Times New Roman"/>
          <w:sz w:val="24"/>
          <w:szCs w:val="24"/>
        </w:rPr>
        <w:t>бензовоздушные</w:t>
      </w:r>
      <w:proofErr w:type="spellEnd"/>
      <w:r w:rsidRPr="00E603E6">
        <w:rPr>
          <w:rFonts w:ascii="Times New Roman" w:hAnsi="Times New Roman" w:cs="Times New Roman"/>
          <w:sz w:val="24"/>
          <w:szCs w:val="24"/>
        </w:rPr>
        <w:t xml:space="preserve"> </w:t>
      </w:r>
      <w:proofErr w:type="spellStart"/>
      <w:r w:rsidRPr="00E603E6">
        <w:rPr>
          <w:rFonts w:ascii="Times New Roman" w:hAnsi="Times New Roman" w:cs="Times New Roman"/>
          <w:sz w:val="24"/>
          <w:szCs w:val="24"/>
        </w:rPr>
        <w:t>терморезаки</w:t>
      </w:r>
      <w:proofErr w:type="spellEnd"/>
      <w:r w:rsidRPr="00E603E6">
        <w:rPr>
          <w:rFonts w:ascii="Times New Roman" w:hAnsi="Times New Roman" w:cs="Times New Roman"/>
          <w:sz w:val="24"/>
          <w:szCs w:val="24"/>
        </w:rPr>
        <w:t xml:space="preserve"> и </w:t>
      </w:r>
      <w:proofErr w:type="spellStart"/>
      <w:r w:rsidRPr="00E603E6">
        <w:rPr>
          <w:rFonts w:ascii="Times New Roman" w:hAnsi="Times New Roman" w:cs="Times New Roman"/>
          <w:sz w:val="24"/>
          <w:szCs w:val="24"/>
        </w:rPr>
        <w:t>термоот</w:t>
      </w:r>
      <w:r w:rsidRPr="00E603E6">
        <w:rPr>
          <w:rFonts w:ascii="Times New Roman" w:hAnsi="Times New Roman" w:cs="Times New Roman"/>
          <w:sz w:val="24"/>
          <w:szCs w:val="24"/>
        </w:rPr>
        <w:softHyphen/>
        <w:t>бойники</w:t>
      </w:r>
      <w:proofErr w:type="spellEnd"/>
      <w:r w:rsidRPr="00E603E6">
        <w:rPr>
          <w:rFonts w:ascii="Times New Roman" w:hAnsi="Times New Roman" w:cs="Times New Roman"/>
          <w:sz w:val="24"/>
          <w:szCs w:val="24"/>
        </w:rPr>
        <w:t>.</w:t>
      </w:r>
    </w:p>
    <w:p w14:paraId="490CEAD8" w14:textId="77777777" w:rsidR="001B6F7A" w:rsidRPr="00E603E6" w:rsidRDefault="001B6F7A" w:rsidP="001B6F7A">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4"/>
          <w:szCs w:val="28"/>
        </w:rPr>
      </w:pPr>
      <w:r w:rsidRPr="00E603E6">
        <w:rPr>
          <w:rFonts w:ascii="Times New Roman" w:eastAsia="Times New Roman" w:hAnsi="Times New Roman" w:cs="Times New Roman"/>
          <w:i/>
          <w:sz w:val="24"/>
          <w:szCs w:val="28"/>
        </w:rPr>
        <w:t>Как показывают испытания, качество каменных изделий, обра</w:t>
      </w:r>
      <w:r w:rsidRPr="00E603E6">
        <w:rPr>
          <w:rFonts w:ascii="Times New Roman" w:eastAsia="Times New Roman" w:hAnsi="Times New Roman" w:cs="Times New Roman"/>
          <w:i/>
          <w:sz w:val="24"/>
          <w:szCs w:val="28"/>
        </w:rPr>
        <w:softHyphen/>
        <w:t>ботанных термическим способом, намного выше, чем при механиче</w:t>
      </w:r>
      <w:r w:rsidRPr="00E603E6">
        <w:rPr>
          <w:rFonts w:ascii="Times New Roman" w:eastAsia="Times New Roman" w:hAnsi="Times New Roman" w:cs="Times New Roman"/>
          <w:i/>
          <w:sz w:val="24"/>
          <w:szCs w:val="28"/>
        </w:rPr>
        <w:softHyphen/>
        <w:t xml:space="preserve">ской обработке: отсутствуют </w:t>
      </w:r>
      <w:proofErr w:type="spellStart"/>
      <w:r w:rsidRPr="00E603E6">
        <w:rPr>
          <w:rFonts w:ascii="Times New Roman" w:eastAsia="Times New Roman" w:hAnsi="Times New Roman" w:cs="Times New Roman"/>
          <w:i/>
          <w:sz w:val="24"/>
          <w:szCs w:val="28"/>
        </w:rPr>
        <w:t>микронарушения</w:t>
      </w:r>
      <w:proofErr w:type="spellEnd"/>
      <w:r w:rsidRPr="00E603E6">
        <w:rPr>
          <w:rFonts w:ascii="Times New Roman" w:eastAsia="Times New Roman" w:hAnsi="Times New Roman" w:cs="Times New Roman"/>
          <w:i/>
          <w:sz w:val="24"/>
          <w:szCs w:val="28"/>
        </w:rPr>
        <w:t xml:space="preserve"> поверхностного слоя, имеет место естественная фактура поверхности, более ровный рель</w:t>
      </w:r>
      <w:r w:rsidRPr="00E603E6">
        <w:rPr>
          <w:rFonts w:ascii="Times New Roman" w:eastAsia="Times New Roman" w:hAnsi="Times New Roman" w:cs="Times New Roman"/>
          <w:i/>
          <w:sz w:val="24"/>
          <w:szCs w:val="28"/>
        </w:rPr>
        <w:softHyphen/>
        <w:t>еф поверхности. Высокая производительность термического способа обработки и качество поверхности каменных изделий ставят этот способ вне кон</w:t>
      </w:r>
      <w:r w:rsidRPr="00E603E6">
        <w:rPr>
          <w:rFonts w:ascii="Times New Roman" w:eastAsia="Times New Roman" w:hAnsi="Times New Roman" w:cs="Times New Roman"/>
          <w:i/>
          <w:sz w:val="24"/>
          <w:szCs w:val="28"/>
        </w:rPr>
        <w:softHyphen/>
        <w:t>куренции с другими.</w:t>
      </w:r>
    </w:p>
    <w:p w14:paraId="0F9A451A" w14:textId="77777777" w:rsidR="001B6F7A" w:rsidRPr="00E603E6" w:rsidRDefault="001B6F7A" w:rsidP="001B6F7A">
      <w:pPr>
        <w:shd w:val="clear" w:color="auto" w:fill="FFFFFF"/>
        <w:autoSpaceDE w:val="0"/>
        <w:autoSpaceDN w:val="0"/>
        <w:adjustRightInd w:val="0"/>
        <w:spacing w:after="0" w:line="240" w:lineRule="auto"/>
        <w:ind w:firstLine="709"/>
        <w:jc w:val="both"/>
        <w:rPr>
          <w:rFonts w:ascii="Times New Roman" w:hAnsi="Times New Roman" w:cs="Times New Roman"/>
          <w:sz w:val="24"/>
          <w:szCs w:val="28"/>
        </w:rPr>
      </w:pPr>
      <w:r w:rsidRPr="00E603E6">
        <w:rPr>
          <w:rFonts w:ascii="Times New Roman" w:eastAsia="Times New Roman" w:hAnsi="Times New Roman" w:cs="Times New Roman"/>
          <w:sz w:val="24"/>
          <w:szCs w:val="28"/>
        </w:rPr>
        <w:t>Основное отличие термического резания и обработки блочного камня от огневого бурения и расширения скважин заключаются в том, что имеется гораздо большая возможность оперативного изме</w:t>
      </w:r>
      <w:r w:rsidRPr="00E603E6">
        <w:rPr>
          <w:rFonts w:ascii="Times New Roman" w:eastAsia="Times New Roman" w:hAnsi="Times New Roman" w:cs="Times New Roman"/>
          <w:sz w:val="24"/>
          <w:szCs w:val="28"/>
        </w:rPr>
        <w:softHyphen/>
        <w:t>нения угла встречи высокотемпературной газовой струи с породой и возможность использования не одиночной горелки, а батареи из не</w:t>
      </w:r>
      <w:r w:rsidRPr="00E603E6">
        <w:rPr>
          <w:rFonts w:ascii="Times New Roman" w:eastAsia="Times New Roman" w:hAnsi="Times New Roman" w:cs="Times New Roman"/>
          <w:sz w:val="24"/>
          <w:szCs w:val="28"/>
        </w:rPr>
        <w:softHyphen/>
        <w:t xml:space="preserve">скольких горелок. </w:t>
      </w:r>
    </w:p>
    <w:p w14:paraId="2C59A7C0" w14:textId="77777777" w:rsidR="001B6F7A" w:rsidRPr="00E603E6" w:rsidRDefault="001B6F7A" w:rsidP="001B6F7A">
      <w:pPr>
        <w:shd w:val="clear" w:color="auto" w:fill="FFFFFF"/>
        <w:autoSpaceDE w:val="0"/>
        <w:autoSpaceDN w:val="0"/>
        <w:adjustRightInd w:val="0"/>
        <w:spacing w:after="0" w:line="240" w:lineRule="auto"/>
        <w:ind w:firstLine="709"/>
        <w:jc w:val="both"/>
        <w:rPr>
          <w:rFonts w:ascii="Times New Roman" w:hAnsi="Times New Roman" w:cs="Times New Roman"/>
          <w:sz w:val="24"/>
          <w:szCs w:val="28"/>
        </w:rPr>
      </w:pPr>
      <w:r w:rsidRPr="00E603E6">
        <w:rPr>
          <w:rFonts w:ascii="Times New Roman" w:eastAsia="Times New Roman" w:hAnsi="Times New Roman" w:cs="Times New Roman"/>
          <w:sz w:val="24"/>
          <w:szCs w:val="28"/>
        </w:rPr>
        <w:t>Термическое резание горных пород при отделении от массива блочного камня осуществляют путем перемещения горелки или ба</w:t>
      </w:r>
      <w:r w:rsidRPr="00E603E6">
        <w:rPr>
          <w:rFonts w:ascii="Times New Roman" w:eastAsia="Times New Roman" w:hAnsi="Times New Roman" w:cs="Times New Roman"/>
          <w:sz w:val="24"/>
          <w:szCs w:val="28"/>
        </w:rPr>
        <w:softHyphen/>
        <w:t>тареи горелок вдоль линии реза таким образом, чтобы при этом при минимальной ширине прорезаемой щели обеспечивалась макси</w:t>
      </w:r>
      <w:r w:rsidRPr="00E603E6">
        <w:rPr>
          <w:rFonts w:ascii="Times New Roman" w:eastAsia="Times New Roman" w:hAnsi="Times New Roman" w:cs="Times New Roman"/>
          <w:sz w:val="24"/>
          <w:szCs w:val="28"/>
        </w:rPr>
        <w:softHyphen/>
        <w:t>мальная скорость ее резания.</w:t>
      </w:r>
    </w:p>
    <w:p w14:paraId="080E569B" w14:textId="17BA2EDE" w:rsidR="00C33826" w:rsidRPr="00E603E6" w:rsidRDefault="001B6F7A" w:rsidP="00E603E6">
      <w:pPr>
        <w:shd w:val="clear" w:color="auto" w:fill="FFFFFF"/>
        <w:autoSpaceDE w:val="0"/>
        <w:autoSpaceDN w:val="0"/>
        <w:adjustRightInd w:val="0"/>
        <w:spacing w:after="0" w:line="240" w:lineRule="auto"/>
        <w:ind w:firstLine="709"/>
        <w:jc w:val="both"/>
        <w:rPr>
          <w:rFonts w:ascii="Times New Roman" w:hAnsi="Times New Roman" w:cs="Times New Roman"/>
          <w:i/>
          <w:sz w:val="24"/>
          <w:szCs w:val="28"/>
        </w:rPr>
      </w:pPr>
      <w:r w:rsidRPr="00E603E6">
        <w:rPr>
          <w:rFonts w:ascii="Times New Roman" w:eastAsia="Times New Roman" w:hAnsi="Times New Roman" w:cs="Times New Roman"/>
          <w:i/>
          <w:sz w:val="24"/>
          <w:szCs w:val="28"/>
        </w:rPr>
        <w:t xml:space="preserve">Эффективность процессов вырезания блоков и их обработки зависит от технологии. Основными технологическими параметрами являются угол встречи струи с породой и скорость перемещения </w:t>
      </w:r>
      <w:proofErr w:type="spellStart"/>
      <w:r w:rsidRPr="00E603E6">
        <w:rPr>
          <w:rFonts w:ascii="Times New Roman" w:eastAsia="Times New Roman" w:hAnsi="Times New Roman" w:cs="Times New Roman"/>
          <w:i/>
          <w:sz w:val="24"/>
          <w:szCs w:val="28"/>
        </w:rPr>
        <w:t>термоинструмента</w:t>
      </w:r>
      <w:proofErr w:type="spellEnd"/>
      <w:r w:rsidRPr="00E603E6">
        <w:rPr>
          <w:rFonts w:ascii="Times New Roman" w:eastAsia="Times New Roman" w:hAnsi="Times New Roman" w:cs="Times New Roman"/>
          <w:i/>
          <w:sz w:val="24"/>
          <w:szCs w:val="28"/>
        </w:rPr>
        <w:t xml:space="preserve"> относительно разрезаемой или обрабатываемой по</w:t>
      </w:r>
      <w:r w:rsidRPr="00E603E6">
        <w:rPr>
          <w:rFonts w:ascii="Times New Roman" w:eastAsia="Times New Roman" w:hAnsi="Times New Roman" w:cs="Times New Roman"/>
          <w:i/>
          <w:sz w:val="24"/>
          <w:szCs w:val="28"/>
        </w:rPr>
        <w:softHyphen/>
        <w:t xml:space="preserve">верхности. Как показывает практика, максимальная эффективность имеет место при угле встречи 30° и при перемещении </w:t>
      </w:r>
      <w:proofErr w:type="spellStart"/>
      <w:r w:rsidRPr="00E603E6">
        <w:rPr>
          <w:rFonts w:ascii="Times New Roman" w:eastAsia="Times New Roman" w:hAnsi="Times New Roman" w:cs="Times New Roman"/>
          <w:i/>
          <w:sz w:val="24"/>
          <w:szCs w:val="28"/>
        </w:rPr>
        <w:t>термоинстру</w:t>
      </w:r>
      <w:r w:rsidRPr="00E603E6">
        <w:rPr>
          <w:rFonts w:ascii="Times New Roman" w:eastAsia="Times New Roman" w:hAnsi="Times New Roman" w:cs="Times New Roman"/>
          <w:i/>
          <w:sz w:val="24"/>
          <w:szCs w:val="28"/>
        </w:rPr>
        <w:softHyphen/>
        <w:t>мента</w:t>
      </w:r>
      <w:proofErr w:type="spellEnd"/>
      <w:r w:rsidRPr="00E603E6">
        <w:rPr>
          <w:rFonts w:ascii="Times New Roman" w:eastAsia="Times New Roman" w:hAnsi="Times New Roman" w:cs="Times New Roman"/>
          <w:i/>
          <w:sz w:val="24"/>
          <w:szCs w:val="28"/>
        </w:rPr>
        <w:t xml:space="preserve"> в отступающем направлении. Оптимальная скорость переме</w:t>
      </w:r>
      <w:r w:rsidRPr="00E603E6">
        <w:rPr>
          <w:rFonts w:ascii="Times New Roman" w:eastAsia="Times New Roman" w:hAnsi="Times New Roman" w:cs="Times New Roman"/>
          <w:i/>
          <w:sz w:val="24"/>
          <w:szCs w:val="28"/>
        </w:rPr>
        <w:softHyphen/>
        <w:t xml:space="preserve">щения </w:t>
      </w:r>
      <w:proofErr w:type="spellStart"/>
      <w:r w:rsidRPr="00E603E6">
        <w:rPr>
          <w:rFonts w:ascii="Times New Roman" w:eastAsia="Times New Roman" w:hAnsi="Times New Roman" w:cs="Times New Roman"/>
          <w:i/>
          <w:sz w:val="24"/>
          <w:szCs w:val="28"/>
        </w:rPr>
        <w:t>термоинструмента</w:t>
      </w:r>
      <w:proofErr w:type="spellEnd"/>
      <w:r w:rsidRPr="00E603E6">
        <w:rPr>
          <w:rFonts w:ascii="Times New Roman" w:eastAsia="Times New Roman" w:hAnsi="Times New Roman" w:cs="Times New Roman"/>
          <w:i/>
          <w:sz w:val="24"/>
          <w:szCs w:val="28"/>
        </w:rPr>
        <w:t xml:space="preserve"> составляет 0,6-0,8 м/мин для резания и грубой термообработки. Глубина резания за один проход </w:t>
      </w:r>
      <w:proofErr w:type="spellStart"/>
      <w:r w:rsidRPr="00E603E6">
        <w:rPr>
          <w:rFonts w:ascii="Times New Roman" w:eastAsia="Times New Roman" w:hAnsi="Times New Roman" w:cs="Times New Roman"/>
          <w:i/>
          <w:sz w:val="24"/>
          <w:szCs w:val="28"/>
        </w:rPr>
        <w:t>термоинст</w:t>
      </w:r>
      <w:r w:rsidRPr="00E603E6">
        <w:rPr>
          <w:rFonts w:ascii="Times New Roman" w:eastAsia="Times New Roman" w:hAnsi="Times New Roman" w:cs="Times New Roman"/>
          <w:i/>
          <w:sz w:val="24"/>
          <w:szCs w:val="28"/>
        </w:rPr>
        <w:softHyphen/>
        <w:t>румента</w:t>
      </w:r>
      <w:proofErr w:type="spellEnd"/>
      <w:r w:rsidRPr="00E603E6">
        <w:rPr>
          <w:rFonts w:ascii="Times New Roman" w:eastAsia="Times New Roman" w:hAnsi="Times New Roman" w:cs="Times New Roman"/>
          <w:i/>
          <w:sz w:val="24"/>
          <w:szCs w:val="28"/>
        </w:rPr>
        <w:t xml:space="preserve"> при этом составляет 10-15 мм, а производительность </w:t>
      </w:r>
      <w:proofErr w:type="spellStart"/>
      <w:r w:rsidRPr="00E603E6">
        <w:rPr>
          <w:rFonts w:ascii="Times New Roman" w:eastAsia="Times New Roman" w:hAnsi="Times New Roman" w:cs="Times New Roman"/>
          <w:i/>
          <w:sz w:val="24"/>
          <w:szCs w:val="28"/>
        </w:rPr>
        <w:t>термо-ибработки</w:t>
      </w:r>
      <w:proofErr w:type="spellEnd"/>
      <w:r w:rsidRPr="00E603E6">
        <w:rPr>
          <w:rFonts w:ascii="Times New Roman" w:eastAsia="Times New Roman" w:hAnsi="Times New Roman" w:cs="Times New Roman"/>
          <w:i/>
          <w:sz w:val="24"/>
          <w:szCs w:val="28"/>
        </w:rPr>
        <w:t xml:space="preserve"> — 0,8-1,2 м /ч при толщине сбоя 3-4 см. Для тонкой обработки рекомендуется скорость перемещения </w:t>
      </w:r>
      <w:proofErr w:type="spellStart"/>
      <w:r w:rsidRPr="00E603E6">
        <w:rPr>
          <w:rFonts w:ascii="Times New Roman" w:eastAsia="Times New Roman" w:hAnsi="Times New Roman" w:cs="Times New Roman"/>
          <w:i/>
          <w:sz w:val="24"/>
          <w:szCs w:val="28"/>
        </w:rPr>
        <w:t>термоинструмента</w:t>
      </w:r>
      <w:proofErr w:type="spellEnd"/>
      <w:r w:rsidRPr="00E603E6">
        <w:rPr>
          <w:rFonts w:ascii="Times New Roman" w:eastAsia="Times New Roman" w:hAnsi="Times New Roman" w:cs="Times New Roman"/>
          <w:i/>
          <w:sz w:val="24"/>
          <w:szCs w:val="28"/>
        </w:rPr>
        <w:t xml:space="preserve"> порядка 1-1,2 м/мин. Как показали результаты экспериментальных работ по вырезанию блоков, целесообразно применять батареи </w:t>
      </w:r>
      <w:proofErr w:type="spellStart"/>
      <w:r w:rsidRPr="00E603E6">
        <w:rPr>
          <w:rFonts w:ascii="Times New Roman" w:eastAsia="Times New Roman" w:hAnsi="Times New Roman" w:cs="Times New Roman"/>
          <w:i/>
          <w:sz w:val="24"/>
          <w:szCs w:val="28"/>
        </w:rPr>
        <w:t>тер</w:t>
      </w:r>
      <w:r w:rsidRPr="00E603E6">
        <w:rPr>
          <w:rFonts w:ascii="Times New Roman" w:eastAsia="Times New Roman" w:hAnsi="Times New Roman" w:cs="Times New Roman"/>
          <w:i/>
          <w:sz w:val="24"/>
          <w:szCs w:val="28"/>
        </w:rPr>
        <w:softHyphen/>
      </w:r>
      <w:r w:rsidRPr="00E603E6">
        <w:rPr>
          <w:rFonts w:ascii="Times New Roman" w:eastAsia="Times New Roman" w:hAnsi="Times New Roman" w:cs="Times New Roman"/>
          <w:i/>
          <w:sz w:val="24"/>
          <w:szCs w:val="28"/>
        </w:rPr>
        <w:lastRenderedPageBreak/>
        <w:t>моинструментов</w:t>
      </w:r>
      <w:proofErr w:type="spellEnd"/>
      <w:r w:rsidRPr="00E603E6">
        <w:rPr>
          <w:rFonts w:ascii="Times New Roman" w:eastAsia="Times New Roman" w:hAnsi="Times New Roman" w:cs="Times New Roman"/>
          <w:i/>
          <w:sz w:val="24"/>
          <w:szCs w:val="28"/>
        </w:rPr>
        <w:t xml:space="preserve">. Производительность в этом случае в пересчете на один </w:t>
      </w:r>
      <w:proofErr w:type="spellStart"/>
      <w:r w:rsidRPr="00E603E6">
        <w:rPr>
          <w:rFonts w:ascii="Times New Roman" w:eastAsia="Times New Roman" w:hAnsi="Times New Roman" w:cs="Times New Roman"/>
          <w:i/>
          <w:sz w:val="24"/>
          <w:szCs w:val="28"/>
        </w:rPr>
        <w:t>термоинструмент</w:t>
      </w:r>
      <w:proofErr w:type="spellEnd"/>
      <w:r w:rsidRPr="00E603E6">
        <w:rPr>
          <w:rFonts w:ascii="Times New Roman" w:eastAsia="Times New Roman" w:hAnsi="Times New Roman" w:cs="Times New Roman"/>
          <w:i/>
          <w:sz w:val="24"/>
          <w:szCs w:val="28"/>
        </w:rPr>
        <w:t xml:space="preserve"> возрастает на 10-12% по сравнению с одиноч</w:t>
      </w:r>
      <w:r w:rsidRPr="00E603E6">
        <w:rPr>
          <w:rFonts w:ascii="Times New Roman" w:eastAsia="Times New Roman" w:hAnsi="Times New Roman" w:cs="Times New Roman"/>
          <w:i/>
          <w:sz w:val="24"/>
          <w:szCs w:val="28"/>
        </w:rPr>
        <w:softHyphen/>
        <w:t xml:space="preserve">ными </w:t>
      </w:r>
      <w:proofErr w:type="spellStart"/>
      <w:r w:rsidRPr="00E603E6">
        <w:rPr>
          <w:rFonts w:ascii="Times New Roman" w:eastAsia="Times New Roman" w:hAnsi="Times New Roman" w:cs="Times New Roman"/>
          <w:i/>
          <w:sz w:val="24"/>
          <w:szCs w:val="28"/>
        </w:rPr>
        <w:t>терморезаками</w:t>
      </w:r>
      <w:proofErr w:type="spellEnd"/>
      <w:r w:rsidRPr="00E603E6">
        <w:rPr>
          <w:rFonts w:ascii="Times New Roman" w:eastAsia="Times New Roman" w:hAnsi="Times New Roman" w:cs="Times New Roman"/>
          <w:i/>
          <w:sz w:val="24"/>
          <w:szCs w:val="28"/>
        </w:rPr>
        <w:t>.</w:t>
      </w:r>
    </w:p>
    <w:sectPr w:rsidR="00C33826" w:rsidRPr="00E603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40A2"/>
    <w:multiLevelType w:val="hybridMultilevel"/>
    <w:tmpl w:val="7C18345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88223D7"/>
    <w:multiLevelType w:val="hybridMultilevel"/>
    <w:tmpl w:val="DF6015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D70353E"/>
    <w:multiLevelType w:val="hybridMultilevel"/>
    <w:tmpl w:val="0EC4E066"/>
    <w:lvl w:ilvl="0" w:tplc="8ECE1B1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113B24B1"/>
    <w:multiLevelType w:val="hybridMultilevel"/>
    <w:tmpl w:val="D644859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1912092"/>
    <w:multiLevelType w:val="hybridMultilevel"/>
    <w:tmpl w:val="86CE2FD2"/>
    <w:lvl w:ilvl="0" w:tplc="23C241E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15326171"/>
    <w:multiLevelType w:val="hybridMultilevel"/>
    <w:tmpl w:val="DC32067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83E2CBD"/>
    <w:multiLevelType w:val="hybridMultilevel"/>
    <w:tmpl w:val="903857B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3453F4F"/>
    <w:multiLevelType w:val="hybridMultilevel"/>
    <w:tmpl w:val="E8B2A62C"/>
    <w:lvl w:ilvl="0" w:tplc="0BDC659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15:restartNumberingAfterBreak="0">
    <w:nsid w:val="3CC46A0D"/>
    <w:multiLevelType w:val="hybridMultilevel"/>
    <w:tmpl w:val="9AEE1A88"/>
    <w:lvl w:ilvl="0" w:tplc="07D613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58D400CD"/>
    <w:multiLevelType w:val="hybridMultilevel"/>
    <w:tmpl w:val="B71AF51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E984A69"/>
    <w:multiLevelType w:val="hybridMultilevel"/>
    <w:tmpl w:val="E71EFA86"/>
    <w:lvl w:ilvl="0" w:tplc="69DC7B06">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64803D9F"/>
    <w:multiLevelType w:val="hybridMultilevel"/>
    <w:tmpl w:val="93EA12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8A41D61"/>
    <w:multiLevelType w:val="hybridMultilevel"/>
    <w:tmpl w:val="D01E9A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71093FF2"/>
    <w:multiLevelType w:val="hybridMultilevel"/>
    <w:tmpl w:val="7914621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F7A"/>
    <w:rsid w:val="000B7390"/>
    <w:rsid w:val="00160F10"/>
    <w:rsid w:val="0016201D"/>
    <w:rsid w:val="00162CE2"/>
    <w:rsid w:val="001B6F7A"/>
    <w:rsid w:val="002C1210"/>
    <w:rsid w:val="003124B4"/>
    <w:rsid w:val="00341076"/>
    <w:rsid w:val="00357DCB"/>
    <w:rsid w:val="004474BB"/>
    <w:rsid w:val="00674074"/>
    <w:rsid w:val="0070678E"/>
    <w:rsid w:val="00756F29"/>
    <w:rsid w:val="009E7306"/>
    <w:rsid w:val="00AC6E5D"/>
    <w:rsid w:val="00C33826"/>
    <w:rsid w:val="00C718C7"/>
    <w:rsid w:val="00CD2AAE"/>
    <w:rsid w:val="00DF5F73"/>
    <w:rsid w:val="00DF6BEC"/>
    <w:rsid w:val="00E12467"/>
    <w:rsid w:val="00E603E6"/>
    <w:rsid w:val="00E60480"/>
    <w:rsid w:val="00EA4887"/>
    <w:rsid w:val="00F470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3BF92"/>
  <w15:chartTrackingRefBased/>
  <w15:docId w15:val="{BD36988B-3D21-4216-BA77-A2B44402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B6F7A"/>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1B6F7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header"/>
    <w:basedOn w:val="a"/>
    <w:link w:val="a4"/>
    <w:uiPriority w:val="99"/>
    <w:semiHidden/>
    <w:unhideWhenUsed/>
    <w:rsid w:val="001B6F7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B6F7A"/>
    <w:rPr>
      <w:rFonts w:eastAsiaTheme="minorEastAsia"/>
      <w:lang w:eastAsia="ru-RU"/>
    </w:rPr>
  </w:style>
  <w:style w:type="paragraph" w:styleId="a5">
    <w:name w:val="footer"/>
    <w:basedOn w:val="a"/>
    <w:link w:val="a6"/>
    <w:uiPriority w:val="99"/>
    <w:semiHidden/>
    <w:unhideWhenUsed/>
    <w:rsid w:val="001B6F7A"/>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1B6F7A"/>
    <w:rPr>
      <w:rFonts w:eastAsiaTheme="minorEastAsia"/>
      <w:lang w:eastAsia="ru-RU"/>
    </w:rPr>
  </w:style>
  <w:style w:type="paragraph" w:styleId="a7">
    <w:name w:val="Balloon Text"/>
    <w:basedOn w:val="a"/>
    <w:link w:val="a8"/>
    <w:uiPriority w:val="99"/>
    <w:semiHidden/>
    <w:unhideWhenUsed/>
    <w:rsid w:val="001B6F7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6F7A"/>
    <w:rPr>
      <w:rFonts w:ascii="Tahoma" w:eastAsiaTheme="minorEastAsia" w:hAnsi="Tahoma" w:cs="Tahoma"/>
      <w:sz w:val="16"/>
      <w:szCs w:val="16"/>
      <w:lang w:eastAsia="ru-RU"/>
    </w:rPr>
  </w:style>
  <w:style w:type="paragraph" w:styleId="a9">
    <w:name w:val="List Paragraph"/>
    <w:basedOn w:val="a"/>
    <w:uiPriority w:val="34"/>
    <w:qFormat/>
    <w:rsid w:val="001B6F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81472">
      <w:bodyDiv w:val="1"/>
      <w:marLeft w:val="0"/>
      <w:marRight w:val="0"/>
      <w:marTop w:val="0"/>
      <w:marBottom w:val="0"/>
      <w:divBdr>
        <w:top w:val="none" w:sz="0" w:space="0" w:color="auto"/>
        <w:left w:val="none" w:sz="0" w:space="0" w:color="auto"/>
        <w:bottom w:val="none" w:sz="0" w:space="0" w:color="auto"/>
        <w:right w:val="none" w:sz="0" w:space="0" w:color="auto"/>
      </w:divBdr>
    </w:div>
    <w:div w:id="235627050">
      <w:bodyDiv w:val="1"/>
      <w:marLeft w:val="0"/>
      <w:marRight w:val="0"/>
      <w:marTop w:val="0"/>
      <w:marBottom w:val="0"/>
      <w:divBdr>
        <w:top w:val="none" w:sz="0" w:space="0" w:color="auto"/>
        <w:left w:val="none" w:sz="0" w:space="0" w:color="auto"/>
        <w:bottom w:val="none" w:sz="0" w:space="0" w:color="auto"/>
        <w:right w:val="none" w:sz="0" w:space="0" w:color="auto"/>
      </w:divBdr>
    </w:div>
    <w:div w:id="777914881">
      <w:bodyDiv w:val="1"/>
      <w:marLeft w:val="0"/>
      <w:marRight w:val="0"/>
      <w:marTop w:val="0"/>
      <w:marBottom w:val="0"/>
      <w:divBdr>
        <w:top w:val="none" w:sz="0" w:space="0" w:color="auto"/>
        <w:left w:val="none" w:sz="0" w:space="0" w:color="auto"/>
        <w:bottom w:val="none" w:sz="0" w:space="0" w:color="auto"/>
        <w:right w:val="none" w:sz="0" w:space="0" w:color="auto"/>
      </w:divBdr>
    </w:div>
    <w:div w:id="1960213442">
      <w:bodyDiv w:val="1"/>
      <w:marLeft w:val="0"/>
      <w:marRight w:val="0"/>
      <w:marTop w:val="0"/>
      <w:marBottom w:val="0"/>
      <w:divBdr>
        <w:top w:val="none" w:sz="0" w:space="0" w:color="auto"/>
        <w:left w:val="none" w:sz="0" w:space="0" w:color="auto"/>
        <w:bottom w:val="none" w:sz="0" w:space="0" w:color="auto"/>
        <w:right w:val="none" w:sz="0" w:space="0" w:color="auto"/>
      </w:divBdr>
    </w:div>
    <w:div w:id="2029327899">
      <w:bodyDiv w:val="1"/>
      <w:marLeft w:val="0"/>
      <w:marRight w:val="0"/>
      <w:marTop w:val="0"/>
      <w:marBottom w:val="0"/>
      <w:divBdr>
        <w:top w:val="none" w:sz="0" w:space="0" w:color="auto"/>
        <w:left w:val="none" w:sz="0" w:space="0" w:color="auto"/>
        <w:bottom w:val="none" w:sz="0" w:space="0" w:color="auto"/>
        <w:right w:val="none" w:sz="0" w:space="0" w:color="auto"/>
      </w:divBdr>
    </w:div>
    <w:div w:id="202940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10.wmf"/><Relationship Id="rId63" Type="http://schemas.openxmlformats.org/officeDocument/2006/relationships/oleObject" Target="embeddings/oleObject28.bin"/><Relationship Id="rId159" Type="http://schemas.openxmlformats.org/officeDocument/2006/relationships/oleObject" Target="embeddings/oleObject73.bin"/><Relationship Id="rId170" Type="http://schemas.openxmlformats.org/officeDocument/2006/relationships/image" Target="media/image88.wmf"/><Relationship Id="rId226" Type="http://schemas.openxmlformats.org/officeDocument/2006/relationships/image" Target="media/image116.wmf"/><Relationship Id="rId268" Type="http://schemas.openxmlformats.org/officeDocument/2006/relationships/image" Target="media/image137.wmf"/><Relationship Id="rId32" Type="http://schemas.openxmlformats.org/officeDocument/2006/relationships/oleObject" Target="embeddings/oleObject13.bin"/><Relationship Id="rId74" Type="http://schemas.openxmlformats.org/officeDocument/2006/relationships/image" Target="media/image39.wmf"/><Relationship Id="rId128" Type="http://schemas.openxmlformats.org/officeDocument/2006/relationships/oleObject" Target="embeddings/oleObject58.bin"/><Relationship Id="rId5" Type="http://schemas.openxmlformats.org/officeDocument/2006/relationships/image" Target="media/image1.jpeg"/><Relationship Id="rId181" Type="http://schemas.openxmlformats.org/officeDocument/2006/relationships/oleObject" Target="embeddings/oleObject84.bin"/><Relationship Id="rId237" Type="http://schemas.openxmlformats.org/officeDocument/2006/relationships/oleObject" Target="embeddings/oleObject112.bin"/><Relationship Id="rId279" Type="http://schemas.openxmlformats.org/officeDocument/2006/relationships/image" Target="media/image146.png"/><Relationship Id="rId22" Type="http://schemas.openxmlformats.org/officeDocument/2006/relationships/oleObject" Target="embeddings/oleObject8.bin"/><Relationship Id="rId43" Type="http://schemas.openxmlformats.org/officeDocument/2006/relationships/oleObject" Target="embeddings/oleObject18.bin"/><Relationship Id="rId64" Type="http://schemas.openxmlformats.org/officeDocument/2006/relationships/image" Target="media/image32.wmf"/><Relationship Id="rId118" Type="http://schemas.openxmlformats.org/officeDocument/2006/relationships/oleObject" Target="embeddings/oleObject53.bin"/><Relationship Id="rId139" Type="http://schemas.openxmlformats.org/officeDocument/2006/relationships/image" Target="media/image72.png"/><Relationship Id="rId85" Type="http://schemas.openxmlformats.org/officeDocument/2006/relationships/oleObject" Target="embeddings/oleObject37.bin"/><Relationship Id="rId150" Type="http://schemas.openxmlformats.org/officeDocument/2006/relationships/image" Target="media/image78.wmf"/><Relationship Id="rId171" Type="http://schemas.openxmlformats.org/officeDocument/2006/relationships/oleObject" Target="embeddings/oleObject79.bin"/><Relationship Id="rId192" Type="http://schemas.openxmlformats.org/officeDocument/2006/relationships/image" Target="media/image99.wmf"/><Relationship Id="rId206" Type="http://schemas.openxmlformats.org/officeDocument/2006/relationships/image" Target="media/image106.wmf"/><Relationship Id="rId227" Type="http://schemas.openxmlformats.org/officeDocument/2006/relationships/oleObject" Target="embeddings/oleObject107.bin"/><Relationship Id="rId248" Type="http://schemas.openxmlformats.org/officeDocument/2006/relationships/image" Target="media/image127.wmf"/><Relationship Id="rId269" Type="http://schemas.openxmlformats.org/officeDocument/2006/relationships/oleObject" Target="embeddings/oleObject128.bin"/><Relationship Id="rId12" Type="http://schemas.openxmlformats.org/officeDocument/2006/relationships/oleObject" Target="embeddings/oleObject3.bin"/><Relationship Id="rId33" Type="http://schemas.openxmlformats.org/officeDocument/2006/relationships/image" Target="media/image16.png"/><Relationship Id="rId108" Type="http://schemas.openxmlformats.org/officeDocument/2006/relationships/oleObject" Target="embeddings/oleObject48.bin"/><Relationship Id="rId129" Type="http://schemas.openxmlformats.org/officeDocument/2006/relationships/image" Target="media/image67.wmf"/><Relationship Id="rId280" Type="http://schemas.openxmlformats.org/officeDocument/2006/relationships/fontTable" Target="fontTable.xml"/><Relationship Id="rId54" Type="http://schemas.openxmlformats.org/officeDocument/2006/relationships/image" Target="media/image27.wmf"/><Relationship Id="rId75" Type="http://schemas.openxmlformats.org/officeDocument/2006/relationships/oleObject" Target="embeddings/oleObject32.bin"/><Relationship Id="rId96" Type="http://schemas.openxmlformats.org/officeDocument/2006/relationships/oleObject" Target="embeddings/oleObject42.bin"/><Relationship Id="rId140" Type="http://schemas.openxmlformats.org/officeDocument/2006/relationships/image" Target="media/image73.wmf"/><Relationship Id="rId161" Type="http://schemas.openxmlformats.org/officeDocument/2006/relationships/oleObject" Target="embeddings/oleObject74.bin"/><Relationship Id="rId182" Type="http://schemas.openxmlformats.org/officeDocument/2006/relationships/image" Target="media/image94.wmf"/><Relationship Id="rId217" Type="http://schemas.openxmlformats.org/officeDocument/2006/relationships/oleObject" Target="embeddings/oleObject102.bin"/><Relationship Id="rId6" Type="http://schemas.openxmlformats.org/officeDocument/2006/relationships/image" Target="media/image2.jpeg"/><Relationship Id="rId238" Type="http://schemas.openxmlformats.org/officeDocument/2006/relationships/image" Target="media/image122.wmf"/><Relationship Id="rId259" Type="http://schemas.openxmlformats.org/officeDocument/2006/relationships/oleObject" Target="embeddings/oleObject123.bin"/><Relationship Id="rId23" Type="http://schemas.openxmlformats.org/officeDocument/2006/relationships/image" Target="media/image11.wmf"/><Relationship Id="rId119" Type="http://schemas.openxmlformats.org/officeDocument/2006/relationships/image" Target="media/image62.wmf"/><Relationship Id="rId270" Type="http://schemas.openxmlformats.org/officeDocument/2006/relationships/image" Target="media/image138.wmf"/><Relationship Id="rId44" Type="http://schemas.openxmlformats.org/officeDocument/2006/relationships/image" Target="media/image22.wmf"/><Relationship Id="rId65" Type="http://schemas.openxmlformats.org/officeDocument/2006/relationships/oleObject" Target="embeddings/oleObject29.bin"/><Relationship Id="rId86" Type="http://schemas.openxmlformats.org/officeDocument/2006/relationships/image" Target="media/image45.wmf"/><Relationship Id="rId130" Type="http://schemas.openxmlformats.org/officeDocument/2006/relationships/oleObject" Target="embeddings/oleObject59.bin"/><Relationship Id="rId151" Type="http://schemas.openxmlformats.org/officeDocument/2006/relationships/oleObject" Target="embeddings/oleObject69.bin"/><Relationship Id="rId172" Type="http://schemas.openxmlformats.org/officeDocument/2006/relationships/image" Target="media/image89.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17.wmf"/><Relationship Id="rId249" Type="http://schemas.openxmlformats.org/officeDocument/2006/relationships/oleObject" Target="embeddings/oleObject118.bin"/><Relationship Id="rId13" Type="http://schemas.openxmlformats.org/officeDocument/2006/relationships/image" Target="media/image6.wmf"/><Relationship Id="rId109" Type="http://schemas.openxmlformats.org/officeDocument/2006/relationships/image" Target="media/image57.wmf"/><Relationship Id="rId260" Type="http://schemas.openxmlformats.org/officeDocument/2006/relationships/image" Target="media/image133.wmf"/><Relationship Id="rId281" Type="http://schemas.openxmlformats.org/officeDocument/2006/relationships/theme" Target="theme/theme1.xml"/><Relationship Id="rId34" Type="http://schemas.openxmlformats.org/officeDocument/2006/relationships/image" Target="media/image17.wmf"/><Relationship Id="rId55" Type="http://schemas.openxmlformats.org/officeDocument/2006/relationships/oleObject" Target="embeddings/oleObject24.bin"/><Relationship Id="rId76" Type="http://schemas.openxmlformats.org/officeDocument/2006/relationships/image" Target="media/image40.wmf"/><Relationship Id="rId97" Type="http://schemas.openxmlformats.org/officeDocument/2006/relationships/image" Target="media/image51.wmf"/><Relationship Id="rId120" Type="http://schemas.openxmlformats.org/officeDocument/2006/relationships/oleObject" Target="embeddings/oleObject54.bin"/><Relationship Id="rId141" Type="http://schemas.openxmlformats.org/officeDocument/2006/relationships/oleObject" Target="embeddings/oleObject64.bin"/><Relationship Id="rId7" Type="http://schemas.openxmlformats.org/officeDocument/2006/relationships/image" Target="media/image3.wmf"/><Relationship Id="rId162" Type="http://schemas.openxmlformats.org/officeDocument/2006/relationships/image" Target="media/image84.wmf"/><Relationship Id="rId183" Type="http://schemas.openxmlformats.org/officeDocument/2006/relationships/oleObject" Target="embeddings/oleObject85.bin"/><Relationship Id="rId218" Type="http://schemas.openxmlformats.org/officeDocument/2006/relationships/image" Target="media/image112.wmf"/><Relationship Id="rId239" Type="http://schemas.openxmlformats.org/officeDocument/2006/relationships/oleObject" Target="embeddings/oleObject113.bin"/><Relationship Id="rId250" Type="http://schemas.openxmlformats.org/officeDocument/2006/relationships/image" Target="media/image128.wmf"/><Relationship Id="rId271" Type="http://schemas.openxmlformats.org/officeDocument/2006/relationships/oleObject" Target="embeddings/oleObject129.bin"/><Relationship Id="rId24" Type="http://schemas.openxmlformats.org/officeDocument/2006/relationships/oleObject" Target="embeddings/oleObject9.bin"/><Relationship Id="rId45" Type="http://schemas.openxmlformats.org/officeDocument/2006/relationships/oleObject" Target="embeddings/oleObject19.bin"/><Relationship Id="rId66" Type="http://schemas.openxmlformats.org/officeDocument/2006/relationships/image" Target="media/image33.png"/><Relationship Id="rId87" Type="http://schemas.openxmlformats.org/officeDocument/2006/relationships/oleObject" Target="embeddings/oleObject38.bin"/><Relationship Id="rId110" Type="http://schemas.openxmlformats.org/officeDocument/2006/relationships/oleObject" Target="embeddings/oleObject49.bin"/><Relationship Id="rId131" Type="http://schemas.openxmlformats.org/officeDocument/2006/relationships/image" Target="media/image68.wmf"/><Relationship Id="rId152" Type="http://schemas.openxmlformats.org/officeDocument/2006/relationships/image" Target="media/image79.wmf"/><Relationship Id="rId173" Type="http://schemas.openxmlformats.org/officeDocument/2006/relationships/oleObject" Target="embeddings/oleObject80.bin"/><Relationship Id="rId194" Type="http://schemas.openxmlformats.org/officeDocument/2006/relationships/image" Target="media/image100.wmf"/><Relationship Id="rId208" Type="http://schemas.openxmlformats.org/officeDocument/2006/relationships/image" Target="media/image107.wmf"/><Relationship Id="rId229" Type="http://schemas.openxmlformats.org/officeDocument/2006/relationships/oleObject" Target="embeddings/oleObject108.bin"/><Relationship Id="rId240" Type="http://schemas.openxmlformats.org/officeDocument/2006/relationships/image" Target="media/image123.wmf"/><Relationship Id="rId261" Type="http://schemas.openxmlformats.org/officeDocument/2006/relationships/oleObject" Target="embeddings/oleObject124.bin"/><Relationship Id="rId14" Type="http://schemas.openxmlformats.org/officeDocument/2006/relationships/oleObject" Target="embeddings/oleObject4.bin"/><Relationship Id="rId35" Type="http://schemas.openxmlformats.org/officeDocument/2006/relationships/oleObject" Target="embeddings/oleObject14.bin"/><Relationship Id="rId56" Type="http://schemas.openxmlformats.org/officeDocument/2006/relationships/image" Target="media/image28.wmf"/><Relationship Id="rId77" Type="http://schemas.openxmlformats.org/officeDocument/2006/relationships/oleObject" Target="embeddings/oleObject33.bin"/><Relationship Id="rId100" Type="http://schemas.openxmlformats.org/officeDocument/2006/relationships/oleObject" Target="embeddings/oleObject44.bin"/><Relationship Id="rId8" Type="http://schemas.openxmlformats.org/officeDocument/2006/relationships/oleObject" Target="embeddings/oleObject1.bin"/><Relationship Id="rId98" Type="http://schemas.openxmlformats.org/officeDocument/2006/relationships/oleObject" Target="embeddings/oleObject43.bin"/><Relationship Id="rId121" Type="http://schemas.openxmlformats.org/officeDocument/2006/relationships/image" Target="media/image63.wmf"/><Relationship Id="rId142" Type="http://schemas.openxmlformats.org/officeDocument/2006/relationships/image" Target="media/image74.wmf"/><Relationship Id="rId163" Type="http://schemas.openxmlformats.org/officeDocument/2006/relationships/oleObject" Target="embeddings/oleObject75.bin"/><Relationship Id="rId184" Type="http://schemas.openxmlformats.org/officeDocument/2006/relationships/image" Target="media/image95.wmf"/><Relationship Id="rId219" Type="http://schemas.openxmlformats.org/officeDocument/2006/relationships/oleObject" Target="embeddings/oleObject103.bin"/><Relationship Id="rId230" Type="http://schemas.openxmlformats.org/officeDocument/2006/relationships/image" Target="media/image118.wmf"/><Relationship Id="rId251" Type="http://schemas.openxmlformats.org/officeDocument/2006/relationships/oleObject" Target="embeddings/oleObject119.bin"/><Relationship Id="rId25" Type="http://schemas.openxmlformats.org/officeDocument/2006/relationships/image" Target="media/image12.wmf"/><Relationship Id="rId46" Type="http://schemas.openxmlformats.org/officeDocument/2006/relationships/image" Target="media/image23.wmf"/><Relationship Id="rId67" Type="http://schemas.openxmlformats.org/officeDocument/2006/relationships/image" Target="media/image34.png"/><Relationship Id="rId272" Type="http://schemas.openxmlformats.org/officeDocument/2006/relationships/image" Target="media/image139.png"/><Relationship Id="rId88" Type="http://schemas.openxmlformats.org/officeDocument/2006/relationships/image" Target="media/image46.wmf"/><Relationship Id="rId111" Type="http://schemas.openxmlformats.org/officeDocument/2006/relationships/image" Target="media/image58.wmf"/><Relationship Id="rId132" Type="http://schemas.openxmlformats.org/officeDocument/2006/relationships/oleObject" Target="embeddings/oleObject60.bin"/><Relationship Id="rId153" Type="http://schemas.openxmlformats.org/officeDocument/2006/relationships/oleObject" Target="embeddings/oleObject70.bin"/><Relationship Id="rId174" Type="http://schemas.openxmlformats.org/officeDocument/2006/relationships/image" Target="media/image90.wmf"/><Relationship Id="rId195" Type="http://schemas.openxmlformats.org/officeDocument/2006/relationships/oleObject" Target="embeddings/oleObject91.bin"/><Relationship Id="rId209" Type="http://schemas.openxmlformats.org/officeDocument/2006/relationships/oleObject" Target="embeddings/oleObject98.bin"/><Relationship Id="rId220" Type="http://schemas.openxmlformats.org/officeDocument/2006/relationships/image" Target="media/image113.wmf"/><Relationship Id="rId241" Type="http://schemas.openxmlformats.org/officeDocument/2006/relationships/oleObject" Target="embeddings/oleObject114.bin"/><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oleObject" Target="embeddings/oleObject25.bin"/><Relationship Id="rId262" Type="http://schemas.openxmlformats.org/officeDocument/2006/relationships/image" Target="media/image134.wmf"/><Relationship Id="rId78" Type="http://schemas.openxmlformats.org/officeDocument/2006/relationships/image" Target="media/image41.wmf"/><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5.bin"/><Relationship Id="rId143" Type="http://schemas.openxmlformats.org/officeDocument/2006/relationships/oleObject" Target="embeddings/oleObject65.bin"/><Relationship Id="rId164" Type="http://schemas.openxmlformats.org/officeDocument/2006/relationships/image" Target="media/image85.wmf"/><Relationship Id="rId185" Type="http://schemas.openxmlformats.org/officeDocument/2006/relationships/oleObject" Target="embeddings/oleObject86.bin"/><Relationship Id="rId9" Type="http://schemas.openxmlformats.org/officeDocument/2006/relationships/image" Target="media/image4.wmf"/><Relationship Id="rId210" Type="http://schemas.openxmlformats.org/officeDocument/2006/relationships/image" Target="media/image108.wmf"/><Relationship Id="rId26" Type="http://schemas.openxmlformats.org/officeDocument/2006/relationships/oleObject" Target="embeddings/oleObject10.bin"/><Relationship Id="rId231" Type="http://schemas.openxmlformats.org/officeDocument/2006/relationships/oleObject" Target="embeddings/oleObject109.bin"/><Relationship Id="rId252" Type="http://schemas.openxmlformats.org/officeDocument/2006/relationships/image" Target="media/image129.wmf"/><Relationship Id="rId273" Type="http://schemas.openxmlformats.org/officeDocument/2006/relationships/image" Target="media/image140.png"/><Relationship Id="rId47" Type="http://schemas.openxmlformats.org/officeDocument/2006/relationships/oleObject" Target="embeddings/oleObject20.bin"/><Relationship Id="rId68" Type="http://schemas.openxmlformats.org/officeDocument/2006/relationships/image" Target="media/image35.wmf"/><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image" Target="media/image69.wmf"/><Relationship Id="rId154" Type="http://schemas.openxmlformats.org/officeDocument/2006/relationships/image" Target="media/image80.wmf"/><Relationship Id="rId175" Type="http://schemas.openxmlformats.org/officeDocument/2006/relationships/oleObject" Target="embeddings/oleObject81.bin"/><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oleObject" Target="embeddings/oleObject5.bin"/><Relationship Id="rId221" Type="http://schemas.openxmlformats.org/officeDocument/2006/relationships/oleObject" Target="embeddings/oleObject104.bin"/><Relationship Id="rId242" Type="http://schemas.openxmlformats.org/officeDocument/2006/relationships/image" Target="media/image124.wmf"/><Relationship Id="rId263" Type="http://schemas.openxmlformats.org/officeDocument/2006/relationships/oleObject" Target="embeddings/oleObject125.bin"/><Relationship Id="rId37" Type="http://schemas.openxmlformats.org/officeDocument/2006/relationships/oleObject" Target="embeddings/oleObject15.bin"/><Relationship Id="rId58" Type="http://schemas.openxmlformats.org/officeDocument/2006/relationships/image" Target="media/image29.wmf"/><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image" Target="media/image64.wmf"/><Relationship Id="rId144" Type="http://schemas.openxmlformats.org/officeDocument/2006/relationships/image" Target="media/image75.wmf"/><Relationship Id="rId90" Type="http://schemas.openxmlformats.org/officeDocument/2006/relationships/image" Target="media/image47.wmf"/><Relationship Id="rId165" Type="http://schemas.openxmlformats.org/officeDocument/2006/relationships/oleObject" Target="embeddings/oleObject76.bin"/><Relationship Id="rId186" Type="http://schemas.openxmlformats.org/officeDocument/2006/relationships/image" Target="media/image96.wmf"/><Relationship Id="rId211" Type="http://schemas.openxmlformats.org/officeDocument/2006/relationships/oleObject" Target="embeddings/oleObject99.bin"/><Relationship Id="rId232" Type="http://schemas.openxmlformats.org/officeDocument/2006/relationships/image" Target="media/image119.wmf"/><Relationship Id="rId253" Type="http://schemas.openxmlformats.org/officeDocument/2006/relationships/oleObject" Target="embeddings/oleObject120.bin"/><Relationship Id="rId274" Type="http://schemas.openxmlformats.org/officeDocument/2006/relationships/image" Target="media/image141.png"/><Relationship Id="rId27" Type="http://schemas.openxmlformats.org/officeDocument/2006/relationships/image" Target="media/image13.wmf"/><Relationship Id="rId48" Type="http://schemas.openxmlformats.org/officeDocument/2006/relationships/image" Target="media/image24.wmf"/><Relationship Id="rId69" Type="http://schemas.openxmlformats.org/officeDocument/2006/relationships/oleObject" Target="embeddings/oleObject30.bin"/><Relationship Id="rId113" Type="http://schemas.openxmlformats.org/officeDocument/2006/relationships/image" Target="media/image59.wmf"/><Relationship Id="rId134" Type="http://schemas.openxmlformats.org/officeDocument/2006/relationships/oleObject" Target="embeddings/oleObject61.bin"/><Relationship Id="rId80" Type="http://schemas.openxmlformats.org/officeDocument/2006/relationships/image" Target="media/image42.wmf"/><Relationship Id="rId155" Type="http://schemas.openxmlformats.org/officeDocument/2006/relationships/oleObject" Target="embeddings/oleObject71.bin"/><Relationship Id="rId176" Type="http://schemas.openxmlformats.org/officeDocument/2006/relationships/image" Target="media/image91.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14.wmf"/><Relationship Id="rId243" Type="http://schemas.openxmlformats.org/officeDocument/2006/relationships/oleObject" Target="embeddings/oleObject115.bin"/><Relationship Id="rId264" Type="http://schemas.openxmlformats.org/officeDocument/2006/relationships/image" Target="media/image135.wmf"/><Relationship Id="rId17" Type="http://schemas.openxmlformats.org/officeDocument/2006/relationships/image" Target="media/image8.wmf"/><Relationship Id="rId38" Type="http://schemas.openxmlformats.org/officeDocument/2006/relationships/image" Target="media/image19.wmf"/><Relationship Id="rId59" Type="http://schemas.openxmlformats.org/officeDocument/2006/relationships/oleObject" Target="embeddings/oleObject26.bin"/><Relationship Id="rId103" Type="http://schemas.openxmlformats.org/officeDocument/2006/relationships/image" Target="media/image54.wmf"/><Relationship Id="rId124" Type="http://schemas.openxmlformats.org/officeDocument/2006/relationships/oleObject" Target="embeddings/oleObject56.bin"/><Relationship Id="rId70" Type="http://schemas.openxmlformats.org/officeDocument/2006/relationships/image" Target="media/image36.jpeg"/><Relationship Id="rId91" Type="http://schemas.openxmlformats.org/officeDocument/2006/relationships/oleObject" Target="embeddings/oleObject40.bin"/><Relationship Id="rId145" Type="http://schemas.openxmlformats.org/officeDocument/2006/relationships/oleObject" Target="embeddings/oleObject66.bin"/><Relationship Id="rId166" Type="http://schemas.openxmlformats.org/officeDocument/2006/relationships/image" Target="media/image86.wmf"/><Relationship Id="rId187" Type="http://schemas.openxmlformats.org/officeDocument/2006/relationships/oleObject" Target="embeddings/oleObject87.bin"/><Relationship Id="rId1" Type="http://schemas.openxmlformats.org/officeDocument/2006/relationships/numbering" Target="numbering.xml"/><Relationship Id="rId212" Type="http://schemas.openxmlformats.org/officeDocument/2006/relationships/image" Target="media/image109.wmf"/><Relationship Id="rId233" Type="http://schemas.openxmlformats.org/officeDocument/2006/relationships/oleObject" Target="embeddings/oleObject110.bin"/><Relationship Id="rId254" Type="http://schemas.openxmlformats.org/officeDocument/2006/relationships/image" Target="media/image130.wmf"/><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oleObject" Target="embeddings/oleObject51.bin"/><Relationship Id="rId275" Type="http://schemas.openxmlformats.org/officeDocument/2006/relationships/image" Target="media/image142.png"/><Relationship Id="rId60" Type="http://schemas.openxmlformats.org/officeDocument/2006/relationships/image" Target="media/image30.wmf"/><Relationship Id="rId81" Type="http://schemas.openxmlformats.org/officeDocument/2006/relationships/oleObject" Target="embeddings/oleObject35.bin"/><Relationship Id="rId135" Type="http://schemas.openxmlformats.org/officeDocument/2006/relationships/image" Target="media/image70.wmf"/><Relationship Id="rId156" Type="http://schemas.openxmlformats.org/officeDocument/2006/relationships/image" Target="media/image81.wmf"/><Relationship Id="rId177" Type="http://schemas.openxmlformats.org/officeDocument/2006/relationships/oleObject" Target="embeddings/oleObject82.bin"/><Relationship Id="rId198" Type="http://schemas.openxmlformats.org/officeDocument/2006/relationships/image" Target="media/image102.wmf"/><Relationship Id="rId202" Type="http://schemas.openxmlformats.org/officeDocument/2006/relationships/image" Target="media/image104.wmf"/><Relationship Id="rId223" Type="http://schemas.openxmlformats.org/officeDocument/2006/relationships/oleObject" Target="embeddings/oleObject105.bin"/><Relationship Id="rId244" Type="http://schemas.openxmlformats.org/officeDocument/2006/relationships/image" Target="media/image125.wmf"/><Relationship Id="rId18" Type="http://schemas.openxmlformats.org/officeDocument/2006/relationships/oleObject" Target="embeddings/oleObject6.bin"/><Relationship Id="rId39" Type="http://schemas.openxmlformats.org/officeDocument/2006/relationships/oleObject" Target="embeddings/oleObject16.bin"/><Relationship Id="rId265" Type="http://schemas.openxmlformats.org/officeDocument/2006/relationships/oleObject" Target="embeddings/oleObject126.bin"/><Relationship Id="rId50" Type="http://schemas.openxmlformats.org/officeDocument/2006/relationships/image" Target="media/image25.wmf"/><Relationship Id="rId104" Type="http://schemas.openxmlformats.org/officeDocument/2006/relationships/oleObject" Target="embeddings/oleObject46.bin"/><Relationship Id="rId125" Type="http://schemas.openxmlformats.org/officeDocument/2006/relationships/image" Target="media/image65.wmf"/><Relationship Id="rId146" Type="http://schemas.openxmlformats.org/officeDocument/2006/relationships/image" Target="media/image76.wmf"/><Relationship Id="rId167" Type="http://schemas.openxmlformats.org/officeDocument/2006/relationships/oleObject" Target="embeddings/oleObject77.bin"/><Relationship Id="rId188" Type="http://schemas.openxmlformats.org/officeDocument/2006/relationships/image" Target="media/image97.wmf"/><Relationship Id="rId71" Type="http://schemas.openxmlformats.org/officeDocument/2006/relationships/image" Target="media/image37.png"/><Relationship Id="rId92" Type="http://schemas.openxmlformats.org/officeDocument/2006/relationships/image" Target="media/image48.png"/><Relationship Id="rId213" Type="http://schemas.openxmlformats.org/officeDocument/2006/relationships/oleObject" Target="embeddings/oleObject100.bin"/><Relationship Id="rId234" Type="http://schemas.openxmlformats.org/officeDocument/2006/relationships/image" Target="media/image120.wmf"/><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oleObject" Target="embeddings/oleObject121.bin"/><Relationship Id="rId276" Type="http://schemas.openxmlformats.org/officeDocument/2006/relationships/image" Target="media/image143.png"/><Relationship Id="rId40" Type="http://schemas.openxmlformats.org/officeDocument/2006/relationships/image" Target="media/image20.wmf"/><Relationship Id="rId115"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oleObject" Target="embeddings/oleObject72.bin"/><Relationship Id="rId178" Type="http://schemas.openxmlformats.org/officeDocument/2006/relationships/image" Target="media/image92.wmf"/><Relationship Id="rId61" Type="http://schemas.openxmlformats.org/officeDocument/2006/relationships/oleObject" Target="embeddings/oleObject27.bin"/><Relationship Id="rId82" Type="http://schemas.openxmlformats.org/officeDocument/2006/relationships/image" Target="media/image43.wmf"/><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image" Target="media/image9.wmf"/><Relationship Id="rId224" Type="http://schemas.openxmlformats.org/officeDocument/2006/relationships/image" Target="media/image115.wmf"/><Relationship Id="rId245" Type="http://schemas.openxmlformats.org/officeDocument/2006/relationships/oleObject" Target="embeddings/oleObject116.bin"/><Relationship Id="rId266" Type="http://schemas.openxmlformats.org/officeDocument/2006/relationships/image" Target="media/image136.wmf"/><Relationship Id="rId30" Type="http://schemas.openxmlformats.org/officeDocument/2006/relationships/oleObject" Target="embeddings/oleObject12.bin"/><Relationship Id="rId105" Type="http://schemas.openxmlformats.org/officeDocument/2006/relationships/image" Target="media/image55.wmf"/><Relationship Id="rId126" Type="http://schemas.openxmlformats.org/officeDocument/2006/relationships/oleObject" Target="embeddings/oleObject57.bin"/><Relationship Id="rId147" Type="http://schemas.openxmlformats.org/officeDocument/2006/relationships/oleObject" Target="embeddings/oleObject67.bin"/><Relationship Id="rId168" Type="http://schemas.openxmlformats.org/officeDocument/2006/relationships/image" Target="media/image87.wmf"/><Relationship Id="rId51" Type="http://schemas.openxmlformats.org/officeDocument/2006/relationships/oleObject" Target="embeddings/oleObject22.bin"/><Relationship Id="rId72" Type="http://schemas.openxmlformats.org/officeDocument/2006/relationships/image" Target="media/image38.wmf"/><Relationship Id="rId93" Type="http://schemas.openxmlformats.org/officeDocument/2006/relationships/image" Target="media/image49.wmf"/><Relationship Id="rId189" Type="http://schemas.openxmlformats.org/officeDocument/2006/relationships/oleObject" Target="embeddings/oleObject88.bin"/><Relationship Id="rId3" Type="http://schemas.openxmlformats.org/officeDocument/2006/relationships/settings" Target="settings.xml"/><Relationship Id="rId214" Type="http://schemas.openxmlformats.org/officeDocument/2006/relationships/image" Target="media/image110.wmf"/><Relationship Id="rId235" Type="http://schemas.openxmlformats.org/officeDocument/2006/relationships/oleObject" Target="embeddings/oleObject111.bin"/><Relationship Id="rId256" Type="http://schemas.openxmlformats.org/officeDocument/2006/relationships/image" Target="media/image131.wmf"/><Relationship Id="rId277" Type="http://schemas.openxmlformats.org/officeDocument/2006/relationships/image" Target="media/image144.png"/><Relationship Id="rId116" Type="http://schemas.openxmlformats.org/officeDocument/2006/relationships/oleObject" Target="embeddings/oleObject52.bin"/><Relationship Id="rId137" Type="http://schemas.openxmlformats.org/officeDocument/2006/relationships/image" Target="media/image71.wmf"/><Relationship Id="rId158" Type="http://schemas.openxmlformats.org/officeDocument/2006/relationships/image" Target="media/image82.wmf"/><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31.wmf"/><Relationship Id="rId83" Type="http://schemas.openxmlformats.org/officeDocument/2006/relationships/oleObject" Target="embeddings/oleObject36.bin"/><Relationship Id="rId179" Type="http://schemas.openxmlformats.org/officeDocument/2006/relationships/oleObject" Target="embeddings/oleObject83.bin"/><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oleObject" Target="embeddings/oleObject106.bin"/><Relationship Id="rId246" Type="http://schemas.openxmlformats.org/officeDocument/2006/relationships/image" Target="media/image126.wmf"/><Relationship Id="rId267" Type="http://schemas.openxmlformats.org/officeDocument/2006/relationships/oleObject" Target="embeddings/oleObject127.bin"/><Relationship Id="rId106" Type="http://schemas.openxmlformats.org/officeDocument/2006/relationships/oleObject" Target="embeddings/oleObject47.bin"/><Relationship Id="rId127" Type="http://schemas.openxmlformats.org/officeDocument/2006/relationships/image" Target="media/image66.wmf"/><Relationship Id="rId10" Type="http://schemas.openxmlformats.org/officeDocument/2006/relationships/oleObject" Target="embeddings/oleObject2.bin"/><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image" Target="media/image77.wmf"/><Relationship Id="rId169" Type="http://schemas.openxmlformats.org/officeDocument/2006/relationships/oleObject" Target="embeddings/oleObject78.bin"/><Relationship Id="rId4" Type="http://schemas.openxmlformats.org/officeDocument/2006/relationships/webSettings" Target="webSettings.xml"/><Relationship Id="rId180" Type="http://schemas.openxmlformats.org/officeDocument/2006/relationships/image" Target="media/image93.wmf"/><Relationship Id="rId215" Type="http://schemas.openxmlformats.org/officeDocument/2006/relationships/oleObject" Target="embeddings/oleObject101.bin"/><Relationship Id="rId236" Type="http://schemas.openxmlformats.org/officeDocument/2006/relationships/image" Target="media/image121.wmf"/><Relationship Id="rId257" Type="http://schemas.openxmlformats.org/officeDocument/2006/relationships/oleObject" Target="embeddings/oleObject122.bin"/><Relationship Id="rId278" Type="http://schemas.openxmlformats.org/officeDocument/2006/relationships/image" Target="media/image145.png"/><Relationship Id="rId42" Type="http://schemas.openxmlformats.org/officeDocument/2006/relationships/image" Target="media/image21.wmf"/><Relationship Id="rId84" Type="http://schemas.openxmlformats.org/officeDocument/2006/relationships/image" Target="media/image44.wmf"/><Relationship Id="rId138" Type="http://schemas.openxmlformats.org/officeDocument/2006/relationships/oleObject" Target="embeddings/oleObject63.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107" Type="http://schemas.openxmlformats.org/officeDocument/2006/relationships/image" Target="media/image56.wmf"/><Relationship Id="rId11" Type="http://schemas.openxmlformats.org/officeDocument/2006/relationships/image" Target="media/image5.wmf"/><Relationship Id="rId53" Type="http://schemas.openxmlformats.org/officeDocument/2006/relationships/oleObject" Target="embeddings/oleObject23.bin"/><Relationship Id="rId149" Type="http://schemas.openxmlformats.org/officeDocument/2006/relationships/oleObject" Target="embeddings/oleObject68.bin"/><Relationship Id="rId95" Type="http://schemas.openxmlformats.org/officeDocument/2006/relationships/image" Target="media/image50.wmf"/><Relationship Id="rId160" Type="http://schemas.openxmlformats.org/officeDocument/2006/relationships/image" Target="media/image83.wmf"/><Relationship Id="rId216" Type="http://schemas.openxmlformats.org/officeDocument/2006/relationships/image" Target="media/image111.wmf"/><Relationship Id="rId258" Type="http://schemas.openxmlformats.org/officeDocument/2006/relationships/image" Target="media/image13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46</Pages>
  <Words>16879</Words>
  <Characters>96211</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Бейдин</dc:creator>
  <cp:keywords/>
  <dc:description/>
  <cp:lastModifiedBy>Алексей</cp:lastModifiedBy>
  <cp:revision>17</cp:revision>
  <dcterms:created xsi:type="dcterms:W3CDTF">2020-12-07T09:22:00Z</dcterms:created>
  <dcterms:modified xsi:type="dcterms:W3CDTF">2020-12-07T20:09:00Z</dcterms:modified>
</cp:coreProperties>
</file>