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F3" w:rsidRPr="004908FB" w:rsidRDefault="00255BDD" w:rsidP="00E61929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ГПз-</w:t>
      </w:r>
      <w:r w:rsidR="007B03C9"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16. БВГР.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01.0</w:t>
      </w:r>
      <w:r w:rsidR="003668D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.2021</w:t>
      </w:r>
    </w:p>
    <w:p w:rsidR="0046497E" w:rsidRDefault="00EC09E3" w:rsidP="00E61929">
      <w:pPr>
        <w:spacing w:line="312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81C9D">
        <w:rPr>
          <w:rFonts w:ascii="Times New Roman" w:hAnsi="Times New Roman" w:cs="Times New Roman"/>
          <w:b/>
          <w:sz w:val="32"/>
          <w:szCs w:val="32"/>
          <w:u w:val="single"/>
        </w:rPr>
        <w:t>Лекция №</w:t>
      </w:r>
      <w:r w:rsidR="00E6192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55BDD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7B03C9" w:rsidRPr="00981C9D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</w:p>
    <w:p w:rsidR="00E61929" w:rsidRPr="00E61929" w:rsidRDefault="00E61929" w:rsidP="00E61929">
      <w:pPr>
        <w:spacing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1929">
        <w:rPr>
          <w:rFonts w:ascii="Times New Roman" w:hAnsi="Times New Roman" w:cs="Times New Roman"/>
          <w:b/>
          <w:sz w:val="32"/>
          <w:szCs w:val="32"/>
        </w:rPr>
        <w:t>Задачи, функции и структура ВГСЧ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В соответствии с требованиями промышленной безопасности по готовности к действиям по локализации и ликвидации последствий аварий на опасном производственном объекте организация, обслужи</w:t>
      </w:r>
      <w:r>
        <w:softHyphen/>
        <w:t>вающая этот объект, обязана заключать с профессиональными ава</w:t>
      </w:r>
      <w:r>
        <w:softHyphen/>
        <w:t>рийно-спасательными формированиями договоры на обслуживание, а также создавать аварийно-спасательные формирования из числа ра</w:t>
      </w:r>
      <w:r>
        <w:softHyphen/>
        <w:t>ботников.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Военизированные горноспасательные части по обслуживанию горнодобывающих предприятий металлургической промышленности (ВГСЧ) являются государственными специализированными организа</w:t>
      </w:r>
      <w:r>
        <w:softHyphen/>
        <w:t>циями, призванными осуществлять в установленном порядке горно</w:t>
      </w:r>
      <w:r>
        <w:softHyphen/>
        <w:t>спасательное обслуживание предприятий металлургической промыш</w:t>
      </w:r>
      <w:r>
        <w:softHyphen/>
        <w:t>ленности по добыче и переработке полезных ископаемых, предпри</w:t>
      </w:r>
      <w:r>
        <w:softHyphen/>
        <w:t>ятий по добыче и переработке драгоценных металлов и драгоценных камней и других предприятий любой формы собственности, ведущих горные работы или имеющих горные выработки.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Основной задачей ВГСЧ является осуществление на обслужи</w:t>
      </w:r>
      <w:r>
        <w:softHyphen/>
        <w:t>ваемых предприятиях (объектах) экстренных мер по спасению людей, застигнутых авариями, ликвидации этих аварий и их последствий, ра</w:t>
      </w:r>
      <w:r>
        <w:softHyphen/>
        <w:t>бот при выполнении которых требуется применять средства защиты органов дыхания, специальную горноспасательную технику и обору</w:t>
      </w:r>
      <w:r>
        <w:softHyphen/>
        <w:t>дование.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В соответствии с возложенными на них задачами ВГСЧ осуще</w:t>
      </w:r>
      <w:r>
        <w:softHyphen/>
        <w:t>ствляют: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горноспасательные работы по спасению и эвакуации людей, за</w:t>
      </w:r>
      <w:r>
        <w:softHyphen/>
        <w:t>стигнутых авариями в рудниках (шахтах) и карьерах, на обогатитель</w:t>
      </w:r>
      <w:r>
        <w:softHyphen/>
        <w:t>ных фабриках, оказание пострадавшим первой медицинской помощи непосредственно на рабочем месте или во время эвакуации;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тушение подземных пожаров, ликвидацию последствий взрывов и внезапных выбросов породы и газа, прорывов плывунов и затопле</w:t>
      </w:r>
      <w:r>
        <w:softHyphen/>
        <w:t>ний горных выработок, последствий других аварий и проведение тех</w:t>
      </w:r>
      <w:r>
        <w:softHyphen/>
        <w:t xml:space="preserve">нических мероприятий в рудниках (шахтах) и на карьерах и на обога- тигельных фабриках в условиях, </w:t>
      </w:r>
      <w:r>
        <w:lastRenderedPageBreak/>
        <w:t>требующих применения изолирую</w:t>
      </w:r>
      <w:r>
        <w:softHyphen/>
        <w:t>щих дыхательных аппаратов, другой горноспасательной техники и специального оснащения;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</w:pPr>
      <w:r>
        <w:t>тушение пожаров на поверхности обслуживаемых объектов; проверку готовности обслуживаемых предприятий (объектов) к спасению людей и ликвидации возможных аварий;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  <w:jc w:val="both"/>
      </w:pPr>
      <w:r>
        <w:t>обязанности, вытекающие из задач Российской системы преду</w:t>
      </w:r>
      <w:r>
        <w:softHyphen/>
        <w:t>преждения и действий в чрезвычайных ситуациях;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  <w:jc w:val="both"/>
      </w:pPr>
      <w:r>
        <w:t>научно-исследовательские и проектно-конструкторские работы по проблемам горноспасательного дела и противоаварийной рудников (шахт), карьеров (Центральная научно-исследовательская лаборатория - ЦНИЛ, г. Екатеринбург);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  <w:jc w:val="both"/>
      </w:pPr>
      <w:r>
        <w:t>производство, ремонт и техническое обслуживание изолирую</w:t>
      </w:r>
      <w:r>
        <w:softHyphen/>
        <w:t>щих дыхательных аппаратов, контрольных приборов, средств аварий</w:t>
      </w:r>
      <w:r>
        <w:softHyphen/>
        <w:t>ной связи, оборудования для тушения подземных пожаров и других видов специального оборудования и оснащения (завод «Озон», г. Г ай Оренбургской области);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  <w:jc w:val="both"/>
      </w:pPr>
      <w:r>
        <w:t>ВГСЧ могут выполнять работы неаварийного характера, на</w:t>
      </w:r>
      <w:r>
        <w:softHyphen/>
        <w:t>правленные на усиление противоаварийной защиты обслуживаемых предприятий (объектов) и повышение их готовности к спасению лю</w:t>
      </w:r>
      <w:r>
        <w:softHyphen/>
        <w:t>дей и ликвидации возможных аварий, а также: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  <w:jc w:val="both"/>
      </w:pPr>
      <w:r>
        <w:t>депрессионные и тепловые съемки в рудниках (шахтах) и на других подземных сооружениях;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  <w:jc w:val="both"/>
      </w:pPr>
      <w:r>
        <w:t>Отбор проб и анализ качественного состава рудничного воздуха и его запыленности, испытание рудничных канатов: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</w:pPr>
      <w:r>
        <w:t>работы по обнаружению ранних стадий самовозгорания руд; обучение членов вспомогательных горноспасательных команд (ВГК), горнорабочих и инженерно-технических работников правилам личного поведения при аварийных ситуациях.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  <w:jc w:val="both"/>
      </w:pPr>
      <w:r>
        <w:t>Для выполнения возложенных на них задач ВГСЧ имеют в сво</w:t>
      </w:r>
      <w:r>
        <w:softHyphen/>
        <w:t>ем составе оперативные, учебные, учебные и вспомогательные под</w:t>
      </w:r>
      <w:r>
        <w:softHyphen/>
        <w:t>разделения, научно-исследовательские организации.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  <w:jc w:val="both"/>
      </w:pPr>
      <w:r>
        <w:t>Оперативные подразделения ВГСЧ состоят из отделений, пунк</w:t>
      </w:r>
      <w:r>
        <w:softHyphen/>
        <w:t>тов, взводов, отрядов и частей. Общая структура ВГСЧ показана на рис. 4.1.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lastRenderedPageBreak/>
        <w:t>Первичной оперативной единицей ВГСЧ является военизиро</w:t>
      </w:r>
      <w:r>
        <w:softHyphen/>
        <w:t>ванное горноспасательное отделение, которое состоит из шести</w:t>
      </w:r>
      <w:r>
        <w:softHyphen/>
        <w:t>восьми человек, в том числе командира отделения, 4-6 респираторщи- ков, водителя оперативного транспорта. Отделение может выполнять отдельные оперативные задачи по спасению людей или ликвидации аварии.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Военизированный (подземный) горноспасательный пункт (ВГСП) состоит из 1-2 отделений и выполняет горноспасательные ра</w:t>
      </w:r>
      <w:r>
        <w:softHyphen/>
        <w:t>боты совместно с членами ВГК обслуживаемого предприятия (объекта).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Военизированный горноспасательный взвод (ВГСВ) состоит из трех и более отделений, пылегазоаналитической лаборатории (Г АЛ) и выполняет все виды горноспасательных работ на обслуживаемых предприятиях (объектах). В состав взвода могут также входить отде</w:t>
      </w:r>
      <w:r>
        <w:softHyphen/>
        <w:t>ление водолазов-горноспасателей, реанимационно-противошоковая группа (РПГ), состоящая из медицинских работников, для оказания в горных выработках экстренной медицинской помощи травмированным.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Военизированный горноспасательный отряд (ВГСО) состоит из военизированных горноспасательных взводов и военизированных горноспасательных (подземных) пунктов и обеспечивает выполнение на обслуживаемых рудниках (шахтах) всего комплекса горноспаса</w:t>
      </w:r>
      <w:r>
        <w:softHyphen/>
        <w:t>тельных, профилактических и других инженерно-технических работ.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В состав ВГСО, кроме указанных взводов и пунктов, могут вхо</w:t>
      </w:r>
      <w:r>
        <w:softHyphen/>
        <w:t>дить производственные мастерские по производству, ремонту и на</w:t>
      </w:r>
      <w:r>
        <w:softHyphen/>
        <w:t>ладке горноспасательного и шахтного пожарного оборудования, груп</w:t>
      </w:r>
      <w:r>
        <w:softHyphen/>
        <w:t>па специалистов депрессионных и тепловых съемок, канатно</w:t>
      </w:r>
      <w:r>
        <w:softHyphen/>
        <w:t>испытательные станции и другие инженерные подразделения.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Отряд, не входящий в состав горноспасательной части, имену</w:t>
      </w:r>
      <w:r>
        <w:softHyphen/>
        <w:t>ется отдельным горноспасательным отрядом на правах части.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ВГСО, отдельные военизированные взводы объединяются в ВГСЧ.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Руководство оперативной, профилактической и другими видами инженерно-технической деятельности военизированной горноспаса</w:t>
      </w:r>
      <w:r>
        <w:softHyphen/>
        <w:t>тельной части осуществляет филиал ВГСЧ (например, Восточной Си</w:t>
      </w:r>
      <w:r>
        <w:softHyphen/>
        <w:t>бири и Дальнего Востока).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lastRenderedPageBreak/>
        <w:t>ВГСЧ, отдельные военизированные горноспасательные отряды, научные и производственные подразделения подчинены непосредст</w:t>
      </w:r>
      <w:r>
        <w:softHyphen/>
        <w:t>венно специализированному производственному объединению по обеспечению противоаварийной защиты предприятий « СПО Метал- лургбезопасность», расположенному в г. Москве.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Структура, численность и дислокация подразделений ВГСЧ оп</w:t>
      </w:r>
      <w:r>
        <w:softHyphen/>
        <w:t>ределяется Положением о военизированных горноспасательных час</w:t>
      </w:r>
      <w:r>
        <w:softHyphen/>
        <w:t>тях по обслуживанию горнодобывающих предприятий металлургиче</w:t>
      </w:r>
      <w:r>
        <w:softHyphen/>
        <w:t>ской промышленности, утвержденным постановлением Правительст</w:t>
      </w:r>
      <w:r>
        <w:softHyphen/>
        <w:t>ва Российской Федерации от 16.01.95 № 47, и нормативами по органи</w:t>
      </w:r>
      <w:r>
        <w:softHyphen/>
        <w:t>зации ВГСЧ.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Подразделения ВГСЧ осуществляют свою деятельность в режи</w:t>
      </w:r>
      <w:r>
        <w:softHyphen/>
        <w:t>ме круглосуточной готовности к спасению людей и ликвидации воз</w:t>
      </w:r>
      <w:r>
        <w:softHyphen/>
        <w:t>можных аварий и подчиняются требованиям Дисциплинарного устава военизированных горноспасательных частей по обслуживанию горно</w:t>
      </w:r>
      <w:r>
        <w:softHyphen/>
        <w:t>добывающих предприятий металлургической промышленности, ут</w:t>
      </w:r>
      <w:r>
        <w:softHyphen/>
        <w:t>вержденному постановлением Правительства Российской Федерации от 16.01.95 № 47.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Несение службы в подразделениях ВГСЧ осуществляется на ос</w:t>
      </w:r>
      <w:r>
        <w:softHyphen/>
        <w:t>нове беспрекословного выполнения заданий, приказов и распоряже</w:t>
      </w:r>
      <w:r>
        <w:softHyphen/>
        <w:t>ний при ведении горноспасательных работ с учетом допустимости риска при спасении застигнутых авариями людей. Военизированный личный состав ВГСЧ, выполняющий работы по ликвидации аварии, подчиняется своим непосредственным командирам и начальникам и не имеет права выполнять указания других лиц. Отвлечение сил и средств ВГСЧ от их основной деятельности не допускается.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Респираторщиком ВГСЧ может быть горнорабочий, достигший 20-летнего возраста и имеющий стаж подземной работы не менее го</w:t>
      </w:r>
      <w:r>
        <w:softHyphen/>
        <w:t>да, выпускник технического училища или горного учебного заведе</w:t>
      </w:r>
      <w:r>
        <w:softHyphen/>
        <w:t>ния; командиром отделения может быть горный техник или респира- торщик, прослуживший в ВГСЧ не менее двух лет и окончивший кур</w:t>
      </w:r>
      <w:r>
        <w:softHyphen/>
        <w:t>сы командиров отделений по утвержденной в установленном порядке программе.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Средний командный состав ВГСЧ комплектуется из числа гон- ных инженеров и техников, имеющих стаж службы в ВГСЧ не менее двух лет или проработавшие на подземных работах не менее двух лет.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Старший командный состав комплектуется из числа горных ин</w:t>
      </w:r>
      <w:r>
        <w:softHyphen/>
        <w:t xml:space="preserve">женеров </w:t>
      </w:r>
      <w:r>
        <w:lastRenderedPageBreak/>
        <w:t>в возрасте до 50 лет, прослуживших в ВГСЧ не менее двух лет или проработавших на подземных работах не менее двух лет.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Допускается использование на должностях командиров отрядов и их заместителей (помощников) командиров отдельных взводов гор</w:t>
      </w:r>
      <w:r>
        <w:softHyphen/>
        <w:t>ных техников, имеющих стаж работы в ВГСЧ не менее пяти лет.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Высший командный состав ВГСЧ комплектуется из числа гор</w:t>
      </w:r>
      <w:r>
        <w:softHyphen/>
        <w:t>ных инженеров в возрасте до 55 лет при условии наличия положи</w:t>
      </w:r>
      <w:r>
        <w:softHyphen/>
        <w:t>тельного заключения о состоянии здоровья, Предельный возраст ра</w:t>
      </w:r>
      <w:r>
        <w:softHyphen/>
        <w:t>ботников ВГСЧ высшего командного состава 60 лет.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Зачисление лиц на должность в военизированный личный со</w:t>
      </w:r>
      <w:r>
        <w:softHyphen/>
        <w:t>став ВГСЧ производится на основании их личного заявления, меди</w:t>
      </w:r>
      <w:r>
        <w:softHyphen/>
        <w:t>цинского заключения об их пригодности к работе в соответствующей должности и должностного обязательства по образцу с согласием на особые условия труда и отдыха на срок 2 года, а в районах Крайнего Севера и приравненных к ним местностям - 3 года. По истечении ука</w:t>
      </w:r>
      <w:r>
        <w:softHyphen/>
        <w:t>занных сроков оформляется новое должностное обязательство, если работающий изъявит желание продолжить службу, а командование даст свое согласие.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Под несением службы в горноспасательном подразделении по</w:t>
      </w:r>
      <w:r>
        <w:softHyphen/>
        <w:t>нимается такой порядок (регламент) исполнения военизированным составом трудовых функций, который обеспечивает оперативность выезда этого подразделения на аварию и эффективность выполняемых им спа</w:t>
      </w:r>
      <w:r>
        <w:softHyphen/>
        <w:t>сательных работ.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В целях поддержания у оперативных работников ВГСЧ физиче</w:t>
      </w:r>
      <w:r>
        <w:softHyphen/>
        <w:t>ской и психологической готовности к выполнению служебных обя</w:t>
      </w:r>
      <w:r>
        <w:softHyphen/>
        <w:t>занностей, требуемого профессионального уровня производятся их тренировки в соответствии со специальными инструкциями и поло</w:t>
      </w:r>
      <w:r>
        <w:softHyphen/>
        <w:t>жениями (изложенными, например, в Наставлении по тактике горно</w:t>
      </w:r>
      <w:r>
        <w:softHyphen/>
        <w:t>спасательных работ в шахтах и рудниках или Боевом уставе военизированных горноспасательных частей.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Систематическая подготовка и тренировка оперативных работ</w:t>
      </w:r>
      <w:r>
        <w:softHyphen/>
        <w:t>ников ВГСЧ является их должностной обязанностью и относится к основному виду деятельности ВГСЧ.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80"/>
        <w:jc w:val="both"/>
      </w:pPr>
      <w:r>
        <w:t>Для выполнения профессиональных тренировок в подразделе</w:t>
      </w:r>
      <w:r>
        <w:softHyphen/>
        <w:t>ниях создается учебно-тренировочная база, включающая в себя учеб</w:t>
      </w:r>
      <w:r>
        <w:softHyphen/>
        <w:t>ную шахту и учебно-тренировочный полигон.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80"/>
        <w:jc w:val="both"/>
      </w:pPr>
      <w:r>
        <w:rPr>
          <w:rStyle w:val="23"/>
        </w:rPr>
        <w:lastRenderedPageBreak/>
        <w:t>Учебная шахта</w:t>
      </w:r>
      <w:r>
        <w:t xml:space="preserve"> оборудуется устройствами и приспособлениями для искусственного создания задымленности атмосферы, высокой температуры и влажности воздуха. В учебной шахте можно создавать искусственные завалы обрушенной породы возводить изоляционные перемычки различных типов, искусственных очагов горения конвей</w:t>
      </w:r>
      <w:r>
        <w:softHyphen/>
        <w:t>ерной ленты, электрических кабелей, элементов деревянной крепи и др.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80"/>
        <w:jc w:val="both"/>
      </w:pPr>
      <w:r>
        <w:t>Учебно-тренировочный полигон устраивается на открытой площадке и оборудуется источниками электрической и пневматиче</w:t>
      </w:r>
      <w:r>
        <w:softHyphen/>
        <w:t>ской энергии для подключения и приведения в действие горноспаса</w:t>
      </w:r>
      <w:r>
        <w:softHyphen/>
        <w:t>тельного и горнотехнического оснащения, находящегося согласно та</w:t>
      </w:r>
      <w:r>
        <w:softHyphen/>
        <w:t>белю на оперативных автомобилях и базе подразделения (насосов, вентиляторов, отбойных молотков и пр.).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80"/>
        <w:jc w:val="both"/>
      </w:pPr>
      <w:r>
        <w:t>Профессиональные тренировки респираторщиков и командиров ВГСЧ заключаются в выполнении ими комплекса специальных уп</w:t>
      </w:r>
      <w:r>
        <w:softHyphen/>
        <w:t xml:space="preserve">ражнений, будучи включенными респираторы </w:t>
      </w:r>
      <w:r>
        <w:rPr>
          <w:rStyle w:val="23"/>
        </w:rPr>
        <w:t>(тренировка в респи</w:t>
      </w:r>
      <w:r>
        <w:rPr>
          <w:rStyle w:val="23"/>
        </w:rPr>
        <w:softHyphen/>
        <w:t>раторах),в</w:t>
      </w:r>
      <w:r>
        <w:t xml:space="preserve"> тренировке организма в парной бане или сауне </w:t>
      </w:r>
      <w:r>
        <w:rPr>
          <w:rStyle w:val="23"/>
        </w:rPr>
        <w:t>(тепловая тренировка),</w:t>
      </w:r>
      <w:r>
        <w:t xml:space="preserve"> в занятиях на тренажерах и спортивных снарядах для развития физической силы и выносливости </w:t>
      </w:r>
      <w:r>
        <w:rPr>
          <w:rStyle w:val="23"/>
        </w:rPr>
        <w:t xml:space="preserve">((физическая тренировка), </w:t>
      </w:r>
      <w:r>
        <w:t>в выполнении по специальной методике психоэмоциональных тестов (</w:t>
      </w:r>
      <w:r>
        <w:rPr>
          <w:rStyle w:val="23"/>
        </w:rPr>
        <w:t>психологическая подготовка).</w:t>
      </w:r>
      <w:r>
        <w:t xml:space="preserve"> Эти тренировки обязательны для ра</w:t>
      </w:r>
      <w:r>
        <w:softHyphen/>
        <w:t>ботников ВГСЧ, которые по долгу службы включаются в изолирую</w:t>
      </w:r>
      <w:r>
        <w:softHyphen/>
        <w:t>щие дыхательные аппараты для участия в горноспасательных работах, и проводятся в течение всего срока службы в ВГСЧ.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80"/>
        <w:jc w:val="both"/>
      </w:pPr>
      <w:r>
        <w:t>Дежурство каждого отделения в военизированном горноспаса</w:t>
      </w:r>
      <w:r>
        <w:softHyphen/>
        <w:t>тельном взводе (ВГСВ), состоящем, например из пяти отделений, осуществляется по следующему графику:</w:t>
      </w:r>
    </w:p>
    <w:p w:rsidR="00E61929" w:rsidRDefault="00E61929" w:rsidP="00E61929">
      <w:pPr>
        <w:pStyle w:val="21"/>
        <w:numPr>
          <w:ilvl w:val="0"/>
          <w:numId w:val="30"/>
        </w:numPr>
        <w:shd w:val="clear" w:color="auto" w:fill="auto"/>
        <w:tabs>
          <w:tab w:val="left" w:pos="1071"/>
        </w:tabs>
        <w:spacing w:after="0" w:line="312" w:lineRule="auto"/>
        <w:ind w:firstLine="780"/>
        <w:jc w:val="both"/>
      </w:pPr>
      <w:r>
        <w:t xml:space="preserve">е сутки - </w:t>
      </w:r>
      <w:r>
        <w:rPr>
          <w:rStyle w:val="23"/>
        </w:rPr>
        <w:t>дежурная смена..</w:t>
      </w:r>
      <w:r>
        <w:t xml:space="preserve"> Личный состав отделения дежурит в подразделении, при этом 7 часов отводится на на тактические и профессиональные занятия и тренировки, 1 ч - на физическую подго</w:t>
      </w:r>
      <w:r>
        <w:softHyphen/>
        <w:t>товку, 8 ч. - на личное время и прием пищи и 8 ч на ночное время - на отдых и сон в служебном помещении подразделения;</w:t>
      </w:r>
    </w:p>
    <w:p w:rsidR="00E61929" w:rsidRDefault="00E61929" w:rsidP="00E61929">
      <w:pPr>
        <w:pStyle w:val="21"/>
        <w:numPr>
          <w:ilvl w:val="0"/>
          <w:numId w:val="30"/>
        </w:numPr>
        <w:shd w:val="clear" w:color="auto" w:fill="auto"/>
        <w:tabs>
          <w:tab w:val="left" w:pos="1066"/>
        </w:tabs>
        <w:spacing w:after="0" w:line="312" w:lineRule="auto"/>
        <w:ind w:firstLine="780"/>
        <w:jc w:val="both"/>
      </w:pPr>
      <w:r>
        <w:t xml:space="preserve">е сутки - </w:t>
      </w:r>
      <w:r>
        <w:rPr>
          <w:rStyle w:val="23"/>
        </w:rPr>
        <w:t>резервная смена.</w:t>
      </w:r>
      <w:r>
        <w:t xml:space="preserve"> Отделение в течение 7 ч находится на занятиях и тренировках в подразделении, а остальные 17 ч личный состав находится на своей квартире в режиме ожидания вызова по сигналу «Тревога» на аварию.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 xml:space="preserve">3-е сутки - </w:t>
      </w:r>
      <w:r>
        <w:rPr>
          <w:rStyle w:val="23"/>
        </w:rPr>
        <w:t>свободная смена (6 ч).</w:t>
      </w:r>
      <w:r>
        <w:t xml:space="preserve"> Отделение выезжает на шахту в целях </w:t>
      </w:r>
      <w:r>
        <w:lastRenderedPageBreak/>
        <w:t>изучения маршрутов движения по горным выработкам со</w:t>
      </w:r>
      <w:r>
        <w:softHyphen/>
        <w:t>гласно плану ликвидации аварии и профилактического обследования ее запасных выходов и основных горных выработок. По возвращении из шахты личный состав переходит в выходную смену.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 xml:space="preserve">Последующие 4-е и 5-е сутки - отделение находится в </w:t>
      </w:r>
      <w:r>
        <w:rPr>
          <w:rStyle w:val="2-2pt"/>
        </w:rPr>
        <w:t>выходной</w:t>
      </w:r>
    </w:p>
    <w:p w:rsidR="00E61929" w:rsidRDefault="00E61929" w:rsidP="00E61929">
      <w:pPr>
        <w:pStyle w:val="6"/>
        <w:shd w:val="clear" w:color="auto" w:fill="auto"/>
        <w:spacing w:line="312" w:lineRule="auto"/>
        <w:ind w:firstLine="0"/>
      </w:pPr>
      <w:r>
        <w:t>смене.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Далее этот цикл повторяется.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Командный состав ВГСЧ имеет ненормированный рабочий день, несет службу согласно распорядку дня и фактически постоянно находится в состоянии готовности прибыть в подразделение.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Респираторщики, водители оперативных автомобилей, коман</w:t>
      </w:r>
      <w:r>
        <w:softHyphen/>
        <w:t>диры отделений, помощники командиров взводов, находящиеся круг</w:t>
      </w:r>
      <w:r>
        <w:softHyphen/>
        <w:t>лосуточно в подразделении ВГСЧ в дежурной смене, обеспечиваются питанием за счет средств ВГСЧ. При отсутствии организованного пи</w:t>
      </w:r>
      <w:r>
        <w:softHyphen/>
        <w:t>тания им выплачивается денежная компенсация.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Личный состав ВГСЧ и члены вспомогательных горноспаса</w:t>
      </w:r>
      <w:r>
        <w:softHyphen/>
        <w:t>тельных команд, непосредственно занятые на горноспасательных ра</w:t>
      </w:r>
      <w:r>
        <w:softHyphen/>
        <w:t>ботах, обеспечиваются питанием за счет средств предприятий по мес</w:t>
      </w:r>
      <w:r>
        <w:softHyphen/>
        <w:t>ту выполнения этих работ.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Работникам ВГСЧ и их семьям могут предоставляться служеб</w:t>
      </w:r>
      <w:r>
        <w:softHyphen/>
        <w:t>ные жилые помещения за счет ВГСЧ.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Строительство комплексов ВГСЧ осуществляется за счет смет на строительство и реконструкцию горных предприятий, а финанси</w:t>
      </w:r>
      <w:r>
        <w:softHyphen/>
        <w:t>рование деятельности подразделения ВГСЧ - за счет себестоимости продукции обслуживаемых предприятий и смет затрат на их строи</w:t>
      </w:r>
      <w:r>
        <w:softHyphen/>
        <w:t>тельство и реконструкцию.</w:t>
      </w:r>
    </w:p>
    <w:p w:rsidR="00E61929" w:rsidRDefault="00E61929" w:rsidP="00E61929">
      <w:pPr>
        <w:framePr w:h="9230" w:wrap="notBeside" w:vAnchor="text" w:hAnchor="text" w:xAlign="center" w:y="1"/>
        <w:spacing w:line="312" w:lineRule="auto"/>
        <w:jc w:val="center"/>
        <w:rPr>
          <w:sz w:val="2"/>
          <w:szCs w:val="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10200" cy="5867400"/>
            <wp:effectExtent l="0" t="0" r="0" b="0"/>
            <wp:docPr id="1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929" w:rsidRDefault="00E61929" w:rsidP="00E61929">
      <w:pPr>
        <w:pStyle w:val="25"/>
        <w:framePr w:h="9230" w:wrap="notBeside" w:vAnchor="text" w:hAnchor="text" w:xAlign="center" w:y="1"/>
        <w:shd w:val="clear" w:color="auto" w:fill="auto"/>
        <w:spacing w:line="312" w:lineRule="auto"/>
      </w:pPr>
      <w:r>
        <w:t>Структура военизированных горноспасательных частей России</w:t>
      </w:r>
    </w:p>
    <w:p w:rsidR="00E61929" w:rsidRDefault="00E61929" w:rsidP="00E61929">
      <w:pPr>
        <w:spacing w:line="312" w:lineRule="auto"/>
        <w:rPr>
          <w:sz w:val="2"/>
          <w:szCs w:val="2"/>
        </w:rPr>
      </w:pPr>
    </w:p>
    <w:p w:rsidR="00E61929" w:rsidRPr="00E61929" w:rsidRDefault="00E61929" w:rsidP="00E61929">
      <w:pPr>
        <w:pStyle w:val="24"/>
        <w:keepNext/>
        <w:keepLines/>
        <w:shd w:val="clear" w:color="auto" w:fill="auto"/>
        <w:tabs>
          <w:tab w:val="left" w:pos="1386"/>
        </w:tabs>
        <w:spacing w:before="445" w:after="311" w:line="312" w:lineRule="auto"/>
        <w:ind w:left="740" w:firstLine="0"/>
        <w:jc w:val="both"/>
        <w:rPr>
          <w:b/>
        </w:rPr>
      </w:pPr>
      <w:bookmarkStart w:id="0" w:name="bookmark37"/>
      <w:r w:rsidRPr="00E61929">
        <w:rPr>
          <w:b/>
        </w:rPr>
        <w:t>Техническое оснащение горноспасательных частей</w:t>
      </w:r>
      <w:bookmarkEnd w:id="0"/>
    </w:p>
    <w:p w:rsidR="00E61929" w:rsidRDefault="00E61929" w:rsidP="00E61929">
      <w:pPr>
        <w:pStyle w:val="21"/>
        <w:shd w:val="clear" w:color="auto" w:fill="auto"/>
        <w:spacing w:line="312" w:lineRule="auto"/>
        <w:ind w:right="160" w:firstLine="740"/>
        <w:jc w:val="both"/>
      </w:pPr>
      <w:r>
        <w:t>На основе многолетнего опыта работы подразделений ВГСЧ по горноспасательному обслуживанию горнодобывающих предприятий с учетом новых условий хозяйственных отношений в России был разра</w:t>
      </w:r>
      <w:r>
        <w:softHyphen/>
        <w:t>ботан «Табель оснащения военизированных горноспасательных час</w:t>
      </w:r>
      <w:r>
        <w:softHyphen/>
        <w:t>тей специализированного производственного объединения по обеспе</w:t>
      </w:r>
      <w:r>
        <w:softHyphen/>
        <w:t>чению противоаварийной защиты предприятий «СПО Металлургбе- зоппааность».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lastRenderedPageBreak/>
        <w:t>Табель определяет нормы оснащенности подразделения, необ</w:t>
      </w:r>
      <w:r>
        <w:softHyphen/>
        <w:t>ходимые для оказания неотложной помощи пострадавшим в непри</w:t>
      </w:r>
      <w:r>
        <w:softHyphen/>
        <w:t>годной для дыхания атмосфере и успешного проведения работ по ту</w:t>
      </w:r>
      <w:r>
        <w:softHyphen/>
        <w:t>шению подземных пожаров, разборке завалов и обрушений горных выработок и т.п., а также для выполнения технических работ по про</w:t>
      </w:r>
      <w:r>
        <w:softHyphen/>
        <w:t>ветриванию загазованных выработок и обеспечению контроля за пы</w:t>
      </w:r>
      <w:r>
        <w:softHyphen/>
        <w:t>легазовым режимом шахт, агломерационных цехов и карьеров.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Табель - типовой и обязательный документ для всех подразде</w:t>
      </w:r>
      <w:r>
        <w:softHyphen/>
        <w:t>лений ВГСЧ. Установленные в нем перечень и нормы оборудования являются основанием для разработки табелей оснащения ВГСП, ВГСВ, ВГСО и ВГСЧ промышленного района.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lastRenderedPageBreak/>
        <w:t>ВГСЧ оснащаются мощными техническими средствами локали</w:t>
      </w:r>
      <w:r>
        <w:softHyphen/>
        <w:t>зации и тушения пожаров, инертизации рудничной атмосферы, изоля</w:t>
      </w:r>
      <w:r>
        <w:softHyphen/>
        <w:t>ции горных выработок и аварийных участков, бурения скважин и про</w:t>
      </w:r>
      <w:r>
        <w:softHyphen/>
        <w:t>хождения спасательных и разведочных выработок, уникальными об</w:t>
      </w:r>
      <w:r>
        <w:softHyphen/>
        <w:t>разцами оборудования при выполнении особо опасных операций в шахтах и рудниках по отдельным программам, планам и мероприяти</w:t>
      </w:r>
      <w:r>
        <w:softHyphen/>
        <w:t>ям технического перевооружения ВГСЧ., согласованных в части фи</w:t>
      </w:r>
      <w:r>
        <w:softHyphen/>
        <w:t>нансирования с обслуживаемыми предприятиями. Мощные техниче</w:t>
      </w:r>
      <w:r>
        <w:softHyphen/>
        <w:t>ские средства борьбы с авариями должны содержаться на боевом рас</w:t>
      </w:r>
      <w:r>
        <w:softHyphen/>
        <w:t>чете таким образом, чтобы их можно было при необходимости пере</w:t>
      </w:r>
      <w:r>
        <w:softHyphen/>
        <w:t>править, в том числе и воздушным транспортом, в другие регионы страны.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В настоящем учебном пособии нет возможности детально рас</w:t>
      </w:r>
      <w:r>
        <w:softHyphen/>
        <w:t>смотреть все техническое оснащение ВГСЧ (читателя мы отсылаем к книгам: Гладков Ю.А и Крохалев Б.Г. Горноспасательное дело в шах</w:t>
      </w:r>
      <w:r>
        <w:softHyphen/>
        <w:t>тах и рудниках. - М. 2002 г., Гладков Ю.А. и др. Руководство по тех</w:t>
      </w:r>
      <w:r>
        <w:softHyphen/>
        <w:t>ническому обслуживанию табельного оснащения военизированных горноспасательных частей и газоспасательных служб.- М, 2004. Ог</w:t>
      </w:r>
      <w:r>
        <w:softHyphen/>
        <w:t>раничимся лишь кратким его перечислением.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Согласно Табелю ВГСЧ оснащаются: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  <w:jc w:val="both"/>
      </w:pPr>
      <w:r>
        <w:t>аппаратурой защиты органов дыхания (рабочие респираторы изолирующие регенеративные четырехчасового защитного действия, вспомогательные респираторы изолирующие регенеративные двухча</w:t>
      </w:r>
      <w:r>
        <w:softHyphen/>
        <w:t>сового действия, самоспасатели фильтрующие и изолирующие, тепло</w:t>
      </w:r>
      <w:r>
        <w:softHyphen/>
        <w:t>защитные куртки, а также комплектующие и резервные к ним элемен</w:t>
      </w:r>
      <w:r>
        <w:softHyphen/>
        <w:t>ты - кислородные баллоны, регенеративные патроны и пр.);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  <w:jc w:val="both"/>
      </w:pPr>
      <w:r>
        <w:t>средствами первой помощи и спасательных работ (аппараты ис</w:t>
      </w:r>
      <w:r>
        <w:softHyphen/>
        <w:t>кусственной вентиляции легких для восстановления дыхания, коман</w:t>
      </w:r>
      <w:r>
        <w:softHyphen/>
        <w:t>дирская сумка отделения, носилки медицинские складные с ремнями для транспортирования пострадавшего по горным выработкам, паке</w:t>
      </w:r>
      <w:r>
        <w:softHyphen/>
        <w:t>ты-связки спасательных приспособлений, лебедки спасательные с приспособлениями для спуска и подъема людей по вертикальным вы</w:t>
      </w:r>
      <w:r>
        <w:softHyphen/>
        <w:t>работкам, медицинские сумки фельшера, комплект приборов для сти</w:t>
      </w:r>
      <w:r>
        <w:softHyphen/>
        <w:t>муляции сердечной мышцы. приборы поиска пострадавших в завале, приборы ночного видения, щупы-путеводители отделения ВГСЧ, гор</w:t>
      </w:r>
      <w:r>
        <w:softHyphen/>
        <w:t>носпасательные бокс-базы, комплекты универсального гидроинстру</w:t>
      </w:r>
      <w:r>
        <w:softHyphen/>
        <w:t xml:space="preserve">мента, пакеты-перемычки, автогенорезательные ранцевые установки, связки горного инструмента, пилы электрические и пневматические по дереву </w:t>
      </w:r>
      <w:r>
        <w:lastRenderedPageBreak/>
        <w:t>и металлу, медицинские аптечки);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  <w:jc w:val="both"/>
      </w:pPr>
      <w:r>
        <w:t>пожарным оснащением (приспособления для промежуточного подсоединения рукавной линии к водопроводу, рукава пожарные с соединительными головками на концах, столы пожарные и водораз</w:t>
      </w:r>
      <w:r>
        <w:softHyphen/>
        <w:t>брызгиватели, пожарные пики, разветвления рукавные трехходовые, редукторы гидравлические для снижения давления воды в рукавной линии, огнетушители порошковые ручные, установки пеногенератор</w:t>
      </w:r>
      <w:r>
        <w:softHyphen/>
        <w:t>ные и порошкового пожаротушения, мотопомпы и др.);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  <w:jc w:val="both"/>
      </w:pPr>
      <w:r>
        <w:t>средствами горноспасательной связи и оповещения (аппараты высокочастотной связи отделения с командным пунктом, аппараты шахтофонные «Уголек» с 500 м провода на катушке, радиостанции или радиотелефоны для связи с оперативным автомобилем при следо</w:t>
      </w:r>
      <w:r>
        <w:softHyphen/>
        <w:t>вании на объек аварии, лампы сигнальные с красным светом, мегафо</w:t>
      </w:r>
      <w:r>
        <w:softHyphen/>
        <w:t>ны, магнитофоны, диктофоны, аппаратура аварийного сбора личного состава);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60"/>
        <w:jc w:val="both"/>
      </w:pPr>
      <w:r>
        <w:t>аппаратурой контроля рудничной атмосферы (шахтные интер- ферометоыЭ газоопределители химические ГХ, термометры макси</w:t>
      </w:r>
      <w:r>
        <w:softHyphen/>
        <w:t>мальные и технические, анемометры крыльчатые и чашечные, рулетки, секундомер и др.);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аварийными материалами и вспомогательным снаряжением (ки</w:t>
      </w:r>
      <w:r>
        <w:softHyphen/>
        <w:t>слород медицинский в 40-литровых баллонах (НЗ), химпоглотитель известковый, глицерин химически чистый (НЗ), спирт-ректификат (НЗ), огнетушащий порошок, пенообразователь (НЗ), зимняя спец</w:t>
      </w:r>
      <w:r>
        <w:softHyphen/>
        <w:t>одежда для выезда личного состава, портфель руководителя горноспа</w:t>
      </w:r>
      <w:r>
        <w:softHyphen/>
        <w:t>сательных работ, светильники головные шахтерские, каменщицкий инструмент и др.),</w:t>
      </w:r>
    </w:p>
    <w:p w:rsidR="00E61929" w:rsidRDefault="00E61929" w:rsidP="00E61929">
      <w:pPr>
        <w:pStyle w:val="21"/>
        <w:shd w:val="clear" w:color="auto" w:fill="auto"/>
        <w:spacing w:line="312" w:lineRule="auto"/>
        <w:ind w:firstLine="740"/>
        <w:jc w:val="both"/>
      </w:pPr>
      <w:r>
        <w:t>приборами проверки и настройки горноспасательного оснащения;</w:t>
      </w:r>
    </w:p>
    <w:p w:rsidR="00E61929" w:rsidRDefault="00E61929" w:rsidP="00E61929">
      <w:pPr>
        <w:pStyle w:val="21"/>
        <w:shd w:val="clear" w:color="auto" w:fill="auto"/>
        <w:spacing w:after="372" w:line="312" w:lineRule="auto"/>
        <w:ind w:firstLine="740"/>
        <w:jc w:val="both"/>
      </w:pPr>
      <w:r>
        <w:t>транспортными средствами ВГСЧ (оперативные автомобили (автобус) для перевозки отделений ВГСЧ с табельным их оснащени</w:t>
      </w:r>
      <w:r>
        <w:softHyphen/>
        <w:t>ем, оперативные автомобили ВГСЧ для доставки на шахту пожарного оборудования, оперативные автомобили для выезда командного со</w:t>
      </w:r>
      <w:r>
        <w:softHyphen/>
        <w:t>става на аварию и профилактического обследования горных вырабо</w:t>
      </w:r>
      <w:r>
        <w:softHyphen/>
        <w:t>ток шахт и рудников, оперативные автомобили ВГСЧ для выезда вра</w:t>
      </w:r>
      <w:r>
        <w:softHyphen/>
        <w:t>чей реанимационно-противошоковых групп, оперативные автомобили для доставки специалистов ВГСЧ на выполнение технических и про</w:t>
      </w:r>
      <w:r>
        <w:softHyphen/>
        <w:t>филактических работ, вспомогательные автомобили ВГСЧ для пере</w:t>
      </w:r>
      <w:r>
        <w:softHyphen/>
        <w:t xml:space="preserve">возки кислородных баллонов, химпоглотителя известкового и других расходных материалов и оборудования, специальные транспортные средства </w:t>
      </w:r>
      <w:r>
        <w:lastRenderedPageBreak/>
        <w:t>ВГСЧ - пожарные, автоцистерны, пожарно-рукавные авто</w:t>
      </w:r>
      <w:r>
        <w:softHyphen/>
        <w:t>мобили, автотягачи, тракторы, бульдозеры, автокраны и др.).</w:t>
      </w:r>
    </w:p>
    <w:p w:rsidR="00E61929" w:rsidRDefault="00E61929" w:rsidP="00E61929">
      <w:pPr>
        <w:spacing w:line="312" w:lineRule="auto"/>
      </w:pPr>
    </w:p>
    <w:p w:rsidR="007457C5" w:rsidRPr="00AE0F07" w:rsidRDefault="007457C5" w:rsidP="007457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F0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Практика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БВГР  ГПз-16  </w:t>
      </w:r>
      <w:r w:rsidRPr="00AE0F07">
        <w:rPr>
          <w:rFonts w:ascii="Times New Roman" w:hAnsi="Times New Roman" w:cs="Times New Roman"/>
          <w:b/>
          <w:sz w:val="28"/>
          <w:szCs w:val="28"/>
          <w:u w:val="single"/>
        </w:rPr>
        <w:t xml:space="preserve">(от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Pr="00AE0F0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Pr="00AE0F07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E0F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7457C5" w:rsidRDefault="007457C5" w:rsidP="007457C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328">
        <w:rPr>
          <w:rFonts w:ascii="Times New Roman" w:hAnsi="Times New Roman" w:cs="Times New Roman"/>
          <w:sz w:val="28"/>
          <w:szCs w:val="28"/>
        </w:rPr>
        <w:t xml:space="preserve">Практические усвоения </w:t>
      </w:r>
      <w:r>
        <w:rPr>
          <w:rFonts w:ascii="Times New Roman" w:hAnsi="Times New Roman" w:cs="Times New Roman"/>
          <w:sz w:val="28"/>
          <w:szCs w:val="28"/>
        </w:rPr>
        <w:t xml:space="preserve">отраслевых правил («Правила безопасности при ведении горных работ и переработке полезных ископаемых» (ПБ-2013) на основе определения и анализа принципов обеспечения безопасности горных работ, реализуемых в конкретных пп. ПБ-2013. </w:t>
      </w:r>
    </w:p>
    <w:p w:rsidR="007457C5" w:rsidRDefault="007457C5" w:rsidP="007457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усвоения ПБ-2013 предусматривается 3 практических занятия с размещением в ЛК студентов зачетных ответов по прилагаемой ниже форме. Электронная версия ПБ-2013 размещена в интернете и дополнительно передана старостам групп. Классификация и описание принципов также переданы старостам для информационного обеспечения и дополнительно размещена в данном задании для последующего использования. </w:t>
      </w:r>
    </w:p>
    <w:p w:rsidR="007457C5" w:rsidRDefault="007457C5" w:rsidP="007457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выполнения работы следующий:</w:t>
      </w:r>
    </w:p>
    <w:p w:rsidR="007457C5" w:rsidRDefault="007457C5" w:rsidP="007457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внимательно изучает классификацию и краткое описание реализуемых принципов. Затем по каждому, указанному в задании пункту ПБ-2013 студент заполняет зачетную таблицу с перечислением реализуемых в данном пп. принципов обеспечения безопасности.  В отдельном пп. может реализовываться сразу несколько принципов. </w:t>
      </w:r>
    </w:p>
    <w:p w:rsidR="007457C5" w:rsidRDefault="007457C5" w:rsidP="007457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57C5" w:rsidRPr="00AE0F07" w:rsidRDefault="007457C5" w:rsidP="007457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07">
        <w:rPr>
          <w:rFonts w:ascii="Times New Roman" w:hAnsi="Times New Roman" w:cs="Times New Roman"/>
          <w:b/>
          <w:sz w:val="28"/>
          <w:szCs w:val="28"/>
        </w:rPr>
        <w:t xml:space="preserve">Конкретное задание </w:t>
      </w:r>
    </w:p>
    <w:p w:rsidR="007457C5" w:rsidRDefault="007457C5" w:rsidP="007457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57C5" w:rsidRDefault="007457C5" w:rsidP="007457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принципы, реализуемые в конкретных пп. ПБ-2013 (Раздел «</w:t>
      </w:r>
      <w:r>
        <w:rPr>
          <w:rFonts w:ascii="Times New Roman" w:hAnsi="Times New Roman" w:cs="Times New Roman"/>
          <w:sz w:val="28"/>
          <w:szCs w:val="28"/>
        </w:rPr>
        <w:t>Требования по проветриванию подземных выработок»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0F0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пп.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154</w:t>
      </w:r>
      <w:r w:rsidRPr="00AE0F0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457C5" w:rsidRDefault="007457C5" w:rsidP="007457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57C5" w:rsidRDefault="007457C5" w:rsidP="007457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Подробное описание принципов обеспечения безопасности было размещено в задании на 30 января, поэтому в данном задании приводится только таблица по классификации принципов с указанием их нумерации (кода).  </w:t>
      </w:r>
    </w:p>
    <w:p w:rsidR="007457C5" w:rsidRDefault="007457C5" w:rsidP="007457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57C5" w:rsidRDefault="007457C5" w:rsidP="007457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457C5" w:rsidRDefault="007457C5" w:rsidP="007457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457C5" w:rsidRDefault="007457C5" w:rsidP="007457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457C5" w:rsidRDefault="007457C5" w:rsidP="007457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457C5" w:rsidRDefault="007457C5" w:rsidP="007457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457C5" w:rsidRDefault="007457C5" w:rsidP="007457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457C5" w:rsidRDefault="007457C5" w:rsidP="007457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457C5" w:rsidRPr="00EC4EC1" w:rsidRDefault="007457C5" w:rsidP="007457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EC1">
        <w:rPr>
          <w:rFonts w:ascii="Times New Roman" w:hAnsi="Times New Roman" w:cs="Times New Roman"/>
          <w:sz w:val="28"/>
          <w:szCs w:val="28"/>
        </w:rPr>
        <w:lastRenderedPageBreak/>
        <w:t>Общая классификация принципов обеспечения БЖД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3655"/>
        <w:gridCol w:w="10"/>
        <w:gridCol w:w="782"/>
        <w:gridCol w:w="3912"/>
      </w:tblGrid>
      <w:tr w:rsidR="007457C5" w:rsidRPr="00EC4EC1" w:rsidTr="00A87773">
        <w:trPr>
          <w:trHeight w:val="259"/>
        </w:trPr>
        <w:tc>
          <w:tcPr>
            <w:tcW w:w="711" w:type="dxa"/>
            <w:tcBorders>
              <w:bottom w:val="double" w:sz="4" w:space="0" w:color="auto"/>
            </w:tcBorders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Группа</w:t>
            </w:r>
          </w:p>
        </w:tc>
        <w:tc>
          <w:tcPr>
            <w:tcW w:w="3655" w:type="dxa"/>
            <w:tcBorders>
              <w:bottom w:val="double" w:sz="4" w:space="0" w:color="auto"/>
            </w:tcBorders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 xml:space="preserve">Наименование </w:t>
            </w:r>
          </w:p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принципов</w:t>
            </w:r>
          </w:p>
        </w:tc>
        <w:tc>
          <w:tcPr>
            <w:tcW w:w="792" w:type="dxa"/>
            <w:gridSpan w:val="2"/>
            <w:tcBorders>
              <w:bottom w:val="double" w:sz="4" w:space="0" w:color="auto"/>
            </w:tcBorders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Группа</w:t>
            </w:r>
          </w:p>
        </w:tc>
        <w:tc>
          <w:tcPr>
            <w:tcW w:w="3912" w:type="dxa"/>
            <w:tcBorders>
              <w:bottom w:val="double" w:sz="4" w:space="0" w:color="auto"/>
            </w:tcBorders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 xml:space="preserve">Наименование </w:t>
            </w:r>
          </w:p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принципов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457C5" w:rsidRPr="00EC4EC1" w:rsidRDefault="007457C5" w:rsidP="00A87773">
            <w:pPr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C4EC1">
              <w:rPr>
                <w:b/>
                <w:sz w:val="24"/>
                <w:szCs w:val="24"/>
              </w:rPr>
              <w:t>1.Ориентирующие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</w:tcBorders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1.1. Деструкции (системности)</w:t>
            </w:r>
          </w:p>
        </w:tc>
        <w:tc>
          <w:tcPr>
            <w:tcW w:w="792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457C5" w:rsidRPr="00EC4EC1" w:rsidRDefault="007457C5" w:rsidP="00A87773">
            <w:pPr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C4EC1">
              <w:rPr>
                <w:b/>
                <w:sz w:val="24"/>
                <w:szCs w:val="24"/>
              </w:rPr>
              <w:t>2. Технические</w:t>
            </w:r>
          </w:p>
        </w:tc>
        <w:tc>
          <w:tcPr>
            <w:tcW w:w="3912" w:type="dxa"/>
            <w:tcBorders>
              <w:top w:val="double" w:sz="4" w:space="0" w:color="auto"/>
            </w:tcBorders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2.1.Блокировки</w:t>
            </w:r>
          </w:p>
        </w:tc>
      </w:tr>
      <w:tr w:rsidR="007457C5" w:rsidRPr="00EC4EC1" w:rsidTr="00A87773">
        <w:trPr>
          <w:trHeight w:hRule="exact" w:val="448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5" w:type="dxa"/>
            <w:vMerge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2.2. Вакуумирования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1.2. Ликвидации опасности</w:t>
            </w:r>
          </w:p>
        </w:tc>
        <w:tc>
          <w:tcPr>
            <w:tcW w:w="792" w:type="dxa"/>
            <w:gridSpan w:val="2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2.3. Герметизации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1.3. Снижения опасности</w:t>
            </w:r>
          </w:p>
        </w:tc>
        <w:tc>
          <w:tcPr>
            <w:tcW w:w="792" w:type="dxa"/>
            <w:gridSpan w:val="2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2.4. Защиты расстоянием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1.4. Замены оператора</w:t>
            </w:r>
          </w:p>
        </w:tc>
        <w:tc>
          <w:tcPr>
            <w:tcW w:w="792" w:type="dxa"/>
            <w:gridSpan w:val="2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2.5. Компрессии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1.5. Классификации</w:t>
            </w:r>
          </w:p>
        </w:tc>
        <w:tc>
          <w:tcPr>
            <w:tcW w:w="792" w:type="dxa"/>
            <w:gridSpan w:val="2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2.6. Прочности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5" w:type="dxa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2.7. Слабого звена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5" w:type="dxa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2.8. Недоступности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5" w:type="dxa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2.9. Флегматизации</w:t>
            </w:r>
          </w:p>
        </w:tc>
      </w:tr>
      <w:tr w:rsidR="007457C5" w:rsidRPr="00EC4EC1" w:rsidTr="00A87773">
        <w:trPr>
          <w:trHeight w:hRule="exact" w:val="707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5" w:type="dxa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2.10. Экранирования</w:t>
            </w:r>
          </w:p>
          <w:p w:rsidR="007457C5" w:rsidRDefault="007457C5" w:rsidP="00A87773">
            <w:pPr>
              <w:spacing w:line="240" w:lineRule="auto"/>
              <w:rPr>
                <w:sz w:val="24"/>
                <w:szCs w:val="24"/>
              </w:rPr>
            </w:pPr>
          </w:p>
          <w:p w:rsidR="007457C5" w:rsidRDefault="007457C5" w:rsidP="00A87773">
            <w:pPr>
              <w:spacing w:line="240" w:lineRule="auto"/>
              <w:rPr>
                <w:sz w:val="24"/>
                <w:szCs w:val="24"/>
              </w:rPr>
            </w:pPr>
          </w:p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 w:val="restart"/>
            <w:tcBorders>
              <w:top w:val="double" w:sz="4" w:space="0" w:color="auto"/>
            </w:tcBorders>
            <w:textDirection w:val="btLr"/>
          </w:tcPr>
          <w:p w:rsidR="007457C5" w:rsidRPr="00EC4EC1" w:rsidRDefault="007457C5" w:rsidP="00A87773">
            <w:pPr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C4EC1">
              <w:rPr>
                <w:b/>
                <w:sz w:val="24"/>
                <w:szCs w:val="24"/>
              </w:rPr>
              <w:t>3. Организационные</w:t>
            </w:r>
          </w:p>
        </w:tc>
        <w:tc>
          <w:tcPr>
            <w:tcW w:w="3665" w:type="dxa"/>
            <w:gridSpan w:val="2"/>
            <w:tcBorders>
              <w:top w:val="double" w:sz="4" w:space="0" w:color="auto"/>
            </w:tcBorders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3.1. Защиты временем</w:t>
            </w:r>
          </w:p>
        </w:tc>
        <w:tc>
          <w:tcPr>
            <w:tcW w:w="782" w:type="dxa"/>
            <w:vMerge w:val="restart"/>
            <w:tcBorders>
              <w:top w:val="double" w:sz="4" w:space="0" w:color="auto"/>
            </w:tcBorders>
            <w:textDirection w:val="btLr"/>
          </w:tcPr>
          <w:p w:rsidR="007457C5" w:rsidRPr="00EC4EC1" w:rsidRDefault="007457C5" w:rsidP="00A87773">
            <w:pPr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C4EC1">
              <w:rPr>
                <w:b/>
                <w:sz w:val="24"/>
                <w:szCs w:val="24"/>
              </w:rPr>
              <w:t>4. Управленческие</w:t>
            </w:r>
          </w:p>
        </w:tc>
        <w:tc>
          <w:tcPr>
            <w:tcW w:w="3912" w:type="dxa"/>
            <w:tcBorders>
              <w:top w:val="double" w:sz="4" w:space="0" w:color="auto"/>
            </w:tcBorders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4.1.Адекватности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3.2. Информации</w:t>
            </w:r>
          </w:p>
        </w:tc>
        <w:tc>
          <w:tcPr>
            <w:tcW w:w="782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4.2.Контроля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3.3.Резервирования</w:t>
            </w:r>
          </w:p>
        </w:tc>
        <w:tc>
          <w:tcPr>
            <w:tcW w:w="782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4.3.Обратной связи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3.4.Несовместимости</w:t>
            </w:r>
          </w:p>
        </w:tc>
        <w:tc>
          <w:tcPr>
            <w:tcW w:w="782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4.4.Ответственности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3.5.Нормирования</w:t>
            </w:r>
          </w:p>
        </w:tc>
        <w:tc>
          <w:tcPr>
            <w:tcW w:w="782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4.5.Плановости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3.6.Подбора кадров</w:t>
            </w:r>
          </w:p>
        </w:tc>
        <w:tc>
          <w:tcPr>
            <w:tcW w:w="782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4.6.Стимулирования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3.7.Эргономичности</w:t>
            </w:r>
          </w:p>
        </w:tc>
        <w:tc>
          <w:tcPr>
            <w:tcW w:w="782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4.7.Управления</w:t>
            </w:r>
          </w:p>
        </w:tc>
      </w:tr>
      <w:tr w:rsidR="007457C5" w:rsidRPr="00EC4EC1" w:rsidTr="00A87773">
        <w:trPr>
          <w:trHeight w:hRule="exact" w:val="572"/>
        </w:trPr>
        <w:tc>
          <w:tcPr>
            <w:tcW w:w="711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3.8.Компенсации</w:t>
            </w:r>
          </w:p>
        </w:tc>
        <w:tc>
          <w:tcPr>
            <w:tcW w:w="782" w:type="dxa"/>
            <w:vMerge/>
          </w:tcPr>
          <w:p w:rsidR="007457C5" w:rsidRPr="00EC4EC1" w:rsidRDefault="007457C5" w:rsidP="00A8777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:rsidR="007457C5" w:rsidRPr="00EC4EC1" w:rsidRDefault="007457C5" w:rsidP="00A87773">
            <w:pPr>
              <w:spacing w:line="240" w:lineRule="auto"/>
              <w:rPr>
                <w:sz w:val="24"/>
                <w:szCs w:val="24"/>
              </w:rPr>
            </w:pPr>
            <w:r w:rsidRPr="00EC4EC1">
              <w:rPr>
                <w:sz w:val="24"/>
                <w:szCs w:val="24"/>
              </w:rPr>
              <w:t>4.8.Эффективности</w:t>
            </w:r>
          </w:p>
        </w:tc>
      </w:tr>
    </w:tbl>
    <w:p w:rsidR="007457C5" w:rsidRDefault="007457C5" w:rsidP="007457C5">
      <w:pPr>
        <w:spacing w:line="240" w:lineRule="auto"/>
        <w:jc w:val="center"/>
        <w:rPr>
          <w:b/>
          <w:sz w:val="28"/>
          <w:szCs w:val="28"/>
        </w:rPr>
      </w:pPr>
    </w:p>
    <w:p w:rsidR="007457C5" w:rsidRDefault="007457C5" w:rsidP="00745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7C5" w:rsidRDefault="007457C5" w:rsidP="00745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7C5" w:rsidRDefault="007457C5" w:rsidP="00745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7C5" w:rsidRDefault="007457C5" w:rsidP="00745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7C5" w:rsidRDefault="007457C5" w:rsidP="00745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929" w:rsidRDefault="00E61929" w:rsidP="00E61929">
      <w:pPr>
        <w:spacing w:line="312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457C5" w:rsidRDefault="007457C5" w:rsidP="007457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4A7">
        <w:rPr>
          <w:rFonts w:ascii="Times New Roman" w:hAnsi="Times New Roman" w:cs="Times New Roman"/>
          <w:b/>
          <w:sz w:val="28"/>
          <w:szCs w:val="28"/>
        </w:rPr>
        <w:lastRenderedPageBreak/>
        <w:t>Зачетный тест</w:t>
      </w:r>
      <w:r>
        <w:rPr>
          <w:rFonts w:ascii="Times New Roman" w:hAnsi="Times New Roman" w:cs="Times New Roman"/>
          <w:b/>
          <w:sz w:val="28"/>
          <w:szCs w:val="28"/>
        </w:rPr>
        <w:t xml:space="preserve">: БВГР  ГПз-16 Практика </w:t>
      </w:r>
      <w:r w:rsidRPr="00C950A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C950A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950A2">
        <w:rPr>
          <w:rFonts w:ascii="Times New Roman" w:hAnsi="Times New Roman" w:cs="Times New Roman"/>
          <w:b/>
          <w:sz w:val="28"/>
          <w:szCs w:val="28"/>
        </w:rPr>
        <w:t>.2021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</w:p>
    <w:p w:rsidR="007457C5" w:rsidRDefault="007457C5" w:rsidP="007457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E5E">
        <w:rPr>
          <w:rFonts w:ascii="Times New Roman" w:hAnsi="Times New Roman" w:cs="Times New Roman"/>
          <w:b/>
          <w:sz w:val="28"/>
          <w:szCs w:val="28"/>
          <w:u w:val="single"/>
        </w:rPr>
        <w:t>Фамилия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имя </w:t>
      </w:r>
      <w:r w:rsidRPr="00F42E5E">
        <w:rPr>
          <w:rFonts w:ascii="Times New Roman" w:hAnsi="Times New Roman" w:cs="Times New Roman"/>
          <w:b/>
          <w:sz w:val="28"/>
          <w:szCs w:val="28"/>
          <w:u w:val="single"/>
        </w:rPr>
        <w:t>студента</w:t>
      </w:r>
    </w:p>
    <w:p w:rsidR="007457C5" w:rsidRPr="002046F8" w:rsidRDefault="007457C5" w:rsidP="007457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6F8">
        <w:rPr>
          <w:rFonts w:ascii="Times New Roman" w:hAnsi="Times New Roman" w:cs="Times New Roman"/>
          <w:sz w:val="28"/>
          <w:szCs w:val="28"/>
        </w:rPr>
        <w:t xml:space="preserve"> (размещается в личном кабинете студента)</w:t>
      </w:r>
    </w:p>
    <w:p w:rsidR="007457C5" w:rsidRDefault="007457C5" w:rsidP="007457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7C5" w:rsidRPr="00F32D1E" w:rsidRDefault="007457C5" w:rsidP="007457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D1E">
        <w:rPr>
          <w:rFonts w:ascii="Times New Roman" w:hAnsi="Times New Roman" w:cs="Times New Roman"/>
          <w:sz w:val="28"/>
          <w:szCs w:val="28"/>
        </w:rPr>
        <w:t>Принципы, реализуемые в Правилах безопасности при ведении горных работ и переработке полезных ископаемых</w:t>
      </w:r>
      <w:r>
        <w:rPr>
          <w:rFonts w:ascii="Times New Roman" w:hAnsi="Times New Roman" w:cs="Times New Roman"/>
          <w:sz w:val="28"/>
          <w:szCs w:val="28"/>
        </w:rPr>
        <w:t xml:space="preserve"> (ПБ-2013)</w:t>
      </w:r>
    </w:p>
    <w:tbl>
      <w:tblPr>
        <w:tblStyle w:val="a4"/>
        <w:tblW w:w="9569" w:type="dxa"/>
        <w:tblLook w:val="04A0" w:firstRow="1" w:lastRow="0" w:firstColumn="1" w:lastColumn="0" w:noHBand="0" w:noVBand="1"/>
      </w:tblPr>
      <w:tblGrid>
        <w:gridCol w:w="1416"/>
        <w:gridCol w:w="8153"/>
      </w:tblGrid>
      <w:tr w:rsidR="007457C5" w:rsidTr="00A87773">
        <w:trPr>
          <w:trHeight w:val="581"/>
        </w:trPr>
        <w:tc>
          <w:tcPr>
            <w:tcW w:w="1416" w:type="dxa"/>
          </w:tcPr>
          <w:p w:rsidR="007457C5" w:rsidRDefault="007457C5" w:rsidP="00A8777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94">
              <w:rPr>
                <w:rFonts w:ascii="Times New Roman" w:hAnsi="Times New Roman" w:cs="Times New Roman"/>
                <w:sz w:val="20"/>
                <w:szCs w:val="20"/>
              </w:rPr>
              <w:t xml:space="preserve">№ п. </w:t>
            </w:r>
          </w:p>
          <w:p w:rsidR="007457C5" w:rsidRPr="009B7594" w:rsidRDefault="007457C5" w:rsidP="00A8777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594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ПБ-2013</w:t>
            </w:r>
          </w:p>
        </w:tc>
        <w:tc>
          <w:tcPr>
            <w:tcW w:w="8153" w:type="dxa"/>
          </w:tcPr>
          <w:p w:rsidR="007457C5" w:rsidRDefault="007457C5" w:rsidP="00A877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принцип (принципы) реализуе(ю)тся в данном пункте</w:t>
            </w:r>
          </w:p>
        </w:tc>
      </w:tr>
      <w:tr w:rsidR="007457C5" w:rsidTr="00A87773">
        <w:trPr>
          <w:trHeight w:val="354"/>
        </w:trPr>
        <w:tc>
          <w:tcPr>
            <w:tcW w:w="1416" w:type="dxa"/>
          </w:tcPr>
          <w:p w:rsidR="007457C5" w:rsidRPr="00F32D1E" w:rsidRDefault="007457C5" w:rsidP="00A877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154</w:t>
            </w:r>
          </w:p>
        </w:tc>
        <w:tc>
          <w:tcPr>
            <w:tcW w:w="8153" w:type="dxa"/>
          </w:tcPr>
          <w:p w:rsidR="007457C5" w:rsidRDefault="007457C5" w:rsidP="007457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нормирования</w:t>
            </w:r>
          </w:p>
        </w:tc>
      </w:tr>
      <w:tr w:rsidR="007457C5" w:rsidTr="00A87773">
        <w:trPr>
          <w:trHeight w:val="354"/>
        </w:trPr>
        <w:tc>
          <w:tcPr>
            <w:tcW w:w="1416" w:type="dxa"/>
          </w:tcPr>
          <w:p w:rsidR="007457C5" w:rsidRPr="00F32D1E" w:rsidRDefault="007457C5" w:rsidP="00A877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155</w:t>
            </w:r>
          </w:p>
        </w:tc>
        <w:tc>
          <w:tcPr>
            <w:tcW w:w="8153" w:type="dxa"/>
          </w:tcPr>
          <w:p w:rsidR="007457C5" w:rsidRDefault="007457C5" w:rsidP="00A877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5" w:rsidTr="00A87773">
        <w:trPr>
          <w:trHeight w:val="354"/>
        </w:trPr>
        <w:tc>
          <w:tcPr>
            <w:tcW w:w="1416" w:type="dxa"/>
          </w:tcPr>
          <w:p w:rsidR="007457C5" w:rsidRDefault="007457C5" w:rsidP="00A877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153" w:type="dxa"/>
          </w:tcPr>
          <w:p w:rsidR="007457C5" w:rsidRDefault="007457C5" w:rsidP="00A877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5" w:rsidTr="00A87773">
        <w:trPr>
          <w:trHeight w:val="509"/>
        </w:trPr>
        <w:tc>
          <w:tcPr>
            <w:tcW w:w="1416" w:type="dxa"/>
          </w:tcPr>
          <w:p w:rsidR="007457C5" w:rsidRDefault="007457C5" w:rsidP="00A877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153" w:type="dxa"/>
          </w:tcPr>
          <w:p w:rsidR="007457C5" w:rsidRDefault="007457C5" w:rsidP="00A877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7C5" w:rsidTr="00A87773">
        <w:trPr>
          <w:trHeight w:val="508"/>
        </w:trPr>
        <w:tc>
          <w:tcPr>
            <w:tcW w:w="1416" w:type="dxa"/>
          </w:tcPr>
          <w:p w:rsidR="007457C5" w:rsidRDefault="007457C5" w:rsidP="00A877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153" w:type="dxa"/>
          </w:tcPr>
          <w:p w:rsidR="007457C5" w:rsidRDefault="007457C5" w:rsidP="00A877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7C5" w:rsidRDefault="007457C5" w:rsidP="007457C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7"/>
        <w:gridCol w:w="7987"/>
      </w:tblGrid>
      <w:tr w:rsidR="007457C5" w:rsidTr="00A87773">
        <w:tc>
          <w:tcPr>
            <w:tcW w:w="1357" w:type="dxa"/>
          </w:tcPr>
          <w:p w:rsidR="007457C5" w:rsidRDefault="007457C5" w:rsidP="00A877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7988" w:type="dxa"/>
          </w:tcPr>
          <w:p w:rsidR="007457C5" w:rsidRDefault="007457C5" w:rsidP="00A877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кадров</w:t>
            </w:r>
          </w:p>
        </w:tc>
      </w:tr>
    </w:tbl>
    <w:p w:rsidR="007457C5" w:rsidRDefault="007457C5" w:rsidP="007457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7C5" w:rsidRDefault="007457C5" w:rsidP="007457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405">
        <w:rPr>
          <w:rFonts w:ascii="Times New Roman" w:hAnsi="Times New Roman" w:cs="Times New Roman"/>
          <w:sz w:val="28"/>
          <w:szCs w:val="28"/>
        </w:rPr>
        <w:t xml:space="preserve">Студент гр. </w:t>
      </w:r>
      <w:r>
        <w:rPr>
          <w:rFonts w:ascii="Times New Roman" w:hAnsi="Times New Roman" w:cs="Times New Roman"/>
          <w:sz w:val="28"/>
          <w:szCs w:val="28"/>
        </w:rPr>
        <w:t xml:space="preserve">ГПз-16 </w:t>
      </w:r>
    </w:p>
    <w:p w:rsidR="007457C5" w:rsidRPr="000D3405" w:rsidRDefault="007457C5" w:rsidP="007457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   /_______________________________/</w:t>
      </w:r>
    </w:p>
    <w:p w:rsidR="007457C5" w:rsidRPr="001202CB" w:rsidRDefault="007457C5" w:rsidP="007457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50A2">
        <w:rPr>
          <w:rFonts w:ascii="Times New Roman" w:hAnsi="Times New Roman" w:cs="Times New Roman"/>
          <w:sz w:val="28"/>
          <w:szCs w:val="28"/>
        </w:rPr>
        <w:t xml:space="preserve">Дата  </w:t>
      </w:r>
      <w:r>
        <w:rPr>
          <w:rFonts w:ascii="Times New Roman" w:hAnsi="Times New Roman" w:cs="Times New Roman"/>
          <w:sz w:val="28"/>
          <w:szCs w:val="28"/>
          <w:u w:val="single"/>
        </w:rPr>
        <w:t>01.02</w:t>
      </w:r>
      <w:r w:rsidRPr="001202CB">
        <w:rPr>
          <w:rFonts w:ascii="Times New Roman" w:hAnsi="Times New Roman" w:cs="Times New Roman"/>
          <w:sz w:val="28"/>
          <w:szCs w:val="28"/>
          <w:u w:val="single"/>
        </w:rPr>
        <w:t xml:space="preserve">.2021 г. </w:t>
      </w:r>
    </w:p>
    <w:p w:rsidR="007457C5" w:rsidRPr="0000666D" w:rsidRDefault="007457C5" w:rsidP="007457C5">
      <w:pPr>
        <w:rPr>
          <w:rFonts w:ascii="Times New Roman" w:hAnsi="Times New Roman" w:cs="Times New Roman"/>
          <w:b/>
          <w:sz w:val="28"/>
          <w:szCs w:val="28"/>
        </w:rPr>
      </w:pPr>
    </w:p>
    <w:p w:rsidR="007457C5" w:rsidRDefault="007457C5" w:rsidP="007457C5">
      <w:pPr>
        <w:rPr>
          <w:rFonts w:ascii="Times New Roman" w:hAnsi="Times New Roman" w:cs="Times New Roman"/>
          <w:b/>
          <w:sz w:val="28"/>
          <w:szCs w:val="28"/>
        </w:rPr>
      </w:pPr>
    </w:p>
    <w:p w:rsidR="007457C5" w:rsidRDefault="007457C5" w:rsidP="007457C5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7457C5" w:rsidRPr="00A13294" w:rsidRDefault="007457C5" w:rsidP="007457C5">
      <w:pPr>
        <w:rPr>
          <w:rFonts w:ascii="Times New Roman" w:hAnsi="Times New Roman" w:cs="Times New Roman"/>
          <w:sz w:val="28"/>
          <w:szCs w:val="28"/>
        </w:rPr>
      </w:pPr>
    </w:p>
    <w:p w:rsidR="007457C5" w:rsidRDefault="007457C5" w:rsidP="007457C5"/>
    <w:p w:rsidR="007457C5" w:rsidRDefault="007457C5" w:rsidP="00E61929">
      <w:pPr>
        <w:spacing w:line="312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457C5" w:rsidRDefault="007457C5" w:rsidP="00E61929">
      <w:pPr>
        <w:spacing w:line="312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457C5" w:rsidRPr="00981C9D" w:rsidRDefault="007457C5" w:rsidP="00E61929">
      <w:pPr>
        <w:spacing w:line="312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7457C5" w:rsidRPr="00981C9D" w:rsidSect="001F4835">
      <w:footerReference w:type="default" r:id="rId9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844" w:rsidRDefault="008E1844" w:rsidP="004908FB">
      <w:pPr>
        <w:spacing w:after="0" w:line="240" w:lineRule="auto"/>
      </w:pPr>
      <w:r>
        <w:separator/>
      </w:r>
    </w:p>
  </w:endnote>
  <w:endnote w:type="continuationSeparator" w:id="0">
    <w:p w:rsidR="008E1844" w:rsidRDefault="008E1844" w:rsidP="0049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516753"/>
      <w:docPartObj>
        <w:docPartGallery w:val="Page Numbers (Bottom of Page)"/>
        <w:docPartUnique/>
      </w:docPartObj>
    </w:sdtPr>
    <w:sdtEndPr/>
    <w:sdtContent>
      <w:p w:rsidR="004908FB" w:rsidRDefault="003867FB">
        <w:pPr>
          <w:pStyle w:val="a7"/>
          <w:jc w:val="right"/>
        </w:pPr>
        <w:r>
          <w:fldChar w:fldCharType="begin"/>
        </w:r>
        <w:r w:rsidR="004908FB">
          <w:instrText>PAGE   \* MERGEFORMAT</w:instrText>
        </w:r>
        <w:r>
          <w:fldChar w:fldCharType="separate"/>
        </w:r>
        <w:r w:rsidR="007457C5">
          <w:rPr>
            <w:noProof/>
          </w:rPr>
          <w:t>13</w:t>
        </w:r>
        <w:r>
          <w:fldChar w:fldCharType="end"/>
        </w:r>
      </w:p>
    </w:sdtContent>
  </w:sdt>
  <w:p w:rsidR="004908FB" w:rsidRDefault="004908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844" w:rsidRDefault="008E1844" w:rsidP="004908FB">
      <w:pPr>
        <w:spacing w:after="0" w:line="240" w:lineRule="auto"/>
      </w:pPr>
      <w:r>
        <w:separator/>
      </w:r>
    </w:p>
  </w:footnote>
  <w:footnote w:type="continuationSeparator" w:id="0">
    <w:p w:rsidR="008E1844" w:rsidRDefault="008E1844" w:rsidP="0049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7AAE"/>
    <w:multiLevelType w:val="multilevel"/>
    <w:tmpl w:val="637870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B7AE4"/>
    <w:multiLevelType w:val="multilevel"/>
    <w:tmpl w:val="B7525B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E07B36"/>
    <w:multiLevelType w:val="multilevel"/>
    <w:tmpl w:val="44A2677E"/>
    <w:lvl w:ilvl="0">
      <w:start w:val="5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D9518B"/>
    <w:multiLevelType w:val="multilevel"/>
    <w:tmpl w:val="2EE672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AE5176"/>
    <w:multiLevelType w:val="multilevel"/>
    <w:tmpl w:val="BAC0C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A5B9A"/>
    <w:multiLevelType w:val="multilevel"/>
    <w:tmpl w:val="C44AEA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8F1724"/>
    <w:multiLevelType w:val="multilevel"/>
    <w:tmpl w:val="DAE2BE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3605B7"/>
    <w:multiLevelType w:val="multilevel"/>
    <w:tmpl w:val="F0C44A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4760F2"/>
    <w:multiLevelType w:val="multilevel"/>
    <w:tmpl w:val="E80491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3C2845"/>
    <w:multiLevelType w:val="multilevel"/>
    <w:tmpl w:val="270E8F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53649A"/>
    <w:multiLevelType w:val="multilevel"/>
    <w:tmpl w:val="6854B4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67425C"/>
    <w:multiLevelType w:val="multilevel"/>
    <w:tmpl w:val="1CC654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B73286"/>
    <w:multiLevelType w:val="multilevel"/>
    <w:tmpl w:val="F1D404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D622FB"/>
    <w:multiLevelType w:val="multilevel"/>
    <w:tmpl w:val="52C823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1230FF"/>
    <w:multiLevelType w:val="multilevel"/>
    <w:tmpl w:val="E40882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E022B7"/>
    <w:multiLevelType w:val="multilevel"/>
    <w:tmpl w:val="1E723F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5671C5"/>
    <w:multiLevelType w:val="multilevel"/>
    <w:tmpl w:val="D4A8C4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C60EB6"/>
    <w:multiLevelType w:val="hybridMultilevel"/>
    <w:tmpl w:val="5084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82A9F"/>
    <w:multiLevelType w:val="multilevel"/>
    <w:tmpl w:val="8506B8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742D37"/>
    <w:multiLevelType w:val="hybridMultilevel"/>
    <w:tmpl w:val="71F4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222443"/>
    <w:multiLevelType w:val="multilevel"/>
    <w:tmpl w:val="AFBC4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0F41A4"/>
    <w:multiLevelType w:val="multilevel"/>
    <w:tmpl w:val="F89E5A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C64187"/>
    <w:multiLevelType w:val="multilevel"/>
    <w:tmpl w:val="35AEA154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F97E9D"/>
    <w:multiLevelType w:val="hybridMultilevel"/>
    <w:tmpl w:val="513E1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4399E"/>
    <w:multiLevelType w:val="multilevel"/>
    <w:tmpl w:val="557AAFB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6C7C5B"/>
    <w:multiLevelType w:val="multilevel"/>
    <w:tmpl w:val="07DA9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C6366F"/>
    <w:multiLevelType w:val="multilevel"/>
    <w:tmpl w:val="F73AEF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357F40"/>
    <w:multiLevelType w:val="multilevel"/>
    <w:tmpl w:val="18722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91B438F"/>
    <w:multiLevelType w:val="multilevel"/>
    <w:tmpl w:val="01C2C988"/>
    <w:lvl w:ilvl="0">
      <w:start w:val="9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863C2D"/>
    <w:multiLevelType w:val="multilevel"/>
    <w:tmpl w:val="A88EC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EB40D7"/>
    <w:multiLevelType w:val="multilevel"/>
    <w:tmpl w:val="722A417E"/>
    <w:lvl w:ilvl="0">
      <w:start w:val="4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5"/>
  </w:num>
  <w:num w:numId="3">
    <w:abstractNumId w:val="1"/>
  </w:num>
  <w:num w:numId="4">
    <w:abstractNumId w:val="3"/>
  </w:num>
  <w:num w:numId="5">
    <w:abstractNumId w:val="26"/>
  </w:num>
  <w:num w:numId="6">
    <w:abstractNumId w:val="6"/>
  </w:num>
  <w:num w:numId="7">
    <w:abstractNumId w:val="12"/>
  </w:num>
  <w:num w:numId="8">
    <w:abstractNumId w:val="13"/>
  </w:num>
  <w:num w:numId="9">
    <w:abstractNumId w:val="9"/>
  </w:num>
  <w:num w:numId="10">
    <w:abstractNumId w:val="29"/>
  </w:num>
  <w:num w:numId="11">
    <w:abstractNumId w:val="18"/>
  </w:num>
  <w:num w:numId="12">
    <w:abstractNumId w:val="0"/>
  </w:num>
  <w:num w:numId="13">
    <w:abstractNumId w:val="21"/>
  </w:num>
  <w:num w:numId="14">
    <w:abstractNumId w:val="5"/>
  </w:num>
  <w:num w:numId="15">
    <w:abstractNumId w:val="15"/>
  </w:num>
  <w:num w:numId="16">
    <w:abstractNumId w:val="8"/>
  </w:num>
  <w:num w:numId="17">
    <w:abstractNumId w:val="14"/>
  </w:num>
  <w:num w:numId="18">
    <w:abstractNumId w:val="10"/>
  </w:num>
  <w:num w:numId="19">
    <w:abstractNumId w:val="23"/>
  </w:num>
  <w:num w:numId="20">
    <w:abstractNumId w:val="19"/>
  </w:num>
  <w:num w:numId="21">
    <w:abstractNumId w:val="27"/>
  </w:num>
  <w:num w:numId="22">
    <w:abstractNumId w:val="7"/>
  </w:num>
  <w:num w:numId="23">
    <w:abstractNumId w:val="28"/>
  </w:num>
  <w:num w:numId="24">
    <w:abstractNumId w:val="4"/>
  </w:num>
  <w:num w:numId="25">
    <w:abstractNumId w:val="22"/>
  </w:num>
  <w:num w:numId="26">
    <w:abstractNumId w:val="16"/>
  </w:num>
  <w:num w:numId="27">
    <w:abstractNumId w:val="30"/>
  </w:num>
  <w:num w:numId="28">
    <w:abstractNumId w:val="2"/>
  </w:num>
  <w:num w:numId="29">
    <w:abstractNumId w:val="11"/>
  </w:num>
  <w:num w:numId="30">
    <w:abstractNumId w:val="24"/>
  </w:num>
  <w:num w:numId="3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6D"/>
    <w:rsid w:val="000632E2"/>
    <w:rsid w:val="00067139"/>
    <w:rsid w:val="000E0017"/>
    <w:rsid w:val="00176224"/>
    <w:rsid w:val="00177B45"/>
    <w:rsid w:val="001F4835"/>
    <w:rsid w:val="00255BDD"/>
    <w:rsid w:val="002D385F"/>
    <w:rsid w:val="00344531"/>
    <w:rsid w:val="003668D7"/>
    <w:rsid w:val="003867FB"/>
    <w:rsid w:val="003B5CD8"/>
    <w:rsid w:val="003C5C3D"/>
    <w:rsid w:val="004070F3"/>
    <w:rsid w:val="00411D52"/>
    <w:rsid w:val="00453D59"/>
    <w:rsid w:val="0046497E"/>
    <w:rsid w:val="004725DF"/>
    <w:rsid w:val="004908FB"/>
    <w:rsid w:val="004C11AA"/>
    <w:rsid w:val="004E42F2"/>
    <w:rsid w:val="00511654"/>
    <w:rsid w:val="00524F58"/>
    <w:rsid w:val="005A58D4"/>
    <w:rsid w:val="005E07D3"/>
    <w:rsid w:val="006C2C10"/>
    <w:rsid w:val="006D2FEE"/>
    <w:rsid w:val="00701366"/>
    <w:rsid w:val="007223D8"/>
    <w:rsid w:val="007457C5"/>
    <w:rsid w:val="007B03C9"/>
    <w:rsid w:val="00861CD3"/>
    <w:rsid w:val="008E1844"/>
    <w:rsid w:val="009362EC"/>
    <w:rsid w:val="00981C9D"/>
    <w:rsid w:val="009B5693"/>
    <w:rsid w:val="009E57A2"/>
    <w:rsid w:val="009F3F7A"/>
    <w:rsid w:val="00A20FC7"/>
    <w:rsid w:val="00A63AC8"/>
    <w:rsid w:val="00A923D9"/>
    <w:rsid w:val="00AA6F4C"/>
    <w:rsid w:val="00AE0F07"/>
    <w:rsid w:val="00B16328"/>
    <w:rsid w:val="00B83F21"/>
    <w:rsid w:val="00CA47DA"/>
    <w:rsid w:val="00CA726D"/>
    <w:rsid w:val="00CC5EF6"/>
    <w:rsid w:val="00CF2B9E"/>
    <w:rsid w:val="00DA02E3"/>
    <w:rsid w:val="00DF38E6"/>
    <w:rsid w:val="00E61929"/>
    <w:rsid w:val="00EB3A1E"/>
    <w:rsid w:val="00EC09E3"/>
    <w:rsid w:val="00F42E5E"/>
    <w:rsid w:val="00F97BC7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979723-F7B8-4214-BBBC-25936280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1E"/>
  </w:style>
  <w:style w:type="paragraph" w:styleId="1">
    <w:name w:val="heading 1"/>
    <w:basedOn w:val="a"/>
    <w:next w:val="a"/>
    <w:link w:val="10"/>
    <w:uiPriority w:val="9"/>
    <w:qFormat/>
    <w:rsid w:val="001F4835"/>
    <w:pPr>
      <w:keepNext/>
      <w:keepLines/>
      <w:spacing w:before="480" w:after="0" w:line="276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2">
    <w:name w:val="heading 2"/>
    <w:aliases w:val=".1,- 1.1,Заголовок 2 Знак Знак Знак Знак Знак Знак Знак,Знак3,Раздел,Раздел Знак,H2,h2,Numbered text 3,Заголовок 2 Знак1 Знак,Numbered text 3 Знак,Numbered text 3 Знак Знак,заголовок2,1. Заголовок 2,Gliederung2,1. Заголовок 2 Знак"/>
    <w:basedOn w:val="a"/>
    <w:next w:val="a"/>
    <w:link w:val="20"/>
    <w:unhideWhenUsed/>
    <w:qFormat/>
    <w:rsid w:val="001F483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BC7"/>
    <w:pPr>
      <w:ind w:left="720"/>
      <w:contextualSpacing/>
    </w:pPr>
  </w:style>
  <w:style w:type="table" w:styleId="a4">
    <w:name w:val="Table Grid"/>
    <w:basedOn w:val="a1"/>
    <w:uiPriority w:val="59"/>
    <w:rsid w:val="00AE0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аголовок №2 (2)"/>
    <w:basedOn w:val="a"/>
    <w:rsid w:val="00EC09E3"/>
    <w:pPr>
      <w:widowControl w:val="0"/>
      <w:shd w:val="clear" w:color="auto" w:fill="FFFFFF"/>
      <w:spacing w:before="180" w:after="0" w:line="480" w:lineRule="exact"/>
      <w:ind w:hanging="360"/>
      <w:jc w:val="both"/>
      <w:outlineLvl w:val="1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21">
    <w:name w:val="Основной текст (2)"/>
    <w:basedOn w:val="a"/>
    <w:rsid w:val="00EC09E3"/>
    <w:pPr>
      <w:widowControl w:val="0"/>
      <w:shd w:val="clear" w:color="auto" w:fill="FFFFFF"/>
      <w:spacing w:after="60" w:line="485" w:lineRule="exact"/>
      <w:ind w:hanging="36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F4835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20">
    <w:name w:val="Заголовок 2 Знак"/>
    <w:aliases w:val=".1 Знак,- 1.1 Знак,Заголовок 2 Знак Знак Знак Знак Знак Знак Знак Знак,Знак3 Знак,Раздел Знак1,Раздел Знак Знак,H2 Знак,h2 Знак,Numbered text 3 Знак1,Заголовок 2 Знак1 Знак Знак,Numbered text 3 Знак Знак1,Numbered text 3 Знак Знак Знак"/>
    <w:basedOn w:val="a0"/>
    <w:link w:val="2"/>
    <w:rsid w:val="001F48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1F48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3">
    <w:name w:val="Основной текст (2) + Курсив"/>
    <w:basedOn w:val="a0"/>
    <w:rsid w:val="004908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Заголовок №2"/>
    <w:basedOn w:val="a"/>
    <w:rsid w:val="004908FB"/>
    <w:pPr>
      <w:widowControl w:val="0"/>
      <w:shd w:val="clear" w:color="auto" w:fill="FFFFFF"/>
      <w:spacing w:after="300" w:line="365" w:lineRule="exact"/>
      <w:ind w:hanging="1700"/>
      <w:jc w:val="center"/>
      <w:outlineLvl w:val="1"/>
    </w:pPr>
    <w:rPr>
      <w:rFonts w:ascii="Times New Roman" w:eastAsia="Times New Roman" w:hAnsi="Times New Roman" w:cs="Times New Roman"/>
      <w:color w:val="000000"/>
      <w:sz w:val="32"/>
      <w:szCs w:val="32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490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08FB"/>
  </w:style>
  <w:style w:type="paragraph" w:styleId="a7">
    <w:name w:val="footer"/>
    <w:basedOn w:val="a"/>
    <w:link w:val="a8"/>
    <w:uiPriority w:val="99"/>
    <w:unhideWhenUsed/>
    <w:rsid w:val="00490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08FB"/>
  </w:style>
  <w:style w:type="character" w:customStyle="1" w:styleId="24pt">
    <w:name w:val="Основной текст (2) + 4 pt"/>
    <w:basedOn w:val="a0"/>
    <w:rsid w:val="00366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a9">
    <w:name w:val="Колонтитул"/>
    <w:basedOn w:val="a"/>
    <w:rsid w:val="003668D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ru-RU" w:bidi="ru-RU"/>
    </w:rPr>
  </w:style>
  <w:style w:type="character" w:customStyle="1" w:styleId="13pt">
    <w:name w:val="Колонтитул + 13 pt;Не полужирный;Не курсив"/>
    <w:basedOn w:val="a0"/>
    <w:rsid w:val="003668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a0"/>
    <w:rsid w:val="003668D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4pt">
    <w:name w:val="Основной текст (5) + 14 pt"/>
    <w:basedOn w:val="a0"/>
    <w:rsid w:val="00366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1">
    <w:name w:val="Заголовок №1"/>
    <w:basedOn w:val="a"/>
    <w:rsid w:val="003668D7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ru-RU" w:bidi="ru-RU"/>
    </w:rPr>
  </w:style>
  <w:style w:type="paragraph" w:customStyle="1" w:styleId="5">
    <w:name w:val="Основной текст (5)"/>
    <w:basedOn w:val="a"/>
    <w:rsid w:val="003668D7"/>
    <w:pPr>
      <w:widowControl w:val="0"/>
      <w:shd w:val="clear" w:color="auto" w:fill="FFFFFF"/>
      <w:spacing w:before="480" w:after="4020" w:line="365" w:lineRule="exact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 w:bidi="ru-RU"/>
    </w:rPr>
  </w:style>
  <w:style w:type="paragraph" w:customStyle="1" w:styleId="25">
    <w:name w:val="Подпись к картинке (2)"/>
    <w:basedOn w:val="a"/>
    <w:rsid w:val="00E61929"/>
    <w:pPr>
      <w:widowControl w:val="0"/>
      <w:shd w:val="clear" w:color="auto" w:fill="FFFFFF"/>
      <w:spacing w:after="0" w:line="374" w:lineRule="exact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 w:bidi="ru-RU"/>
    </w:rPr>
  </w:style>
  <w:style w:type="character" w:customStyle="1" w:styleId="2-2pt">
    <w:name w:val="Основной текст (2) + Курсив;Интервал -2 pt"/>
    <w:basedOn w:val="a0"/>
    <w:rsid w:val="00E619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6">
    <w:name w:val="Основной текст (6)"/>
    <w:basedOn w:val="a"/>
    <w:rsid w:val="00E61929"/>
    <w:pPr>
      <w:widowControl w:val="0"/>
      <w:shd w:val="clear" w:color="auto" w:fill="FFFFFF"/>
      <w:spacing w:after="0" w:line="384" w:lineRule="exact"/>
      <w:ind w:firstLine="740"/>
      <w:jc w:val="both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6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1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5B13A-C9CF-4F77-B35F-DF72DB83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БЖД</dc:creator>
  <cp:keywords/>
  <dc:description/>
  <cp:lastModifiedBy>БЖД</cp:lastModifiedBy>
  <cp:revision>2</cp:revision>
  <dcterms:created xsi:type="dcterms:W3CDTF">2020-12-21T06:00:00Z</dcterms:created>
  <dcterms:modified xsi:type="dcterms:W3CDTF">2020-12-21T06:00:00Z</dcterms:modified>
</cp:coreProperties>
</file>