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9A" w:rsidRPr="00D92DCF" w:rsidRDefault="0033549A" w:rsidP="00335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2DCF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</w:rPr>
        <w:t>ГД-20-1, ГД-20-2, РГ-20</w:t>
      </w:r>
    </w:p>
    <w:p w:rsidR="0033549A" w:rsidRPr="00D92DCF" w:rsidRDefault="0033549A" w:rsidP="00335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33549A" w:rsidRPr="00D92DCF" w:rsidRDefault="0033549A" w:rsidP="00335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92DCF">
        <w:rPr>
          <w:rFonts w:ascii="Times New Roman" w:hAnsi="Times New Roman" w:cs="Times New Roman"/>
          <w:b/>
          <w:sz w:val="28"/>
          <w:szCs w:val="28"/>
        </w:rPr>
        <w:t xml:space="preserve"> ноября 2020 г.</w:t>
      </w:r>
    </w:p>
    <w:p w:rsidR="0033549A" w:rsidRPr="00D92DCF" w:rsidRDefault="0033549A" w:rsidP="00335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33549A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49A" w:rsidRPr="00D92DCF" w:rsidRDefault="0033549A" w:rsidP="003354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Тема: Российское государство во второй половине XV – начале XVII вв.</w:t>
      </w:r>
    </w:p>
    <w:p w:rsidR="0033549A" w:rsidRPr="007471BA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BA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>сы для лекционного рассмотрения:</w:t>
      </w:r>
    </w:p>
    <w:p w:rsidR="0033549A" w:rsidRPr="00D92DCF" w:rsidRDefault="0033549A" w:rsidP="0033549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2DCF">
        <w:rPr>
          <w:rFonts w:ascii="Times New Roman" w:hAnsi="Times New Roman" w:cs="Times New Roman"/>
          <w:sz w:val="28"/>
          <w:szCs w:val="28"/>
        </w:rPr>
        <w:t xml:space="preserve">Иван III и возникновение единого русского государства. </w:t>
      </w:r>
    </w:p>
    <w:p w:rsidR="0033549A" w:rsidRPr="00D92DCF" w:rsidRDefault="0033549A" w:rsidP="0033549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2DCF">
        <w:rPr>
          <w:rFonts w:ascii="Times New Roman" w:hAnsi="Times New Roman" w:cs="Times New Roman"/>
          <w:sz w:val="28"/>
          <w:szCs w:val="28"/>
        </w:rPr>
        <w:t>Василий III и Елена Глинская.</w:t>
      </w:r>
    </w:p>
    <w:p w:rsidR="0033549A" w:rsidRPr="00D92DCF" w:rsidRDefault="0033549A" w:rsidP="0033549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2DCF">
        <w:rPr>
          <w:rFonts w:ascii="Times New Roman" w:hAnsi="Times New Roman" w:cs="Times New Roman"/>
          <w:sz w:val="28"/>
          <w:szCs w:val="28"/>
        </w:rPr>
        <w:t xml:space="preserve">Эпоха Ивана IV. </w:t>
      </w:r>
    </w:p>
    <w:p w:rsidR="0033549A" w:rsidRPr="00D92DCF" w:rsidRDefault="0033549A" w:rsidP="0033549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2DCF">
        <w:rPr>
          <w:rFonts w:ascii="Times New Roman" w:hAnsi="Times New Roman" w:cs="Times New Roman"/>
          <w:sz w:val="28"/>
          <w:szCs w:val="28"/>
        </w:rPr>
        <w:t xml:space="preserve">Последствия правления Ивана IV. Правление Бориса Годунова. </w:t>
      </w:r>
    </w:p>
    <w:p w:rsidR="0033549A" w:rsidRPr="00D92DCF" w:rsidRDefault="0033549A" w:rsidP="0033549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2DCF">
        <w:rPr>
          <w:rFonts w:ascii="Times New Roman" w:hAnsi="Times New Roman" w:cs="Times New Roman"/>
          <w:sz w:val="28"/>
          <w:szCs w:val="28"/>
        </w:rPr>
        <w:t xml:space="preserve">Предпосылки смуты. Россия на рубеже XVII </w:t>
      </w:r>
      <w:proofErr w:type="gramStart"/>
      <w:r w:rsidRPr="00D92D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2DCF">
        <w:rPr>
          <w:rFonts w:ascii="Times New Roman" w:hAnsi="Times New Roman" w:cs="Times New Roman"/>
          <w:sz w:val="28"/>
          <w:szCs w:val="28"/>
        </w:rPr>
        <w:t>.</w:t>
      </w:r>
    </w:p>
    <w:p w:rsidR="0033549A" w:rsidRPr="007471BA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49A" w:rsidRPr="007471BA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1BA">
        <w:rPr>
          <w:rFonts w:ascii="Times New Roman" w:hAnsi="Times New Roman" w:cs="Times New Roman"/>
          <w:sz w:val="28"/>
          <w:szCs w:val="28"/>
        </w:rPr>
        <w:t>Вопросы для обсуждения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Есть ли разница между единым и централизованным государством?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Причины династического кризиса в московском государстве в конце XV века.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Основные вехи правления Ивана III и Елены Глинской.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Сущность реформ Ивана IV. Кто автор термина «Избранная Рада»?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Историография об опричнине Ивана Грозного.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Политическая карьера Бориса Годунова и причины прихода к власти.</w:t>
      </w:r>
    </w:p>
    <w:p w:rsidR="0033549A" w:rsidRPr="002857D2" w:rsidRDefault="0033549A" w:rsidP="0033549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57D2">
        <w:rPr>
          <w:rFonts w:ascii="Times New Roman" w:hAnsi="Times New Roman" w:cs="Times New Roman"/>
          <w:sz w:val="28"/>
          <w:szCs w:val="28"/>
        </w:rPr>
        <w:t>Причины глубокого социального и политического кризиса конца XVI века.</w:t>
      </w:r>
    </w:p>
    <w:p w:rsidR="0033549A" w:rsidRDefault="0033549A" w:rsidP="003354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49A" w:rsidRDefault="0033549A" w:rsidP="003354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33549A" w:rsidRDefault="0033549A" w:rsidP="0033549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Гумилев Л.Н. От Руси до России: очерки этнической истории. - М., 1992., с. 1-71.</w:t>
      </w:r>
    </w:p>
    <w:p w:rsidR="0033549A" w:rsidRDefault="0033549A" w:rsidP="003354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Дворниченко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А. Ю.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 России: учебник. - М.: Проспект, 2008. - 472с. </w:t>
      </w:r>
    </w:p>
    <w:p w:rsidR="0033549A" w:rsidRDefault="0033549A" w:rsidP="003354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История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учебник / А. С. Орлов [и др.]. - М.: Проспект, 2010. - 672с. </w:t>
      </w:r>
    </w:p>
    <w:p w:rsidR="0033549A" w:rsidRDefault="0033549A" w:rsidP="0033549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Карамзин Н.М. История государства Российского. - М., 1989., с. 21-25.</w:t>
      </w:r>
    </w:p>
    <w:p w:rsidR="0033549A" w:rsidRDefault="0033549A" w:rsidP="0033549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</w:p>
    <w:p w:rsidR="0033549A" w:rsidRPr="0058173E" w:rsidRDefault="0033549A" w:rsidP="0033549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33549A" w:rsidRPr="0058173E" w:rsidRDefault="0033549A" w:rsidP="0033549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Издательство «Троицкий мост»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33549A" w:rsidRPr="0058173E" w:rsidRDefault="0033549A" w:rsidP="0033549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Студенческая электронная библиотека «Консультант студента»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58173E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33549A" w:rsidRPr="0058173E" w:rsidRDefault="0033549A" w:rsidP="0033549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lastRenderedPageBreak/>
        <w:t>Электронная библиотека «</w:t>
      </w:r>
      <w:proofErr w:type="spell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5817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33549A" w:rsidRPr="0058173E" w:rsidRDefault="0033549A" w:rsidP="0033549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Электронно-библиотечная система «Лань» [Электрон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58173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5817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33549A" w:rsidRPr="00C01CA3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49A" w:rsidRPr="007471BA" w:rsidRDefault="0033549A" w:rsidP="003354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4424" w:rsidRPr="0033549A" w:rsidRDefault="00324424" w:rsidP="0033549A">
      <w:pPr>
        <w:rPr>
          <w:szCs w:val="28"/>
        </w:rPr>
      </w:pPr>
    </w:p>
    <w:sectPr w:rsidR="00324424" w:rsidRPr="0033549A" w:rsidSect="003D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0BE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0A61544"/>
    <w:multiLevelType w:val="multilevel"/>
    <w:tmpl w:val="5E86AF20"/>
    <w:lvl w:ilvl="0">
      <w:start w:val="1"/>
      <w:numFmt w:val="decimal"/>
      <w:lvlText w:val="%1."/>
      <w:lvlJc w:val="left"/>
      <w:pPr>
        <w:tabs>
          <w:tab w:val="num" w:pos="357"/>
        </w:tabs>
        <w:ind w:left="709" w:hanging="3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2">
    <w:nsid w:val="4677050C"/>
    <w:multiLevelType w:val="hybridMultilevel"/>
    <w:tmpl w:val="7BDC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56CE6"/>
    <w:multiLevelType w:val="multilevel"/>
    <w:tmpl w:val="7BDC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094"/>
    <w:rsid w:val="000E43B9"/>
    <w:rsid w:val="00324424"/>
    <w:rsid w:val="0033549A"/>
    <w:rsid w:val="007471BA"/>
    <w:rsid w:val="009F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9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354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2020-11-09T07:21:00Z</dcterms:created>
  <dcterms:modified xsi:type="dcterms:W3CDTF">2020-11-10T03:11:00Z</dcterms:modified>
</cp:coreProperties>
</file>