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B7" w:rsidRDefault="000F2CB7" w:rsidP="000F2CB7">
      <w:pPr>
        <w:jc w:val="both"/>
      </w:pPr>
      <w:r w:rsidRPr="000F2CB7">
        <w:rPr>
          <w:b/>
        </w:rPr>
        <w:t>Задание к практическому занятию № 1</w:t>
      </w:r>
      <w:r>
        <w:t xml:space="preserve">:  </w:t>
      </w:r>
    </w:p>
    <w:p w:rsidR="000F2CB7" w:rsidRPr="00D23D93" w:rsidRDefault="000F2CB7" w:rsidP="000F2CB7">
      <w:pPr>
        <w:jc w:val="both"/>
      </w:pPr>
      <w:r>
        <w:t xml:space="preserve">Прочитайте статью </w:t>
      </w:r>
      <w:r w:rsidRPr="00D23D93">
        <w:t xml:space="preserve">А.Я. </w:t>
      </w:r>
      <w:proofErr w:type="spellStart"/>
      <w:r w:rsidRPr="00D23D93">
        <w:t>Флиер</w:t>
      </w:r>
      <w:proofErr w:type="spellEnd"/>
      <w:r w:rsidRPr="00D23D93">
        <w:t xml:space="preserve"> «</w:t>
      </w:r>
      <w:r w:rsidRPr="00D23D93">
        <w:rPr>
          <w:u w:val="single"/>
        </w:rPr>
        <w:t>Принадлежит ли культура только человеку</w:t>
      </w:r>
      <w:r w:rsidRPr="00D23D93">
        <w:t xml:space="preserve">?» </w:t>
      </w:r>
      <w:r>
        <w:t xml:space="preserve"> и ответьте на вопросы:</w:t>
      </w:r>
    </w:p>
    <w:p w:rsidR="000F2CB7" w:rsidRPr="00D23D93" w:rsidRDefault="000F2CB7" w:rsidP="000F2CB7">
      <w:pPr>
        <w:jc w:val="both"/>
      </w:pPr>
      <w:r w:rsidRPr="00D23D93">
        <w:t>1. Определите цель данной статьи.</w:t>
      </w:r>
    </w:p>
    <w:p w:rsidR="000F2CB7" w:rsidRPr="00D23D93" w:rsidRDefault="000F2CB7" w:rsidP="000F2CB7">
      <w:pPr>
        <w:jc w:val="both"/>
      </w:pPr>
      <w:r w:rsidRPr="00D23D93">
        <w:t xml:space="preserve">2. Дайте определение слова «культура». Сколько определений вы нашли? Соотнесите их с исторической периодизацией. </w:t>
      </w:r>
    </w:p>
    <w:p w:rsidR="000F2CB7" w:rsidRPr="00D23D93" w:rsidRDefault="000F2CB7" w:rsidP="000F2CB7">
      <w:pPr>
        <w:jc w:val="both"/>
      </w:pPr>
      <w:r w:rsidRPr="00D23D93">
        <w:t>3. Выпишите незнакомые слова и дайте им определение.</w:t>
      </w:r>
    </w:p>
    <w:p w:rsidR="000F2CB7" w:rsidRPr="00D23D93" w:rsidRDefault="000F2CB7" w:rsidP="000F2CB7">
      <w:pPr>
        <w:jc w:val="both"/>
      </w:pPr>
      <w:r w:rsidRPr="00D23D93">
        <w:t>4. Что вы узнали о многообразии культур (типы</w:t>
      </w:r>
      <w:r w:rsidR="00521447">
        <w:t xml:space="preserve"> культур</w:t>
      </w:r>
      <w:r w:rsidRPr="00D23D93">
        <w:t>)?</w:t>
      </w:r>
    </w:p>
    <w:p w:rsidR="000F2CB7" w:rsidRPr="00D23D93" w:rsidRDefault="000F2CB7" w:rsidP="000F2CB7">
      <w:pPr>
        <w:jc w:val="both"/>
      </w:pPr>
      <w:r w:rsidRPr="00D23D93">
        <w:t xml:space="preserve">5. </w:t>
      </w:r>
      <w:r w:rsidR="00521447">
        <w:t>Человек как эпицентр культуры: т</w:t>
      </w:r>
      <w:r w:rsidRPr="00D23D93">
        <w:t>ак ли это?</w:t>
      </w:r>
    </w:p>
    <w:p w:rsidR="000F2CB7" w:rsidRPr="00D23D93" w:rsidRDefault="000F2CB7" w:rsidP="000F2CB7">
      <w:pPr>
        <w:jc w:val="both"/>
      </w:pPr>
      <w:r w:rsidRPr="00D23D93">
        <w:t>6. Археологический взгляд на культуру.</w:t>
      </w:r>
    </w:p>
    <w:p w:rsidR="000F2CB7" w:rsidRPr="00D23D93" w:rsidRDefault="000F2CB7" w:rsidP="000F2CB7">
      <w:pPr>
        <w:jc w:val="both"/>
      </w:pPr>
      <w:r w:rsidRPr="00D23D93">
        <w:t>7. Что дает изучение животных</w:t>
      </w:r>
      <w:r w:rsidR="00521447">
        <w:t>, т</w:t>
      </w:r>
      <w:proofErr w:type="gramStart"/>
      <w:r w:rsidR="00521447">
        <w:t>.н</w:t>
      </w:r>
      <w:proofErr w:type="gramEnd"/>
      <w:r w:rsidR="00521447">
        <w:t>аз.</w:t>
      </w:r>
      <w:r w:rsidRPr="00D23D93">
        <w:t xml:space="preserve"> социальное поведение?</w:t>
      </w:r>
    </w:p>
    <w:p w:rsidR="000F2CB7" w:rsidRPr="00D23D93" w:rsidRDefault="000F2CB7" w:rsidP="000F2CB7">
      <w:pPr>
        <w:jc w:val="both"/>
      </w:pPr>
      <w:r w:rsidRPr="00D23D93">
        <w:t>8. Выводы, к которым пришел автор.</w:t>
      </w:r>
    </w:p>
    <w:p w:rsidR="000F2CB7" w:rsidRPr="00F07734" w:rsidRDefault="000F2CB7" w:rsidP="000F2CB7">
      <w:pPr>
        <w:jc w:val="both"/>
      </w:pPr>
      <w:r w:rsidRPr="00D23D93">
        <w:t xml:space="preserve">9. Ваше отношение к прочитанному и выводу А.Я. </w:t>
      </w:r>
      <w:proofErr w:type="spellStart"/>
      <w:r w:rsidRPr="00D23D93">
        <w:t>Флиера</w:t>
      </w:r>
      <w:proofErr w:type="spellEnd"/>
      <w:r w:rsidRPr="00D23D93">
        <w:t>.</w:t>
      </w:r>
    </w:p>
    <w:p w:rsidR="000F2CB7" w:rsidRDefault="000F2CB7" w:rsidP="000F2CB7">
      <w:pPr>
        <w:jc w:val="center"/>
      </w:pPr>
    </w:p>
    <w:p w:rsidR="000F2CB7" w:rsidRPr="00B41692" w:rsidRDefault="00B41692" w:rsidP="00B41692">
      <w:pPr>
        <w:jc w:val="both"/>
        <w:rPr>
          <w:b/>
        </w:rPr>
      </w:pPr>
      <w:r>
        <w:rPr>
          <w:b/>
        </w:rPr>
        <w:t>Работу нужно выставить до 21.11.2020 г.</w:t>
      </w:r>
    </w:p>
    <w:p w:rsidR="000F2CB7" w:rsidRDefault="000F2CB7" w:rsidP="000F2CB7">
      <w:pPr>
        <w:jc w:val="center"/>
      </w:pPr>
    </w:p>
    <w:p w:rsidR="000F2CB7" w:rsidRDefault="000F2CB7" w:rsidP="000F2CB7">
      <w:pPr>
        <w:jc w:val="center"/>
      </w:pPr>
      <w:bookmarkStart w:id="0" w:name="_GoBack"/>
      <w:bookmarkEnd w:id="0"/>
    </w:p>
    <w:p w:rsidR="000F2CB7" w:rsidRPr="00A565E7" w:rsidRDefault="000F2CB7" w:rsidP="000F2CB7">
      <w:pPr>
        <w:jc w:val="center"/>
      </w:pPr>
      <w:r w:rsidRPr="006A5F85">
        <w:t>Культура. ПРИНАДЛЕЖИТ ЛИ КУЛЬТУРА ТОЛЬКО ЧЕЛОВЕКУ?</w:t>
      </w:r>
    </w:p>
    <w:p w:rsidR="000F2CB7" w:rsidRPr="00A565E7" w:rsidRDefault="000F2CB7" w:rsidP="000F2CB7">
      <w:pPr>
        <w:jc w:val="right"/>
      </w:pPr>
      <w:r w:rsidRPr="006A5F85">
        <w:t xml:space="preserve">Автор: А. Я. ФЛИЕР </w:t>
      </w:r>
    </w:p>
    <w:p w:rsidR="000F2CB7" w:rsidRPr="00A565E7" w:rsidRDefault="000F2CB7" w:rsidP="000F2CB7">
      <w:pPr>
        <w:jc w:val="both"/>
      </w:pPr>
      <w:proofErr w:type="gramStart"/>
      <w:r w:rsidRPr="006A5F85">
        <w:t>Латинское слово "культура" (</w:t>
      </w:r>
      <w:proofErr w:type="spellStart"/>
      <w:r w:rsidRPr="006A5F85">
        <w:t>cultura</w:t>
      </w:r>
      <w:proofErr w:type="spellEnd"/>
      <w:r w:rsidRPr="006A5F85">
        <w:t xml:space="preserve"> - возделывание, обработка, уход, земледелие, хлебопашество), как известно, имеет сельскохозяйственное происхождение.</w:t>
      </w:r>
      <w:proofErr w:type="gramEnd"/>
      <w:r w:rsidRPr="006A5F85">
        <w:t xml:space="preserve"> Более ранний греческий термин "</w:t>
      </w:r>
      <w:proofErr w:type="spellStart"/>
      <w:r w:rsidRPr="006A5F85">
        <w:t>пайдейя</w:t>
      </w:r>
      <w:proofErr w:type="spellEnd"/>
      <w:r w:rsidRPr="006A5F85">
        <w:t xml:space="preserve">" обозначал именно культуру в почти современном ее понимании, а точнее - саму греческую цивилизацию, подчеркивая ее культурное отличие от окружающего варварства. По мере развития Рима и его контакта с греками местный термин "культура" тоже изменил сферу своего применения и стал использоваться преимущественно как характеристика человека - воспитанного, образованного, знающего местные традиции, обычаи и нравы. Все остальное - был "мир варваров" (включая классические египетскую, вавилонскую и уж тем более иудейскую, хеттскую и пр. культуры). Надо заметить, что и в древнем Китае существовало такое же жесткое разделение на "мир цивилизации" (то есть китайской культуры) и "мир варваров" (все остальное). Наверное, первым отступлением от такой жесткой дихотомии стала эпоха эллинизма, когда, согласно взглядам Александра Македонского и его окружения, в "мир цивилизации" были включены сначала малоазийские культуры, а затем вавилонская, египетская и персидская (по мере расширения империи Александра), вступившие в синтез </w:t>
      </w:r>
      <w:proofErr w:type="gramStart"/>
      <w:r w:rsidRPr="006A5F85">
        <w:t>с</w:t>
      </w:r>
      <w:proofErr w:type="gramEnd"/>
      <w:r w:rsidRPr="006A5F85">
        <w:t xml:space="preserve"> греческой. Возможно, именно в это время появились первые упоминания "культуры" не только в единственном, но и во множественном числе: "культуры разных народов". Римляне были </w:t>
      </w:r>
      <w:proofErr w:type="gramStart"/>
      <w:r w:rsidRPr="006A5F85">
        <w:t>более толерантны</w:t>
      </w:r>
      <w:proofErr w:type="gramEnd"/>
      <w:r w:rsidRPr="006A5F85">
        <w:t xml:space="preserve"> к чужим культурам, нежели классические греки или китайцы. Они считали их варварскими, но все же культурами. По крайней </w:t>
      </w:r>
      <w:proofErr w:type="gramStart"/>
      <w:r w:rsidRPr="006A5F85">
        <w:t>мере</w:t>
      </w:r>
      <w:proofErr w:type="gramEnd"/>
      <w:r w:rsidRPr="006A5F85">
        <w:t xml:space="preserve"> речь шла о культурах тех народов, которые в своем развитии достигли стадии государственности, - позиция, очень характерная для римского </w:t>
      </w:r>
      <w:proofErr w:type="spellStart"/>
      <w:r w:rsidRPr="006A5F85">
        <w:t>этатистского</w:t>
      </w:r>
      <w:proofErr w:type="spellEnd"/>
      <w:r w:rsidRPr="006A5F85">
        <w:t xml:space="preserve"> мировоззрения. Эпоха христианизации Европы в этом отношении сделала явный шаг назад, приравняв понятие "культура" к христианскому вероисповеданию как к некоей априорной универсалии. Впрочем, до позднего Средневековья (фактически до Реформации) культурные различия между народами Европы выражались в основном в их принадлежности католицизму или православию, а этническая специфика была выражена преимущественно в нравах и обычаях крестьянства. Города уже в большой мере были космополитическими образованиями и состояли из разных национальных кварталов. </w:t>
      </w:r>
      <w:proofErr w:type="gramStart"/>
      <w:r w:rsidRPr="006A5F85">
        <w:t xml:space="preserve">Аристократия делилась в основном на три группы: германоязычная (в Центральной и Восточной Европе, включая Польшу и Чехию), франкоязычная (в Западной Европе, включая Англию) и испаноязычная (в самой Испании, Южной Италии и Нидерландах), а ее материальная культура и поведенческие стереотипы были более или менее универсальными для всей Европы (рыцарский </w:t>
      </w:r>
      <w:proofErr w:type="spellStart"/>
      <w:r w:rsidRPr="006A5F85">
        <w:t>этос</w:t>
      </w:r>
      <w:proofErr w:type="spellEnd"/>
      <w:r w:rsidRPr="006A5F85">
        <w:t xml:space="preserve"> как Первый интернационал).</w:t>
      </w:r>
      <w:proofErr w:type="gramEnd"/>
      <w:r w:rsidRPr="006A5F85">
        <w:t xml:space="preserve"> Духовное сословие, изъяснявшееся по- латыни, было тем более лишено этнической специфики. Вот когда был подлинный расцвет тенденций </w:t>
      </w:r>
      <w:proofErr w:type="spellStart"/>
      <w:r w:rsidRPr="006A5F85">
        <w:t>мультикультуральности</w:t>
      </w:r>
      <w:proofErr w:type="spellEnd"/>
      <w:r w:rsidRPr="006A5F85">
        <w:t xml:space="preserve">. Разумеется, все это говорится о католической Европе. В зоне восточного христианства даже при наличии выраженного культурного центра - Византии - исторические условия (в первую очередь мусульманская агрессия) не позволили создать универсальной цивилизации и культуры. </w:t>
      </w:r>
      <w:proofErr w:type="gramStart"/>
      <w:r w:rsidRPr="006A5F85">
        <w:t xml:space="preserve">Впрочем, следует заметить, что после заката Античности термин "культура" вообще выпадает из словарного оборота </w:t>
      </w:r>
      <w:r w:rsidRPr="006A5F85">
        <w:lastRenderedPageBreak/>
        <w:t>и возрождается в европейской лексике только в XVII в. Шли годы, и события Крестовых походов, испанской Реконкисты, а затем османского завоевания Византии и Балканского полуострова волей-неволей способствовали близкому знакомству европейцев с миром ислама и его культурными порядками, подняли статус исламской цивилизации и уважение к ней до</w:t>
      </w:r>
      <w:proofErr w:type="gramEnd"/>
      <w:r w:rsidRPr="006A5F85">
        <w:t xml:space="preserve"> уровня, близкого к отношению к самим себе. Характерно, что иудейская культура, выполнявшая роль эффективного посредника в контакте между исламом и христианством и вернувшая Европе шедевры греческой философии, переведенные на латынь раввинами Кордовского халифата, в качестве самостоятельной культуры не котировалась, а считалась вредным предрассудком или, говоря по-современному, </w:t>
      </w:r>
      <w:proofErr w:type="spellStart"/>
      <w:r w:rsidRPr="006A5F85">
        <w:t>девиантностью</w:t>
      </w:r>
      <w:proofErr w:type="spellEnd"/>
      <w:r w:rsidRPr="006A5F85">
        <w:t xml:space="preserve">. Эпоха Великих географических открытий и последующая колонизация Америки, Африки, большей части Азии, Австралии и Океании столкнули европейцев с таким необъятным числом различных локальных культур народов всего света, что трактовка самого термина "культура" в массовом европейском сознании неизбежно должна была измениться. Разумеется, испанские конкистадоры в Америке, португальские открыватели Африки и Азии и русские первопроходцы Сибири XVI-XVII вв. даже не считали местное население за людей, не говоря уже об интересе к их самобытным культурам. Статус людей аборигены получали, только приняв христианство и свойственный ему культурный комплекс; при этом их культуры таким путем превращались в дочерние ответвления культур метрополии. Тем не </w:t>
      </w:r>
      <w:proofErr w:type="gramStart"/>
      <w:r w:rsidRPr="006A5F85">
        <w:t>менее</w:t>
      </w:r>
      <w:proofErr w:type="gramEnd"/>
      <w:r w:rsidRPr="006A5F85">
        <w:t xml:space="preserve"> уже в XVII в. в трудах Д. Вико и других мыслителей слово "культура" все чаще стало употребляться во множественном числе, Просвещение XVIII в. объясняло культурные различия между народами преимущественно их адаптацией к природным условиям, а эволюционизм XIX в. дал уже вполне научное обоснование множественности и разнообразию культур, обусловленных, во-первых, различием природных условий обитания и исторической судьбы каждого народа, а во-вторых, разными стадиями исторического развития тех или иных обществ. В этот период начала активно развиваться антропология, позволившая прийти к выводу, что на Земле одновременно сосуществуют культуры и верхнего палеолита (например, аборигенная австралийская), и </w:t>
      </w:r>
      <w:proofErr w:type="spellStart"/>
      <w:r w:rsidRPr="006A5F85">
        <w:t>раннеиндустриальная</w:t>
      </w:r>
      <w:proofErr w:type="spellEnd"/>
      <w:r w:rsidRPr="006A5F85">
        <w:t xml:space="preserve"> (например, английская). Вместе с тем было провозглашено принципиальное физиологическое и психическое видовое единообразие всех людей, независимо от цвета кожи или принадлежности к развитой или отсталой культуре, что явилось весьма значимым мировоззренческим достижением. Таким образом, культур стало столько, сколько народов, количество цивилизаций исчислялось количеством религий и полиэтнических империй; потом эта классификация дополнилась еще и разделением на множество социальных (сословных, классовых, профессиональных), политических, образовательных субкультур и т.п. </w:t>
      </w:r>
      <w:proofErr w:type="gramStart"/>
      <w:r w:rsidRPr="006A5F85">
        <w:t>В результате такой развитой классификации каждый человек стал принадлежать одновременно к нескольким культурам и субкультурам: во-первых, этнической (или национальной), во- вторых, социальной (сословной или профессиональной), в-третьих, конфессиональной, в-четвертых, политической (в смысле гражданства), в-пятых, политико-идеологической (в смысле его индивидуальной политической ориентации), в-шестых, языковой, в-седьмых, гуманитарной (в плане профиля и уровня его эрудированности) и так до бесконечности.</w:t>
      </w:r>
      <w:proofErr w:type="gramEnd"/>
      <w:r w:rsidRPr="006A5F85">
        <w:t xml:space="preserve"> С каждым новым витком этого "</w:t>
      </w:r>
      <w:proofErr w:type="spellStart"/>
      <w:r w:rsidRPr="006A5F85">
        <w:t>заворачивания</w:t>
      </w:r>
      <w:proofErr w:type="spellEnd"/>
      <w:r w:rsidRPr="006A5F85">
        <w:t xml:space="preserve">" человека в культуру происходило все более глубокое его отождествление со своей культурой (или, точнее, с той индивидуальной конфигурацией разных культур и субкультур, к которым принадлежал данный человек). Все это превращало процесс культурной самоидентификации индивида в ситуативное явление. В конечном </w:t>
      </w:r>
      <w:proofErr w:type="gramStart"/>
      <w:r w:rsidRPr="006A5F85">
        <w:t>счете</w:t>
      </w:r>
      <w:proofErr w:type="gramEnd"/>
      <w:r w:rsidRPr="006A5F85">
        <w:t xml:space="preserve"> на вопрос "Кто ты?" человек отвечал каждый раз по-новому, в зависимости от того, кто ему этот вопрос задал и кто его в данный момент окружает. Можно привести такую схему: некий англичанин в окружении братьев определял себя Джоном, в окружении семьи Смитов - членом семьи Питерсонов, в окружении женщин - мужчиной, в окружении мусульман - христианином, в окружении фермеров - горожанином, в окружении лавочников - джентльменом, в окружении рядовых - лейтенантом, в окружении французов - англичанином, в окружении негров </w:t>
      </w:r>
      <w:proofErr w:type="gramStart"/>
      <w:r w:rsidRPr="006A5F85">
        <w:t>-е</w:t>
      </w:r>
      <w:proofErr w:type="gramEnd"/>
      <w:r w:rsidRPr="006A5F85">
        <w:t xml:space="preserve">вропейцем, в окружении слонов - человеком, а в окружении марсиан - землянином. Интересно, как бы он определил себя в обществе Господа Бога? Подобная контаминация человека и его культурного комплекса привела к отождествлению человека-вообще с культурой-вообще. Характерно, что такой авторитет, как В. </w:t>
      </w:r>
      <w:proofErr w:type="spellStart"/>
      <w:r w:rsidRPr="006A5F85">
        <w:t>Межуев</w:t>
      </w:r>
      <w:proofErr w:type="spellEnd"/>
      <w:r w:rsidRPr="006A5F85">
        <w:t xml:space="preserve">, в своих последних выступлениях фактически отождествляет понятие "антропный" с "культурным". На основании всего этого в современной культурологии сложилось такое общепринятое определение культуры (привожу его в изложении своего учителя - Э. Орловой): "Культура - это искусственный мир, созданный человеком в </w:t>
      </w:r>
      <w:r w:rsidRPr="006A5F85">
        <w:lastRenderedPageBreak/>
        <w:t xml:space="preserve">дополнение к </w:t>
      </w:r>
      <w:proofErr w:type="gramStart"/>
      <w:r w:rsidRPr="006A5F85">
        <w:t>природному</w:t>
      </w:r>
      <w:proofErr w:type="gramEnd"/>
      <w:r w:rsidRPr="006A5F85">
        <w:t xml:space="preserve">: культура не передается генетически, а усваивается только путем научения и подражания; функционально культура призвана удовлетворять потребности и интересы человека, что осуществляется им, как правило, не в одиночку, а путем согласованного и организованного взаимодействия с другими людьми" [Орлова, 1994, с. 30]. Исходя из собственной научной позиции (в целом разделяемой этнографами [Семенов, 1999]), я бы дополнил это почти исчерпывающее определение еще одним пунктом: культура - это социальный опыт, обретенный людьми в процессе их совместной жизнедеятельности и передаваемый от поколения поколению в виде "социальных конвенций", обеспечивающих коллективный характер их бытия. Короче говоря, не было бы человека - не видать бы нам и никакой культуры, то есть культура равна человеку. Все произведенное человеком и все действия, совершенные им при этом, являются культурой. Даже биологические потребности человека содержательно </w:t>
      </w:r>
      <w:proofErr w:type="spellStart"/>
      <w:r w:rsidRPr="006A5F85">
        <w:t>природны</w:t>
      </w:r>
      <w:proofErr w:type="spellEnd"/>
      <w:r w:rsidRPr="006A5F85">
        <w:t xml:space="preserve">, но форма их отправления - уже культурно опосредована. При этом я намеренно не касаюсь аксиологической стороны вопроса и даже социальной приемлемости тех или иных действий. Убийство - тоже явление культуры, хотя оно социально неприемлемо и подлежит наказанию. Впрочем, не будем забывать, что половина того, что сегодня входит в перечень социально допустимых действий, еще два века (а то и два десятилетия) назад подлежала наказанию, а то же убийство в раннем Средневековье вовсе не являлось преступлением (как и сейчас, если оно санкционировано властью). "Социальные конвенции", разрешающие или запрещающие что-то, - вещь подвижная, а их применение тоже весьма ситуативно. Обобщая вышесказанное, культуру можно определить как исключительный (эксклюзивный) способ человеческого существования, не доступный более никому. В ряду подобных утверждений наиболее известным является определение Г. </w:t>
      </w:r>
      <w:proofErr w:type="spellStart"/>
      <w:r w:rsidRPr="006A5F85">
        <w:t>Кнабе</w:t>
      </w:r>
      <w:proofErr w:type="spellEnd"/>
      <w:r w:rsidRPr="006A5F85">
        <w:t>, характеризующего культуру "как особый модус общественн</w:t>
      </w:r>
      <w:proofErr w:type="gramStart"/>
      <w:r w:rsidRPr="006A5F85">
        <w:t>о-</w:t>
      </w:r>
      <w:proofErr w:type="gramEnd"/>
      <w:r w:rsidRPr="006A5F85">
        <w:t xml:space="preserve"> исторического бытия" [Культурология... 1998, с. 5]. Тем не </w:t>
      </w:r>
      <w:proofErr w:type="gramStart"/>
      <w:r w:rsidRPr="006A5F85">
        <w:t>менее</w:t>
      </w:r>
      <w:proofErr w:type="gramEnd"/>
      <w:r w:rsidRPr="006A5F85">
        <w:t xml:space="preserve"> научные открытия последних двух десятилетий ставят серьезные вопросы перед этой сентенцией, превратившейся уже в философскую аксиому. </w:t>
      </w:r>
    </w:p>
    <w:p w:rsidR="000F2CB7" w:rsidRPr="00A565E7" w:rsidRDefault="000F2CB7" w:rsidP="000F2CB7">
      <w:pPr>
        <w:jc w:val="both"/>
      </w:pPr>
    </w:p>
    <w:p w:rsidR="000F2CB7" w:rsidRPr="00A565E7" w:rsidRDefault="000F2CB7" w:rsidP="000F2CB7">
      <w:pPr>
        <w:jc w:val="both"/>
      </w:pPr>
      <w:r w:rsidRPr="006A5F85">
        <w:t xml:space="preserve">1. В палеоантропологии долгие годы кровоточила одна незаживающая рана. Если нашим "дедушкой" общепризнан один из видов питекантропов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erectus</w:t>
      </w:r>
      <w:proofErr w:type="spellEnd"/>
      <w:r w:rsidRPr="006A5F85">
        <w:t xml:space="preserve">, а его "внуками" считаются виды-братья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neandertalis</w:t>
      </w:r>
      <w:proofErr w:type="spellEnd"/>
      <w:r w:rsidRPr="006A5F85">
        <w:t xml:space="preserve"> и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sapiens</w:t>
      </w:r>
      <w:proofErr w:type="spellEnd"/>
      <w:r w:rsidRPr="006A5F85">
        <w:t xml:space="preserve"> (то есть мы - люди), то ниша нашего общего с неандертальцами "отца" почти полтора века оставалась никем не  заполненной. </w:t>
      </w:r>
    </w:p>
    <w:p w:rsidR="000F2CB7" w:rsidRPr="00A565E7" w:rsidRDefault="000F2CB7" w:rsidP="000F2CB7">
      <w:pPr>
        <w:jc w:val="both"/>
      </w:pPr>
      <w:r w:rsidRPr="006A5F85">
        <w:t xml:space="preserve">Это продолжалось до 90-х гг. XX в., когда к исследованиям в области палеоантропологии подключились генетики, а метод радиоуглеродной датировки поднялся на новый уровень точности и пополнился рядом дополнительных (проверочных) способов атрибуции. </w:t>
      </w:r>
      <w:proofErr w:type="gramStart"/>
      <w:r w:rsidRPr="006A5F85">
        <w:t xml:space="preserve">Все это позволило установить следующее: костные останки, традиционно определявшиеся как ранние неандертальские, равно как и ранние артефакты археологической культуры </w:t>
      </w:r>
      <w:proofErr w:type="spellStart"/>
      <w:r w:rsidRPr="006A5F85">
        <w:t>мустье</w:t>
      </w:r>
      <w:proofErr w:type="spellEnd"/>
      <w:r w:rsidRPr="006A5F85">
        <w:t xml:space="preserve">, сопрягаемой с жизнью и деятельностью неандертальцев, оказались принадлежащими другому виду гоминид, названному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helmei</w:t>
      </w:r>
      <w:proofErr w:type="spellEnd"/>
      <w:r w:rsidRPr="006A5F85">
        <w:t xml:space="preserve">, которые в эволюционной цепочке и стали тем самым не найденным до последнего времени поколением наших "отцов", а культура </w:t>
      </w:r>
      <w:proofErr w:type="spellStart"/>
      <w:r w:rsidRPr="006A5F85">
        <w:t>мустье</w:t>
      </w:r>
      <w:proofErr w:type="spellEnd"/>
      <w:r w:rsidRPr="006A5F85">
        <w:t xml:space="preserve"> - именно их изобретение [</w:t>
      </w:r>
      <w:proofErr w:type="spellStart"/>
      <w:r w:rsidRPr="006A5F85">
        <w:t>Оппен</w:t>
      </w:r>
      <w:proofErr w:type="spellEnd"/>
      <w:r w:rsidRPr="006A5F85">
        <w:t>-геймер, 2004].</w:t>
      </w:r>
      <w:proofErr w:type="gramEnd"/>
      <w:r w:rsidRPr="006A5F85">
        <w:t xml:space="preserve"> Позднее она усовершенствована поколением "детей" - сначала неандертальцами, а позднее и людьми, преобразовавшими ее в верхнепалеолитический культурный комплекс (культуры </w:t>
      </w:r>
      <w:proofErr w:type="spellStart"/>
      <w:r w:rsidRPr="006A5F85">
        <w:t>граветийская</w:t>
      </w:r>
      <w:proofErr w:type="spellEnd"/>
      <w:r w:rsidRPr="006A5F85">
        <w:t xml:space="preserve">, </w:t>
      </w:r>
      <w:proofErr w:type="spellStart"/>
      <w:r w:rsidRPr="006A5F85">
        <w:t>ориньякская</w:t>
      </w:r>
      <w:proofErr w:type="spellEnd"/>
      <w:r w:rsidRPr="006A5F85">
        <w:t xml:space="preserve">, </w:t>
      </w:r>
      <w:proofErr w:type="spellStart"/>
      <w:r w:rsidRPr="006A5F85">
        <w:t>мадлен</w:t>
      </w:r>
      <w:proofErr w:type="spellEnd"/>
      <w:r w:rsidRPr="006A5F85">
        <w:t xml:space="preserve"> и др.). Современные методы датировки и новые открытия в Южной Африке позволили "состарить" вид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sapiens</w:t>
      </w:r>
      <w:proofErr w:type="spellEnd"/>
      <w:r w:rsidRPr="006A5F85">
        <w:t xml:space="preserve"> примерно на 100 тыс. лет и установить его возраст примерно в 130 - 150 тысячелетий [Оппенгеймер, 2004; </w:t>
      </w:r>
      <w:proofErr w:type="spellStart"/>
      <w:r w:rsidRPr="006A5F85">
        <w:t>Бейджент</w:t>
      </w:r>
      <w:proofErr w:type="spellEnd"/>
      <w:r w:rsidRPr="006A5F85">
        <w:t>, 2004] (ранее наш возраст определялся примерно в 40 тысячелетий [</w:t>
      </w:r>
      <w:proofErr w:type="spellStart"/>
      <w:r w:rsidRPr="006A5F85">
        <w:t>Неструх</w:t>
      </w:r>
      <w:proofErr w:type="spellEnd"/>
      <w:r w:rsidRPr="006A5F85">
        <w:t xml:space="preserve">, 1970]). Тем не </w:t>
      </w:r>
      <w:proofErr w:type="gramStart"/>
      <w:r w:rsidRPr="006A5F85">
        <w:t>менее</w:t>
      </w:r>
      <w:proofErr w:type="gramEnd"/>
      <w:r w:rsidRPr="006A5F85">
        <w:t xml:space="preserve"> неандертальцы остаются нашими "старшими братьями" (они старше нас примерно на 50 тыс. лет и сошли с исторической арены тоже примерно 40 - 50 тысячелетий тому назад, предположительно будучи истребленными своими младшими братьями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sapiens</w:t>
      </w:r>
      <w:proofErr w:type="spellEnd"/>
      <w:r w:rsidRPr="006A5F85">
        <w:t xml:space="preserve"> [</w:t>
      </w:r>
      <w:proofErr w:type="spellStart"/>
      <w:r w:rsidRPr="006A5F85">
        <w:t>Назаретян</w:t>
      </w:r>
      <w:proofErr w:type="spellEnd"/>
      <w:r w:rsidRPr="006A5F85">
        <w:t xml:space="preserve">, 1996], хотя и ведут свое происхождение от тех же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helmei</w:t>
      </w:r>
      <w:proofErr w:type="spellEnd"/>
      <w:r w:rsidRPr="006A5F85">
        <w:t xml:space="preserve"> (поэтому в ряде изданий 70 - 80-х гг. минувшего века их называют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proofErr w:type="gramStart"/>
      <w:r w:rsidRPr="006A5F85">
        <w:t>sapiens</w:t>
      </w:r>
      <w:proofErr w:type="spellEnd"/>
      <w:r w:rsidRPr="006A5F85">
        <w:t xml:space="preserve"> </w:t>
      </w:r>
      <w:proofErr w:type="spellStart"/>
      <w:r w:rsidRPr="006A5F85">
        <w:t>neandertalis</w:t>
      </w:r>
      <w:proofErr w:type="spellEnd"/>
      <w:r w:rsidRPr="006A5F85">
        <w:t>, подчеркивая, что неандертальцы - это уже люди, только другого вида).</w:t>
      </w:r>
      <w:proofErr w:type="gramEnd"/>
      <w:r w:rsidRPr="006A5F85">
        <w:t xml:space="preserve"> </w:t>
      </w:r>
      <w:proofErr w:type="gramStart"/>
      <w:r w:rsidRPr="006A5F85">
        <w:t xml:space="preserve">Может быть, это первородство и стало причиной того, что неандертальцы физиологически были гораздо более похожи на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helmei</w:t>
      </w:r>
      <w:proofErr w:type="spellEnd"/>
      <w:r w:rsidRPr="006A5F85">
        <w:t>, чем люди современного типа (а ведь до вмешательства генетиков видовую принадлежность костных останков определяли только по морфологии, то есть "похожести" на уже известные виды, что временами приводило к ошибкам; ведь бывают виды морфологически похожие, но отличающиеся генетически).</w:t>
      </w:r>
      <w:proofErr w:type="gramEnd"/>
      <w:r w:rsidRPr="006A5F85">
        <w:t xml:space="preserve"> Они и унаследовали культуру </w:t>
      </w:r>
      <w:proofErr w:type="spellStart"/>
      <w:r w:rsidRPr="006A5F85">
        <w:t>мустъе</w:t>
      </w:r>
      <w:proofErr w:type="spellEnd"/>
      <w:r w:rsidRPr="006A5F85">
        <w:t xml:space="preserve">, что привело к столь долгой путанице и трудностям атрибуции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helmei</w:t>
      </w:r>
      <w:proofErr w:type="spellEnd"/>
      <w:r w:rsidRPr="006A5F85">
        <w:t xml:space="preserve"> среди многочисленных останков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neandertalis</w:t>
      </w:r>
      <w:proofErr w:type="spellEnd"/>
      <w:r w:rsidRPr="006A5F85">
        <w:t xml:space="preserve">. В этой </w:t>
      </w:r>
      <w:r w:rsidRPr="006A5F85">
        <w:lastRenderedPageBreak/>
        <w:t xml:space="preserve">связи следует подчеркнуть один очень важный факт. Хотя археологи активно используют термин "культура" для локализации продуктов жизнедеятельности тех или иных видов гоминид, но до появления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helmei</w:t>
      </w:r>
      <w:proofErr w:type="spellEnd"/>
      <w:r w:rsidRPr="006A5F85">
        <w:t xml:space="preserve"> и культуры </w:t>
      </w:r>
      <w:proofErr w:type="spellStart"/>
      <w:r w:rsidRPr="006A5F85">
        <w:t>мустье</w:t>
      </w:r>
      <w:proofErr w:type="spellEnd"/>
      <w:r w:rsidRPr="006A5F85">
        <w:t xml:space="preserve"> все предшествовавшие им археологические культуры являлись по существу локальными индустриями камнеобработки. И только культура </w:t>
      </w:r>
      <w:proofErr w:type="spellStart"/>
      <w:r w:rsidRPr="006A5F85">
        <w:t>мустье</w:t>
      </w:r>
      <w:proofErr w:type="spellEnd"/>
      <w:r w:rsidRPr="006A5F85">
        <w:t xml:space="preserve"> оставила нам помимо каменных орудий такие артефакты, как ритуальные захоронения, использование искусственных красителей, символические изображения, нацарапанные на скалах, камнях или костях [Шер, </w:t>
      </w:r>
      <w:proofErr w:type="spellStart"/>
      <w:r w:rsidRPr="006A5F85">
        <w:t>Вишняцкий</w:t>
      </w:r>
      <w:proofErr w:type="spellEnd"/>
      <w:r w:rsidRPr="006A5F85">
        <w:t xml:space="preserve">, </w:t>
      </w:r>
      <w:proofErr w:type="spellStart"/>
      <w:r w:rsidRPr="006A5F85">
        <w:t>Бледнова</w:t>
      </w:r>
      <w:proofErr w:type="spellEnd"/>
      <w:r w:rsidRPr="006A5F85">
        <w:t xml:space="preserve">, 2004]. Причем следует отметить, что эти артефакты встречаются не только в позднем периоде </w:t>
      </w:r>
      <w:proofErr w:type="spellStart"/>
      <w:r w:rsidRPr="006A5F85">
        <w:t>мустье</w:t>
      </w:r>
      <w:proofErr w:type="spellEnd"/>
      <w:r w:rsidRPr="006A5F85">
        <w:t xml:space="preserve"> (культуре неандертальцев), их следы обнаруживаются и среди памятников </w:t>
      </w:r>
      <w:proofErr w:type="gramStart"/>
      <w:r w:rsidRPr="006A5F85">
        <w:t>раннего</w:t>
      </w:r>
      <w:proofErr w:type="gramEnd"/>
      <w:r w:rsidRPr="006A5F85">
        <w:t xml:space="preserve"> </w:t>
      </w:r>
      <w:proofErr w:type="spellStart"/>
      <w:r w:rsidRPr="006A5F85">
        <w:t>мустье</w:t>
      </w:r>
      <w:proofErr w:type="spellEnd"/>
      <w:r w:rsidRPr="006A5F85">
        <w:t xml:space="preserve">, то есть в эпоху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helmei</w:t>
      </w:r>
      <w:proofErr w:type="spellEnd"/>
      <w:r w:rsidRPr="006A5F85">
        <w:t xml:space="preserve"> [Оппенгеймер, 2004]. То есть образ </w:t>
      </w:r>
      <w:proofErr w:type="gramStart"/>
      <w:r w:rsidRPr="006A5F85">
        <w:t>жизни</w:t>
      </w:r>
      <w:proofErr w:type="gramEnd"/>
      <w:r w:rsidRPr="006A5F85">
        <w:t xml:space="preserve"> и деятельности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helmei</w:t>
      </w:r>
      <w:proofErr w:type="spellEnd"/>
      <w:r w:rsidRPr="006A5F85">
        <w:t xml:space="preserve"> уже вполне соответствует тому определению человеческой культуры, которое декларировалось несколькими страницами ранее. Таким образом, археология подводит к выводу, что культура старше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sapiens</w:t>
      </w:r>
      <w:proofErr w:type="spellEnd"/>
      <w:r w:rsidRPr="006A5F85">
        <w:t xml:space="preserve">, она родилась примерно на 100 - 150 тысячелетий раньше. </w:t>
      </w:r>
    </w:p>
    <w:p w:rsidR="000F2CB7" w:rsidRPr="00A565E7" w:rsidRDefault="000F2CB7" w:rsidP="000F2CB7">
      <w:pPr>
        <w:jc w:val="both"/>
      </w:pPr>
      <w:r w:rsidRPr="006A5F85">
        <w:t xml:space="preserve">2. Следующие открытия ставят нас перед еще более сложной мировоззренческой проблемой. </w:t>
      </w:r>
      <w:proofErr w:type="gramStart"/>
      <w:r w:rsidRPr="006A5F85">
        <w:t>Как известно, в последние десятилетия радикально усовершенствовались средства дальнего оптического наблюдения и киносъемки (с искусственного спутника Земли уже можно разглядеть и заснять марку на почтовом конверте), а также радиоэлектронные и иные датчики, позволяющие следить, слышать и косвенно наблюдать за событиями, происходящими в дебрях непроходимого леса, горных пещерах или в глубинах Мирового океана.</w:t>
      </w:r>
      <w:proofErr w:type="gramEnd"/>
      <w:r w:rsidRPr="006A5F85">
        <w:t xml:space="preserve"> Этими техническими достижениями активно пользуются этологи и </w:t>
      </w:r>
      <w:proofErr w:type="spellStart"/>
      <w:r w:rsidRPr="006A5F85">
        <w:t>социобиологи</w:t>
      </w:r>
      <w:proofErr w:type="spellEnd"/>
      <w:r w:rsidRPr="006A5F85">
        <w:t xml:space="preserve">, изучающие поведение животных в естественных для них условиях и особенно их социальное поведение. На стыке общей этологии и зоологии даже сложилось специальное направление - социальное поведение животных. Новейшие исследования в этой области с использованием высокоэффективных технических средств позволили прийти к выводам, еще более эпатирующим, чем то, что было описано выше. А именно: социальное поведение животных функционально оказалось гораздо ближе к человеческой культуре, чем это могли предположить даже самые смелые фантасты. Особенно это касается высокоразвитых млекопитающих (как наземных, так и морских) [Моррис, 2001; Никонов, 2004]. </w:t>
      </w:r>
      <w:proofErr w:type="gramStart"/>
      <w:r w:rsidRPr="006A5F85">
        <w:t xml:space="preserve">Если отталкиваться от известной философской позиции Э. </w:t>
      </w:r>
      <w:proofErr w:type="spellStart"/>
      <w:r w:rsidRPr="006A5F85">
        <w:t>Кассирера</w:t>
      </w:r>
      <w:proofErr w:type="spellEnd"/>
      <w:r w:rsidRPr="006A5F85">
        <w:t>, определявшего культуру как систему символической деятельности [</w:t>
      </w:r>
      <w:proofErr w:type="spellStart"/>
      <w:r w:rsidRPr="006A5F85">
        <w:t>Cassirer</w:t>
      </w:r>
      <w:proofErr w:type="spellEnd"/>
      <w:r w:rsidRPr="006A5F85">
        <w:t>, 1923 - 1929], и еще более радикального взгляда Л. Уайта, назвавшего культуру "индустрией символических форм" [</w:t>
      </w:r>
      <w:proofErr w:type="spellStart"/>
      <w:r w:rsidRPr="006A5F85">
        <w:t>White</w:t>
      </w:r>
      <w:proofErr w:type="spellEnd"/>
      <w:r w:rsidRPr="006A5F85">
        <w:t xml:space="preserve">, 1959, р. 38], то по сравнению с людьми жизнь и поведение животных во много раз более символичны [Лоренц, 1994; </w:t>
      </w:r>
      <w:proofErr w:type="spellStart"/>
      <w:r w:rsidRPr="006A5F85">
        <w:t>Плюснин</w:t>
      </w:r>
      <w:proofErr w:type="spellEnd"/>
      <w:r w:rsidRPr="006A5F85">
        <w:t>, 1990;</w:t>
      </w:r>
      <w:proofErr w:type="gramEnd"/>
      <w:r w:rsidRPr="006A5F85">
        <w:t xml:space="preserve"> </w:t>
      </w:r>
      <w:proofErr w:type="gramStart"/>
      <w:r w:rsidRPr="006A5F85">
        <w:t>Никонов, 2004].</w:t>
      </w:r>
      <w:proofErr w:type="gramEnd"/>
      <w:r w:rsidRPr="006A5F85">
        <w:t xml:space="preserve"> </w:t>
      </w:r>
      <w:proofErr w:type="gramStart"/>
      <w:r w:rsidRPr="006A5F85">
        <w:t>По мнению этологов, большую часть времени, проводимого в своем социальном окружении (в стае), животное занято чисто символической или, точнее, символико-коммуникативной деятельностью: производит сигнальные телодвижения или занимает сигнальные позы, использует сигнальную мимику или издает сигнальные звуки, иногда просто метит территорию, что тоже является символической активностью.</w:t>
      </w:r>
      <w:proofErr w:type="gramEnd"/>
      <w:r w:rsidRPr="006A5F85">
        <w:t xml:space="preserve"> Зоологи, изучающие приматов, полагают, что подавляющая часть этой символической деятельности прямо или косвенно связана с сексуальной жизнью обезьян [Моррис, 2001]. Если это так, и подобное наблюдение можно распространить и на других животных, то напрашивается параллель с известной сентенцией 3. Фрейда о том, что большая часть культурно обусловленной (то есть </w:t>
      </w:r>
      <w:proofErr w:type="gramStart"/>
      <w:r w:rsidRPr="006A5F85">
        <w:t xml:space="preserve">символической) </w:t>
      </w:r>
      <w:proofErr w:type="gramEnd"/>
      <w:r w:rsidRPr="006A5F85">
        <w:t xml:space="preserve">деятельности человека детерминирована сексуально [Фрейд, 1989]. </w:t>
      </w:r>
      <w:proofErr w:type="gramStart"/>
      <w:r w:rsidRPr="006A5F85">
        <w:t xml:space="preserve">Но даже если отвлечься от символической теории культуры, то с позиций и ее социально-регулятивной доминанты, и коммуникативной составляющей, с точки зрения и теории накопления социального опыта, и теории </w:t>
      </w:r>
      <w:proofErr w:type="spellStart"/>
      <w:r w:rsidRPr="006A5F85">
        <w:t>комплементарности</w:t>
      </w:r>
      <w:proofErr w:type="spellEnd"/>
      <w:r w:rsidRPr="006A5F85">
        <w:t xml:space="preserve"> и </w:t>
      </w:r>
      <w:proofErr w:type="spellStart"/>
      <w:r w:rsidRPr="006A5F85">
        <w:t>взаимоподдержки</w:t>
      </w:r>
      <w:proofErr w:type="spellEnd"/>
      <w:r w:rsidRPr="006A5F85">
        <w:t>, и способностей к обучению, и даже в эстетическом плане поведение животных обнаруживает гораздо большую близость к человеческой культуре, чем это казалось нам до сих пор.</w:t>
      </w:r>
      <w:proofErr w:type="gramEnd"/>
      <w:r w:rsidRPr="006A5F85">
        <w:t xml:space="preserve"> К примеру, мы полагали, что среди животных поют только птицы. Парадоксально, но птицы вообще не поют, а лишь "разговаривают" на своем особом птичьем языке, то есть обмениваются сигнальной информацией, не имеющей никакого эстетического характера. Точно так же бывает в конюшне, когда заржет одна лошадь и в ответ ей начинают подавать голоса остальные. Но зато весьма склонными к вокалу (причем групповому) оказываются обезьяны и некоторые другие млекопитающие, особенно водные: дельфины, киты, морские котики и пр. Разумеется, тональный диапазон каждого вида весьма специфичен и далеко не всегда различим человеческим ухом; скажем, пение дельфинов фиксируют только специальные приборы. </w:t>
      </w:r>
      <w:proofErr w:type="gramStart"/>
      <w:r w:rsidRPr="006A5F85">
        <w:t>Но</w:t>
      </w:r>
      <w:proofErr w:type="gramEnd"/>
      <w:r w:rsidRPr="006A5F85">
        <w:t xml:space="preserve"> тем не менее исследователи отмечают множественные случаи, когда стая тех или иных животных собирается вместе и начинает вокализировать в рамках своего диапазона - иногда </w:t>
      </w:r>
      <w:r w:rsidRPr="006A5F85">
        <w:lastRenderedPageBreak/>
        <w:t xml:space="preserve">последовательно, чаще хором [Никонов, 2004]. По мнению этологов, эта процедура является одной из форм </w:t>
      </w:r>
      <w:proofErr w:type="spellStart"/>
      <w:r w:rsidRPr="006A5F85">
        <w:t>грумминга</w:t>
      </w:r>
      <w:proofErr w:type="spellEnd"/>
      <w:r w:rsidRPr="006A5F85">
        <w:t xml:space="preserve"> - особого типа социального контакта в группе, во время которого животные демонстрируют друг другу свое взаиморасположение (</w:t>
      </w:r>
      <w:proofErr w:type="spellStart"/>
      <w:r w:rsidRPr="006A5F85">
        <w:t>комплементарность</w:t>
      </w:r>
      <w:proofErr w:type="spellEnd"/>
      <w:r w:rsidRPr="006A5F85">
        <w:t>) [</w:t>
      </w:r>
      <w:proofErr w:type="spellStart"/>
      <w:r w:rsidRPr="006A5F85">
        <w:t>Бутовская</w:t>
      </w:r>
      <w:proofErr w:type="spellEnd"/>
      <w:r w:rsidRPr="006A5F85">
        <w:t xml:space="preserve">, 1999]. Разумеется, </w:t>
      </w:r>
      <w:proofErr w:type="spellStart"/>
      <w:r w:rsidRPr="006A5F85">
        <w:t>грумминг</w:t>
      </w:r>
      <w:proofErr w:type="spellEnd"/>
      <w:r w:rsidRPr="006A5F85">
        <w:t xml:space="preserve"> имеет и множество других форм; но для нас важен сам принцип: они собираются вместе, чтобы продемонстрировать свое хорошее отношение друг к другу. И после этого кто-то будет утверждать, что у животных нет своей культуры? Одно время в литературе активно обсуждался вопрос: есть ли у животных разум [Фишель, 1990; </w:t>
      </w:r>
      <w:proofErr w:type="spellStart"/>
      <w:r w:rsidRPr="006A5F85">
        <w:t>Рьюз</w:t>
      </w:r>
      <w:proofErr w:type="spellEnd"/>
      <w:r w:rsidRPr="006A5F85">
        <w:t xml:space="preserve">, 1977; </w:t>
      </w:r>
      <w:proofErr w:type="spellStart"/>
      <w:r w:rsidRPr="006A5F85">
        <w:t>Хайнд</w:t>
      </w:r>
      <w:proofErr w:type="spellEnd"/>
      <w:r w:rsidRPr="006A5F85">
        <w:t xml:space="preserve">, 1975; Лоренц, 1969; Моисеев, 1989; </w:t>
      </w:r>
      <w:proofErr w:type="spellStart"/>
      <w:r w:rsidRPr="006A5F85">
        <w:t>Шрейдер</w:t>
      </w:r>
      <w:proofErr w:type="spellEnd"/>
      <w:r w:rsidRPr="006A5F85">
        <w:t xml:space="preserve">, 1979]. Традиционное утверждение о том, что животные вообще лишены проблесков абстрактного мышления и их поведением руководят только врожденные и приобретенные инстинкты, в последние годы вызывает все более осторожное отношение. Во всяком случае это нельзя утверждать с полной уверенностью до тех пор, пока мы не найдем способа проинтервьюировать хоть одного козла (или кота, муху, рыбу и т.п.). Выводы, сделанные на основании одних только наблюдений за их поведением, конечно, очень содержательны и порой остроумны, но, </w:t>
      </w:r>
      <w:proofErr w:type="gramStart"/>
      <w:r w:rsidRPr="006A5F85">
        <w:t>увы</w:t>
      </w:r>
      <w:proofErr w:type="gramEnd"/>
      <w:r w:rsidRPr="006A5F85">
        <w:t xml:space="preserve">, неполны и малодоказательны. Активные адаптивные способности животных, их способность к обучению, подражанию, способность делать осознанный (то есть логически объяснимый) выбор в многовариантной ситуации свидетельствуют, скорее, в пользу наличия разума и тех интеллектуальных оснований, которые необходимы для построения своей видовой культуры. В последние годы все чаще встречаются параллели между исследуемыми обезьянами (с которыми проводятся довольно сложные эксперименты по обучению некоторым формам человеческого поведения и мироощущения), антропоидными предками человека (культура которых реконструируется на основании археологических находок) и маленькими детьми [Шер, </w:t>
      </w:r>
      <w:proofErr w:type="spellStart"/>
      <w:r w:rsidRPr="006A5F85">
        <w:t>Вишняцкий</w:t>
      </w:r>
      <w:proofErr w:type="spellEnd"/>
      <w:r w:rsidRPr="006A5F85">
        <w:t xml:space="preserve">, </w:t>
      </w:r>
      <w:proofErr w:type="spellStart"/>
      <w:r w:rsidRPr="006A5F85">
        <w:t>Бледнова</w:t>
      </w:r>
      <w:proofErr w:type="spellEnd"/>
      <w:r w:rsidRPr="006A5F85">
        <w:t xml:space="preserve">, 2004]. В их поведении и степени развития разума ученые находят много общего, что является косвенным свидетельством в пользу того, что животным </w:t>
      </w:r>
      <w:proofErr w:type="gramStart"/>
      <w:r w:rsidRPr="006A5F85">
        <w:t>присущи</w:t>
      </w:r>
      <w:proofErr w:type="gramEnd"/>
      <w:r w:rsidRPr="006A5F85">
        <w:t xml:space="preserve"> по крайней мере эмбриональные формы разума и абстрактного мышления. Еще один аргумент. Культура человека не передается генетически, а усваивается только в процессе обучения. То, что животные обладают неординарными способностями к обучению, перемене стереотипов поведения под влиянием изменившихся условий и т.п., в очередной раз свидетельствует о наличии у них всех природных способностей, которые можно назвать культурно-креативными, порождающими культуру. Конечно, социокультурные проявления животных существенно отстают от человеческих (особенно у тех видов, которые относятся к низшим ступеням эволюционного развития), и даже у высших животных (к </w:t>
      </w:r>
      <w:proofErr w:type="gramStart"/>
      <w:r w:rsidRPr="006A5F85">
        <w:t>примеру</w:t>
      </w:r>
      <w:proofErr w:type="gramEnd"/>
      <w:r w:rsidRPr="006A5F85">
        <w:t xml:space="preserve"> млекопитающих) эти проявления по сравнению с человеком можно назвать эмбриональной, но все- таки культурой. </w:t>
      </w:r>
    </w:p>
    <w:p w:rsidR="000F2CB7" w:rsidRPr="000F2CB7" w:rsidRDefault="000F2CB7" w:rsidP="000F2CB7">
      <w:pPr>
        <w:jc w:val="both"/>
      </w:pPr>
      <w:r w:rsidRPr="006A5F85">
        <w:t xml:space="preserve">3. Я сознательно не затрагиваю вопрос о существовании внеземных цивилизаций и о том, можем ли мы называть совокупность принципов, по которым они живут, культурой. Наука не занимается тем, что еще не открыто и никак не поддается наблюдению, измерению, анализу. Например, доказательством бытия Божьего. Но не потому, что этого не может быть, а потому, что это не поддается исследованию средствами науки. Я - </w:t>
      </w:r>
      <w:proofErr w:type="gramStart"/>
      <w:r w:rsidRPr="006A5F85">
        <w:t>о</w:t>
      </w:r>
      <w:proofErr w:type="gramEnd"/>
      <w:r w:rsidRPr="006A5F85">
        <w:t xml:space="preserve"> другом. Предположим, что культура равна человеку. Но почему считается, что мы и есть те самые люди, которым равна культура? Кто доказал, что биологическая эволюция жизни на Земле заканчивается видом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sapiens</w:t>
      </w:r>
      <w:proofErr w:type="spellEnd"/>
      <w:r w:rsidRPr="006A5F85">
        <w:t xml:space="preserve">! </w:t>
      </w:r>
      <w:proofErr w:type="gramStart"/>
      <w:r w:rsidRPr="006A5F85">
        <w:t xml:space="preserve">Если взять за основу продолжительность видового существования наших ближайших предков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helmei</w:t>
      </w:r>
      <w:proofErr w:type="spellEnd"/>
      <w:r w:rsidRPr="006A5F85">
        <w:t xml:space="preserve"> и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neandertalis</w:t>
      </w:r>
      <w:proofErr w:type="spellEnd"/>
      <w:r w:rsidRPr="006A5F85">
        <w:t xml:space="preserve"> примерно в 200 тыс. лет, то </w:t>
      </w:r>
      <w:proofErr w:type="spellStart"/>
      <w:r w:rsidRPr="006A5F85">
        <w:t>homo</w:t>
      </w:r>
      <w:proofErr w:type="spellEnd"/>
      <w:r w:rsidRPr="006A5F85">
        <w:t xml:space="preserve"> </w:t>
      </w:r>
      <w:proofErr w:type="spellStart"/>
      <w:r w:rsidRPr="006A5F85">
        <w:t>sapiens</w:t>
      </w:r>
      <w:proofErr w:type="spellEnd"/>
      <w:r w:rsidRPr="006A5F85">
        <w:t xml:space="preserve"> просуществовал уже около 70% отведенного ему срока, и эдак через 50 - 60 тыс. лет возможно наступление следующей фазы эволюции, а с точки зрения интересующей нас проблемы - возникновение новой "</w:t>
      </w:r>
      <w:proofErr w:type="spellStart"/>
      <w:r w:rsidRPr="006A5F85">
        <w:t>постсапиентной</w:t>
      </w:r>
      <w:proofErr w:type="spellEnd"/>
      <w:r w:rsidRPr="006A5F85">
        <w:t>" культуры.</w:t>
      </w:r>
      <w:proofErr w:type="gramEnd"/>
      <w:r w:rsidRPr="006A5F85">
        <w:t xml:space="preserve"> Будем надеяться, что базой для дальнейшей эволюции послужим мы. Но это вовсе не обязательно. История эволюции полна парадоксов и самых неожиданных поворотов. Например, эволюция разумной жизни продвинулась по линии приматов главным образом потому, что они обладали самым высоким уровнем соотношения объема и веса мозга по отношению к объему и весу тела [Ламберт, 1991]. Но почти такими же показателями обладают дельфины и вороны [</w:t>
      </w:r>
      <w:proofErr w:type="spellStart"/>
      <w:r w:rsidRPr="006A5F85">
        <w:t>Плюснин</w:t>
      </w:r>
      <w:proofErr w:type="spellEnd"/>
      <w:r w:rsidRPr="006A5F85">
        <w:t>, 1990]. Так что теоретически вполне возможно, что эволюция в эпоху "</w:t>
      </w:r>
      <w:proofErr w:type="spellStart"/>
      <w:r w:rsidRPr="006A5F85">
        <w:t>posthomo</w:t>
      </w:r>
      <w:proofErr w:type="spellEnd"/>
      <w:r w:rsidRPr="006A5F85">
        <w:t xml:space="preserve">" пойдет по другой линии, скажем вороньей, а бывшие сапиенсы будут скакать между березой и осиной. Но главное не это. </w:t>
      </w:r>
    </w:p>
    <w:p w:rsidR="000F2CB7" w:rsidRPr="000F2CB7" w:rsidRDefault="000F2CB7" w:rsidP="000F2CB7">
      <w:pPr>
        <w:jc w:val="both"/>
      </w:pPr>
      <w:r w:rsidRPr="006A5F85">
        <w:t xml:space="preserve">Главное в том, что я привел три вполне серьезных аргумента против того, чтобы считать культуру какой-то эксклюзивной модальностью жизни человека. Суммируя сказанное, я бы определил культуру (в свете последних научных открытий) как внутривидовое содержательное основание </w:t>
      </w:r>
      <w:r w:rsidRPr="006A5F85">
        <w:lastRenderedPageBreak/>
        <w:t xml:space="preserve">коллективного сосуществования и взаимодействия биологических видов, населяющих Землю (в том числе и людей, хотя и не только). Я подчеркиваю, что речь идет именно о содержательных основаниях, а формами пусть занимаются представители иных дисциплин. </w:t>
      </w:r>
    </w:p>
    <w:p w:rsidR="000F2CB7" w:rsidRDefault="000F2CB7" w:rsidP="000F2CB7"/>
    <w:p w:rsidR="005542D3" w:rsidRPr="000E5944" w:rsidRDefault="005542D3" w:rsidP="000E5944">
      <w:pPr>
        <w:jc w:val="both"/>
        <w:rPr>
          <w:sz w:val="26"/>
          <w:szCs w:val="26"/>
        </w:rPr>
      </w:pPr>
    </w:p>
    <w:sectPr w:rsidR="005542D3" w:rsidRPr="000E5944" w:rsidSect="001170DE">
      <w:footerReference w:type="even" r:id="rId5"/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A5" w:rsidRDefault="00B41692" w:rsidP="00EB37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60A5" w:rsidRDefault="00B41692" w:rsidP="00E02E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A5" w:rsidRDefault="00B41692" w:rsidP="00EB37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8960A5" w:rsidRDefault="00B41692" w:rsidP="00E02E7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37"/>
    <w:rsid w:val="000E5944"/>
    <w:rsid w:val="000F2CB7"/>
    <w:rsid w:val="00521447"/>
    <w:rsid w:val="005542D3"/>
    <w:rsid w:val="00A74D37"/>
    <w:rsid w:val="00B4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2CB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F2C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F2C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F2CB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F2C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F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3462</Words>
  <Characters>19740</Characters>
  <Application>Microsoft Office Word</Application>
  <DocSecurity>0</DocSecurity>
  <Lines>164</Lines>
  <Paragraphs>46</Paragraphs>
  <ScaleCrop>false</ScaleCrop>
  <Company/>
  <LinksUpToDate>false</LinksUpToDate>
  <CharactersWithSpaces>23156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2020-11-17T11:11:00Z</dcterms:created>
  <dcterms:modified xsi:type="dcterms:W3CDTF">2020-11-17T11:23:00Z</dcterms:modified>
</cp:coreProperties>
</file>