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20EF9" w14:textId="77777777" w:rsidR="00965600" w:rsidRPr="00DC7C47" w:rsidRDefault="00965600" w:rsidP="00965600">
      <w:pPr>
        <w:pStyle w:val="Default"/>
        <w:jc w:val="center"/>
        <w:rPr>
          <w:b/>
          <w:color w:val="auto"/>
        </w:rPr>
      </w:pPr>
      <w:r w:rsidRPr="00DC7C47">
        <w:rPr>
          <w:b/>
          <w:color w:val="auto"/>
        </w:rPr>
        <w:t>Тест 2</w:t>
      </w:r>
    </w:p>
    <w:p w14:paraId="7F7544F0" w14:textId="77777777" w:rsidR="00965600" w:rsidRPr="00DC7C47" w:rsidRDefault="00965600" w:rsidP="00965600">
      <w:pPr>
        <w:pStyle w:val="Default"/>
        <w:jc w:val="center"/>
        <w:rPr>
          <w:b/>
          <w:color w:val="auto"/>
        </w:rPr>
      </w:pPr>
    </w:p>
    <w:p w14:paraId="50E2AD43" w14:textId="77777777" w:rsidR="00965600" w:rsidRPr="00DC7C47" w:rsidRDefault="00965600" w:rsidP="00965600">
      <w:pPr>
        <w:pStyle w:val="Default"/>
        <w:jc w:val="center"/>
        <w:rPr>
          <w:b/>
          <w:color w:val="auto"/>
        </w:rPr>
      </w:pPr>
      <w:r w:rsidRPr="00DC7C47">
        <w:rPr>
          <w:b/>
          <w:color w:val="auto"/>
        </w:rPr>
        <w:t>История перевода в Европе (эпохи средневековья, Возрождения,</w:t>
      </w:r>
    </w:p>
    <w:p w14:paraId="231DC9C5" w14:textId="77777777" w:rsidR="00965600" w:rsidRPr="00DC7C47" w:rsidRDefault="00965600" w:rsidP="00965600">
      <w:pPr>
        <w:pStyle w:val="Default"/>
        <w:jc w:val="center"/>
        <w:rPr>
          <w:b/>
          <w:color w:val="auto"/>
        </w:rPr>
      </w:pPr>
      <w:r w:rsidRPr="00DC7C47">
        <w:rPr>
          <w:b/>
          <w:color w:val="auto"/>
        </w:rPr>
        <w:t>классицизма, романтизма)</w:t>
      </w:r>
    </w:p>
    <w:p w14:paraId="48D249A8" w14:textId="77777777" w:rsidR="00965600" w:rsidRPr="00DC7C47" w:rsidRDefault="00965600" w:rsidP="00965600">
      <w:pPr>
        <w:pStyle w:val="Default"/>
        <w:rPr>
          <w:b/>
          <w:color w:val="auto"/>
        </w:rPr>
      </w:pPr>
    </w:p>
    <w:p w14:paraId="4660899F" w14:textId="77777777" w:rsidR="00965600" w:rsidRDefault="00965600" w:rsidP="00965600">
      <w:pPr>
        <w:pStyle w:val="Default"/>
        <w:numPr>
          <w:ilvl w:val="0"/>
          <w:numId w:val="1"/>
        </w:numPr>
        <w:rPr>
          <w:color w:val="auto"/>
        </w:rPr>
      </w:pPr>
      <w:r w:rsidRPr="00DC7C47">
        <w:rPr>
          <w:color w:val="auto"/>
        </w:rPr>
        <w:t xml:space="preserve">Где располагались европейские центры перевода в эпоху средневековья? </w:t>
      </w:r>
    </w:p>
    <w:p w14:paraId="008C7F91" w14:textId="77777777" w:rsidR="00965600" w:rsidRPr="00DC7C47" w:rsidRDefault="00965600" w:rsidP="00965600">
      <w:pPr>
        <w:pStyle w:val="Default"/>
        <w:rPr>
          <w:color w:val="auto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36"/>
        <w:gridCol w:w="3597"/>
        <w:gridCol w:w="425"/>
        <w:gridCol w:w="3189"/>
      </w:tblGrid>
      <w:tr w:rsidR="00965600" w:rsidRPr="00DC7C47" w14:paraId="0E8F2A7E" w14:textId="77777777" w:rsidTr="004620BF">
        <w:trPr>
          <w:jc w:val="center"/>
        </w:trPr>
        <w:tc>
          <w:tcPr>
            <w:tcW w:w="247" w:type="dxa"/>
          </w:tcPr>
          <w:p w14:paraId="2906993F" w14:textId="77777777" w:rsidR="00965600" w:rsidRPr="00DC7C47" w:rsidRDefault="00965600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597" w:type="dxa"/>
          </w:tcPr>
          <w:p w14:paraId="7D31C8DF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церкви</w:t>
            </w:r>
          </w:p>
        </w:tc>
        <w:tc>
          <w:tcPr>
            <w:tcW w:w="425" w:type="dxa"/>
          </w:tcPr>
          <w:p w14:paraId="79F4072F" w14:textId="77777777" w:rsidR="00965600" w:rsidRPr="00DC7C47" w:rsidRDefault="00965600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189" w:type="dxa"/>
          </w:tcPr>
          <w:p w14:paraId="21C49B86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университеты</w:t>
            </w:r>
          </w:p>
        </w:tc>
      </w:tr>
      <w:tr w:rsidR="00965600" w:rsidRPr="00DC7C47" w14:paraId="491532E6" w14:textId="77777777" w:rsidTr="004620BF">
        <w:trPr>
          <w:jc w:val="center"/>
        </w:trPr>
        <w:tc>
          <w:tcPr>
            <w:tcW w:w="247" w:type="dxa"/>
          </w:tcPr>
          <w:p w14:paraId="255DC9D7" w14:textId="77777777" w:rsidR="00965600" w:rsidRPr="00DC7C47" w:rsidRDefault="00965600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597" w:type="dxa"/>
          </w:tcPr>
          <w:p w14:paraId="1A14FB13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монастыри</w:t>
            </w:r>
          </w:p>
        </w:tc>
        <w:tc>
          <w:tcPr>
            <w:tcW w:w="425" w:type="dxa"/>
          </w:tcPr>
          <w:p w14:paraId="31F0C3B2" w14:textId="77777777" w:rsidR="00965600" w:rsidRPr="00DC7C47" w:rsidRDefault="00965600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189" w:type="dxa"/>
          </w:tcPr>
          <w:p w14:paraId="7C905B8D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школы</w:t>
            </w:r>
          </w:p>
        </w:tc>
      </w:tr>
    </w:tbl>
    <w:p w14:paraId="4D4E7300" w14:textId="77777777" w:rsidR="00965600" w:rsidRPr="00DC7C47" w:rsidRDefault="00965600" w:rsidP="00965600">
      <w:pPr>
        <w:pStyle w:val="Default"/>
        <w:jc w:val="center"/>
        <w:rPr>
          <w:color w:val="auto"/>
        </w:rPr>
      </w:pPr>
    </w:p>
    <w:p w14:paraId="559EB1D9" w14:textId="77777777" w:rsidR="00965600" w:rsidRPr="00DC7C47" w:rsidRDefault="00965600" w:rsidP="00965600">
      <w:pPr>
        <w:pStyle w:val="Default"/>
        <w:numPr>
          <w:ilvl w:val="0"/>
          <w:numId w:val="1"/>
        </w:numPr>
        <w:rPr>
          <w:color w:val="auto"/>
        </w:rPr>
      </w:pPr>
      <w:r w:rsidRPr="00DC7C47">
        <w:rPr>
          <w:color w:val="auto"/>
        </w:rPr>
        <w:t xml:space="preserve">Кто из переводчиков первым перевел Библию с греческого на готский язык в </w:t>
      </w:r>
      <w:r w:rsidRPr="00DC7C47">
        <w:rPr>
          <w:color w:val="auto"/>
          <w:lang w:val="en-US"/>
        </w:rPr>
        <w:t>IV</w:t>
      </w:r>
      <w:r w:rsidRPr="00DC7C47">
        <w:rPr>
          <w:color w:val="auto"/>
        </w:rPr>
        <w:t xml:space="preserve"> в. н.э.)?</w:t>
      </w:r>
    </w:p>
    <w:p w14:paraId="4419AC6C" w14:textId="77777777" w:rsidR="00965600" w:rsidRPr="00DC7C47" w:rsidRDefault="00965600" w:rsidP="00965600">
      <w:pPr>
        <w:pStyle w:val="Default"/>
        <w:ind w:left="1068"/>
        <w:rPr>
          <w:color w:val="auto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37"/>
        <w:gridCol w:w="3687"/>
        <w:gridCol w:w="425"/>
        <w:gridCol w:w="3189"/>
      </w:tblGrid>
      <w:tr w:rsidR="00965600" w:rsidRPr="00DC7C47" w14:paraId="7218E74E" w14:textId="77777777" w:rsidTr="004620BF">
        <w:trPr>
          <w:jc w:val="center"/>
        </w:trPr>
        <w:tc>
          <w:tcPr>
            <w:tcW w:w="337" w:type="dxa"/>
          </w:tcPr>
          <w:p w14:paraId="27F875DD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687" w:type="dxa"/>
          </w:tcPr>
          <w:p w14:paraId="01CE75D5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Король Альфред Великий</w:t>
            </w:r>
          </w:p>
        </w:tc>
        <w:tc>
          <w:tcPr>
            <w:tcW w:w="425" w:type="dxa"/>
          </w:tcPr>
          <w:p w14:paraId="688B17FC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189" w:type="dxa"/>
          </w:tcPr>
          <w:p w14:paraId="3B2413D0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proofErr w:type="spellStart"/>
            <w:r w:rsidRPr="00DC7C47">
              <w:rPr>
                <w:color w:val="auto"/>
              </w:rPr>
              <w:t>Ориген</w:t>
            </w:r>
            <w:proofErr w:type="spellEnd"/>
          </w:p>
        </w:tc>
      </w:tr>
      <w:tr w:rsidR="00965600" w:rsidRPr="00DC7C47" w14:paraId="6C810EDE" w14:textId="77777777" w:rsidTr="004620BF">
        <w:trPr>
          <w:jc w:val="center"/>
        </w:trPr>
        <w:tc>
          <w:tcPr>
            <w:tcW w:w="337" w:type="dxa"/>
          </w:tcPr>
          <w:p w14:paraId="406E85E2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687" w:type="dxa"/>
          </w:tcPr>
          <w:p w14:paraId="6B131454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 xml:space="preserve">Иероним </w:t>
            </w:r>
            <w:proofErr w:type="spellStart"/>
            <w:r w:rsidRPr="00DC7C47">
              <w:rPr>
                <w:color w:val="auto"/>
              </w:rPr>
              <w:t>Стридонский</w:t>
            </w:r>
            <w:proofErr w:type="spellEnd"/>
          </w:p>
        </w:tc>
        <w:tc>
          <w:tcPr>
            <w:tcW w:w="425" w:type="dxa"/>
          </w:tcPr>
          <w:p w14:paraId="55FFC390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189" w:type="dxa"/>
          </w:tcPr>
          <w:p w14:paraId="4FFE5EA0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 xml:space="preserve">Монах </w:t>
            </w:r>
            <w:proofErr w:type="spellStart"/>
            <w:r w:rsidRPr="00DC7C47">
              <w:rPr>
                <w:color w:val="auto"/>
              </w:rPr>
              <w:t>Вульфилла</w:t>
            </w:r>
            <w:proofErr w:type="spellEnd"/>
          </w:p>
        </w:tc>
      </w:tr>
    </w:tbl>
    <w:p w14:paraId="7136C574" w14:textId="77777777" w:rsidR="00965600" w:rsidRPr="00DC7C47" w:rsidRDefault="00965600" w:rsidP="00965600">
      <w:pPr>
        <w:pStyle w:val="Default"/>
        <w:rPr>
          <w:color w:val="auto"/>
        </w:rPr>
      </w:pPr>
    </w:p>
    <w:p w14:paraId="5D41F5BD" w14:textId="77777777" w:rsidR="00965600" w:rsidRPr="00DC7C47" w:rsidRDefault="00965600" w:rsidP="00965600">
      <w:pPr>
        <w:pStyle w:val="Default"/>
        <w:numPr>
          <w:ilvl w:val="0"/>
          <w:numId w:val="1"/>
        </w:numPr>
        <w:rPr>
          <w:color w:val="auto"/>
        </w:rPr>
      </w:pPr>
      <w:r w:rsidRPr="00DC7C47">
        <w:rPr>
          <w:color w:val="auto"/>
        </w:rPr>
        <w:t>Кого из греческих авторов переводили больше других в эпоху средневековья?</w:t>
      </w:r>
    </w:p>
    <w:p w14:paraId="467D4494" w14:textId="77777777" w:rsidR="00965600" w:rsidRPr="00DC7C47" w:rsidRDefault="00965600" w:rsidP="00965600">
      <w:pPr>
        <w:pStyle w:val="Default"/>
        <w:jc w:val="both"/>
        <w:rPr>
          <w:color w:val="auto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36"/>
        <w:gridCol w:w="3597"/>
        <w:gridCol w:w="425"/>
        <w:gridCol w:w="3189"/>
      </w:tblGrid>
      <w:tr w:rsidR="00965600" w:rsidRPr="00DC7C47" w14:paraId="14B193C4" w14:textId="77777777" w:rsidTr="004620BF">
        <w:trPr>
          <w:jc w:val="center"/>
        </w:trPr>
        <w:tc>
          <w:tcPr>
            <w:tcW w:w="247" w:type="dxa"/>
          </w:tcPr>
          <w:p w14:paraId="4EBCB157" w14:textId="77777777" w:rsidR="00965600" w:rsidRPr="00DC7C47" w:rsidRDefault="00965600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597" w:type="dxa"/>
          </w:tcPr>
          <w:p w14:paraId="37EC2CB3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Аристотель</w:t>
            </w:r>
          </w:p>
        </w:tc>
        <w:tc>
          <w:tcPr>
            <w:tcW w:w="425" w:type="dxa"/>
          </w:tcPr>
          <w:p w14:paraId="7A7B9D8D" w14:textId="77777777" w:rsidR="00965600" w:rsidRPr="00DC7C47" w:rsidRDefault="00965600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189" w:type="dxa"/>
          </w:tcPr>
          <w:p w14:paraId="735811D8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Гомер</w:t>
            </w:r>
          </w:p>
        </w:tc>
      </w:tr>
      <w:tr w:rsidR="00965600" w:rsidRPr="00DC7C47" w14:paraId="7186786F" w14:textId="77777777" w:rsidTr="004620BF">
        <w:trPr>
          <w:jc w:val="center"/>
        </w:trPr>
        <w:tc>
          <w:tcPr>
            <w:tcW w:w="247" w:type="dxa"/>
          </w:tcPr>
          <w:p w14:paraId="7B7E8943" w14:textId="77777777" w:rsidR="00965600" w:rsidRPr="00DC7C47" w:rsidRDefault="00965600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597" w:type="dxa"/>
          </w:tcPr>
          <w:p w14:paraId="4064BEFC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Ксенофан</w:t>
            </w:r>
          </w:p>
        </w:tc>
        <w:tc>
          <w:tcPr>
            <w:tcW w:w="425" w:type="dxa"/>
          </w:tcPr>
          <w:p w14:paraId="73FF95E5" w14:textId="77777777" w:rsidR="00965600" w:rsidRPr="00DC7C47" w:rsidRDefault="00965600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189" w:type="dxa"/>
          </w:tcPr>
          <w:p w14:paraId="2F2675EB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Анакреон</w:t>
            </w:r>
          </w:p>
        </w:tc>
      </w:tr>
    </w:tbl>
    <w:p w14:paraId="4EC71FC7" w14:textId="77777777" w:rsidR="00965600" w:rsidRPr="00DC7C47" w:rsidRDefault="00965600" w:rsidP="00965600">
      <w:pPr>
        <w:pStyle w:val="Default"/>
        <w:jc w:val="both"/>
        <w:rPr>
          <w:color w:val="auto"/>
        </w:rPr>
      </w:pPr>
    </w:p>
    <w:p w14:paraId="481AED09" w14:textId="77777777" w:rsidR="00965600" w:rsidRDefault="00965600" w:rsidP="00965600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DC7C47">
        <w:rPr>
          <w:color w:val="auto"/>
        </w:rPr>
        <w:t>С име</w:t>
      </w:r>
      <w:r>
        <w:rPr>
          <w:color w:val="auto"/>
        </w:rPr>
        <w:t>нем какого итальянского поэта связывается</w:t>
      </w:r>
      <w:r w:rsidRPr="00DC7C47">
        <w:rPr>
          <w:color w:val="auto"/>
        </w:rPr>
        <w:t xml:space="preserve"> зарождение понятия </w:t>
      </w:r>
    </w:p>
    <w:p w14:paraId="4C0440A5" w14:textId="77777777" w:rsidR="00965600" w:rsidRPr="00DC7C47" w:rsidRDefault="00965600" w:rsidP="00965600">
      <w:pPr>
        <w:pStyle w:val="Default"/>
        <w:ind w:left="720"/>
        <w:jc w:val="both"/>
        <w:rPr>
          <w:color w:val="auto"/>
        </w:rPr>
      </w:pPr>
      <w:r w:rsidRPr="00DC7C47">
        <w:rPr>
          <w:color w:val="auto"/>
        </w:rPr>
        <w:t>«переводческий скептицизм»?</w:t>
      </w:r>
    </w:p>
    <w:p w14:paraId="5A30D3A1" w14:textId="77777777" w:rsidR="00965600" w:rsidRPr="00DC7C47" w:rsidRDefault="00965600" w:rsidP="00965600">
      <w:pPr>
        <w:pStyle w:val="Default"/>
        <w:jc w:val="both"/>
        <w:rPr>
          <w:color w:val="auto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36"/>
        <w:gridCol w:w="3596"/>
        <w:gridCol w:w="360"/>
        <w:gridCol w:w="3297"/>
      </w:tblGrid>
      <w:tr w:rsidR="00965600" w:rsidRPr="00DC7C47" w14:paraId="613A5F59" w14:textId="77777777" w:rsidTr="004620BF">
        <w:trPr>
          <w:jc w:val="center"/>
        </w:trPr>
        <w:tc>
          <w:tcPr>
            <w:tcW w:w="288" w:type="dxa"/>
          </w:tcPr>
          <w:p w14:paraId="1E33B197" w14:textId="77777777" w:rsidR="00965600" w:rsidRPr="00DC7C47" w:rsidRDefault="00965600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596" w:type="dxa"/>
          </w:tcPr>
          <w:p w14:paraId="4030A920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proofErr w:type="spellStart"/>
            <w:r w:rsidRPr="00DC7C47">
              <w:rPr>
                <w:color w:val="auto"/>
              </w:rPr>
              <w:t>Брунетто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 w:rsidRPr="00DC7C47">
              <w:rPr>
                <w:color w:val="auto"/>
              </w:rPr>
              <w:t>Латини</w:t>
            </w:r>
            <w:proofErr w:type="spellEnd"/>
          </w:p>
        </w:tc>
        <w:tc>
          <w:tcPr>
            <w:tcW w:w="360" w:type="dxa"/>
          </w:tcPr>
          <w:p w14:paraId="25D4FE1A" w14:textId="77777777" w:rsidR="00965600" w:rsidRPr="00DC7C47" w:rsidRDefault="00965600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297" w:type="dxa"/>
          </w:tcPr>
          <w:p w14:paraId="7724FE3D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Джованни Боккаччо</w:t>
            </w:r>
          </w:p>
        </w:tc>
      </w:tr>
      <w:tr w:rsidR="00965600" w:rsidRPr="00DC7C47" w14:paraId="1C0A4DDC" w14:textId="77777777" w:rsidTr="004620BF">
        <w:trPr>
          <w:jc w:val="center"/>
        </w:trPr>
        <w:tc>
          <w:tcPr>
            <w:tcW w:w="288" w:type="dxa"/>
          </w:tcPr>
          <w:p w14:paraId="1768B678" w14:textId="77777777" w:rsidR="00965600" w:rsidRPr="00DC7C47" w:rsidRDefault="00965600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596" w:type="dxa"/>
          </w:tcPr>
          <w:p w14:paraId="272CEAF8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proofErr w:type="spellStart"/>
            <w:r w:rsidRPr="00DC7C47">
              <w:rPr>
                <w:color w:val="auto"/>
              </w:rPr>
              <w:t>Франческо</w:t>
            </w:r>
            <w:proofErr w:type="spellEnd"/>
            <w:r w:rsidRPr="00DC7C47">
              <w:rPr>
                <w:color w:val="auto"/>
              </w:rPr>
              <w:t xml:space="preserve"> Петрарка</w:t>
            </w:r>
          </w:p>
        </w:tc>
        <w:tc>
          <w:tcPr>
            <w:tcW w:w="360" w:type="dxa"/>
          </w:tcPr>
          <w:p w14:paraId="013EE99D" w14:textId="77777777" w:rsidR="00965600" w:rsidRPr="00DC7C47" w:rsidRDefault="00965600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297" w:type="dxa"/>
          </w:tcPr>
          <w:p w14:paraId="6594E461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Данте Алигьери</w:t>
            </w:r>
          </w:p>
        </w:tc>
      </w:tr>
    </w:tbl>
    <w:p w14:paraId="5259B016" w14:textId="77777777" w:rsidR="00965600" w:rsidRPr="00DC7C47" w:rsidRDefault="00965600" w:rsidP="00965600">
      <w:pPr>
        <w:pStyle w:val="Default"/>
        <w:jc w:val="both"/>
        <w:rPr>
          <w:color w:val="auto"/>
        </w:rPr>
      </w:pPr>
    </w:p>
    <w:p w14:paraId="55C51A8D" w14:textId="77777777" w:rsidR="00965600" w:rsidRDefault="00965600" w:rsidP="00965600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DC7C47">
        <w:rPr>
          <w:color w:val="auto"/>
        </w:rPr>
        <w:t xml:space="preserve">С какого века значительно увеличивается доля перевода светских текстов </w:t>
      </w:r>
    </w:p>
    <w:p w14:paraId="059875E8" w14:textId="77777777" w:rsidR="00965600" w:rsidRPr="00DC7C47" w:rsidRDefault="00965600" w:rsidP="00965600">
      <w:pPr>
        <w:pStyle w:val="Default"/>
        <w:ind w:left="720"/>
        <w:jc w:val="both"/>
        <w:rPr>
          <w:color w:val="auto"/>
        </w:rPr>
      </w:pPr>
      <w:r w:rsidRPr="00DC7C47">
        <w:rPr>
          <w:color w:val="auto"/>
        </w:rPr>
        <w:t>(народных эпосов, рыцарских романов и т.п.)?</w:t>
      </w:r>
    </w:p>
    <w:p w14:paraId="44F00139" w14:textId="77777777" w:rsidR="00965600" w:rsidRPr="00DC7C47" w:rsidRDefault="00965600" w:rsidP="00965600">
      <w:pPr>
        <w:pStyle w:val="Default"/>
        <w:jc w:val="both"/>
        <w:rPr>
          <w:color w:val="auto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36"/>
        <w:gridCol w:w="3524"/>
        <w:gridCol w:w="360"/>
        <w:gridCol w:w="3399"/>
      </w:tblGrid>
      <w:tr w:rsidR="00965600" w:rsidRPr="00DC7C47" w14:paraId="35334109" w14:textId="77777777" w:rsidTr="004620BF">
        <w:trPr>
          <w:jc w:val="center"/>
        </w:trPr>
        <w:tc>
          <w:tcPr>
            <w:tcW w:w="319" w:type="dxa"/>
          </w:tcPr>
          <w:p w14:paraId="466BCD89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524" w:type="dxa"/>
          </w:tcPr>
          <w:p w14:paraId="30B8D4D7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7 век</w:t>
            </w:r>
          </w:p>
        </w:tc>
        <w:tc>
          <w:tcPr>
            <w:tcW w:w="360" w:type="dxa"/>
          </w:tcPr>
          <w:p w14:paraId="3DCA0E4D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399" w:type="dxa"/>
          </w:tcPr>
          <w:p w14:paraId="0B9383C8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13 век</w:t>
            </w:r>
          </w:p>
        </w:tc>
      </w:tr>
      <w:tr w:rsidR="00965600" w:rsidRPr="00DC7C47" w14:paraId="1B0AC22E" w14:textId="77777777" w:rsidTr="004620BF">
        <w:trPr>
          <w:jc w:val="center"/>
        </w:trPr>
        <w:tc>
          <w:tcPr>
            <w:tcW w:w="319" w:type="dxa"/>
          </w:tcPr>
          <w:p w14:paraId="0A52C4A6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524" w:type="dxa"/>
          </w:tcPr>
          <w:p w14:paraId="244EC7A2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9 век</w:t>
            </w:r>
          </w:p>
        </w:tc>
        <w:tc>
          <w:tcPr>
            <w:tcW w:w="360" w:type="dxa"/>
          </w:tcPr>
          <w:p w14:paraId="7D4D5595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399" w:type="dxa"/>
          </w:tcPr>
          <w:p w14:paraId="1AD93D20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14 век</w:t>
            </w:r>
          </w:p>
        </w:tc>
      </w:tr>
    </w:tbl>
    <w:p w14:paraId="06C8121E" w14:textId="77777777" w:rsidR="00965600" w:rsidRPr="00DC7C47" w:rsidRDefault="00965600" w:rsidP="00965600">
      <w:pPr>
        <w:pStyle w:val="Default"/>
        <w:jc w:val="both"/>
        <w:rPr>
          <w:b/>
          <w:color w:val="auto"/>
        </w:rPr>
      </w:pPr>
    </w:p>
    <w:p w14:paraId="446BAD3D" w14:textId="77777777" w:rsidR="00965600" w:rsidRPr="00941A18" w:rsidRDefault="00965600" w:rsidP="00965600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DC7C47">
        <w:rPr>
          <w:color w:val="auto"/>
        </w:rPr>
        <w:t>Кто из писателей 16 в. перевел Библию на английский язык и был сожжен</w:t>
      </w:r>
    </w:p>
    <w:p w14:paraId="71E1DAAB" w14:textId="77777777" w:rsidR="00965600" w:rsidRPr="00DC7C47" w:rsidRDefault="00965600" w:rsidP="00965600">
      <w:pPr>
        <w:pStyle w:val="Default"/>
        <w:jc w:val="both"/>
        <w:rPr>
          <w:color w:val="auto"/>
        </w:rPr>
      </w:pPr>
      <w:r w:rsidRPr="00DC7C47">
        <w:rPr>
          <w:color w:val="auto"/>
        </w:rPr>
        <w:t xml:space="preserve">          </w:t>
      </w:r>
      <w:r>
        <w:rPr>
          <w:color w:val="auto"/>
        </w:rPr>
        <w:t xml:space="preserve">  </w:t>
      </w:r>
      <w:r w:rsidRPr="00DC7C47">
        <w:rPr>
          <w:color w:val="auto"/>
        </w:rPr>
        <w:t>на костре?</w:t>
      </w:r>
    </w:p>
    <w:p w14:paraId="008EC657" w14:textId="77777777" w:rsidR="00965600" w:rsidRPr="00DC7C47" w:rsidRDefault="00965600" w:rsidP="00965600">
      <w:pPr>
        <w:pStyle w:val="Default"/>
        <w:jc w:val="both"/>
        <w:rPr>
          <w:color w:val="auto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99"/>
        <w:gridCol w:w="3300"/>
        <w:gridCol w:w="360"/>
        <w:gridCol w:w="3456"/>
      </w:tblGrid>
      <w:tr w:rsidR="00965600" w:rsidRPr="00DC7C47" w14:paraId="2E5F5720" w14:textId="77777777" w:rsidTr="004620BF">
        <w:trPr>
          <w:jc w:val="center"/>
        </w:trPr>
        <w:tc>
          <w:tcPr>
            <w:tcW w:w="599" w:type="dxa"/>
          </w:tcPr>
          <w:p w14:paraId="005BA098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300" w:type="dxa"/>
          </w:tcPr>
          <w:p w14:paraId="562CA868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 xml:space="preserve">Эразм </w:t>
            </w:r>
            <w:proofErr w:type="spellStart"/>
            <w:r w:rsidRPr="00DC7C47">
              <w:rPr>
                <w:color w:val="auto"/>
              </w:rPr>
              <w:t>Роттердамский</w:t>
            </w:r>
            <w:proofErr w:type="spellEnd"/>
          </w:p>
        </w:tc>
        <w:tc>
          <w:tcPr>
            <w:tcW w:w="360" w:type="dxa"/>
          </w:tcPr>
          <w:p w14:paraId="0A45842C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с</w:t>
            </w:r>
          </w:p>
        </w:tc>
        <w:tc>
          <w:tcPr>
            <w:tcW w:w="3456" w:type="dxa"/>
          </w:tcPr>
          <w:p w14:paraId="27EC46A8" w14:textId="77777777" w:rsidR="00965600" w:rsidRPr="00DC7C47" w:rsidRDefault="00965600" w:rsidP="004620BF">
            <w:pPr>
              <w:pStyle w:val="Default"/>
              <w:jc w:val="both"/>
              <w:rPr>
                <w:color w:val="auto"/>
              </w:rPr>
            </w:pPr>
            <w:r w:rsidRPr="00DC7C47">
              <w:rPr>
                <w:color w:val="auto"/>
              </w:rPr>
              <w:t>Мартин Лютер</w:t>
            </w:r>
          </w:p>
        </w:tc>
      </w:tr>
      <w:tr w:rsidR="00965600" w:rsidRPr="00DC7C47" w14:paraId="2D8B29C0" w14:textId="77777777" w:rsidTr="004620BF">
        <w:trPr>
          <w:jc w:val="center"/>
        </w:trPr>
        <w:tc>
          <w:tcPr>
            <w:tcW w:w="599" w:type="dxa"/>
          </w:tcPr>
          <w:p w14:paraId="1A9E3407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300" w:type="dxa"/>
          </w:tcPr>
          <w:p w14:paraId="423EBC5F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 xml:space="preserve">Вильям </w:t>
            </w:r>
            <w:proofErr w:type="spellStart"/>
            <w:r w:rsidRPr="00DC7C47">
              <w:rPr>
                <w:color w:val="auto"/>
              </w:rPr>
              <w:t>Тиндейл</w:t>
            </w:r>
            <w:proofErr w:type="spellEnd"/>
          </w:p>
        </w:tc>
        <w:tc>
          <w:tcPr>
            <w:tcW w:w="360" w:type="dxa"/>
          </w:tcPr>
          <w:p w14:paraId="7BCD5B74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456" w:type="dxa"/>
          </w:tcPr>
          <w:p w14:paraId="103A7445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Томас Мор</w:t>
            </w:r>
          </w:p>
        </w:tc>
      </w:tr>
    </w:tbl>
    <w:p w14:paraId="4ECD6472" w14:textId="77777777" w:rsidR="00965600" w:rsidRPr="00DC7C47" w:rsidRDefault="00965600" w:rsidP="00965600">
      <w:pPr>
        <w:pStyle w:val="Default"/>
        <w:ind w:left="720"/>
        <w:rPr>
          <w:color w:val="auto"/>
        </w:rPr>
      </w:pPr>
    </w:p>
    <w:p w14:paraId="38933E02" w14:textId="77777777" w:rsidR="00965600" w:rsidRPr="00DC7C47" w:rsidRDefault="00965600" w:rsidP="00965600">
      <w:pPr>
        <w:pStyle w:val="Default"/>
        <w:numPr>
          <w:ilvl w:val="0"/>
          <w:numId w:val="1"/>
        </w:numPr>
        <w:rPr>
          <w:color w:val="auto"/>
        </w:rPr>
      </w:pPr>
      <w:r w:rsidRPr="00DC7C47">
        <w:rPr>
          <w:color w:val="auto"/>
        </w:rPr>
        <w:t>Какой вид перевода использовался для интерпретации церковных канонических текстов?</w:t>
      </w:r>
    </w:p>
    <w:p w14:paraId="03BEAF58" w14:textId="77777777" w:rsidR="00965600" w:rsidRPr="00DC7C47" w:rsidRDefault="00965600" w:rsidP="00965600">
      <w:pPr>
        <w:pStyle w:val="Default"/>
        <w:rPr>
          <w:color w:val="auto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56"/>
        <w:gridCol w:w="2959"/>
        <w:gridCol w:w="425"/>
        <w:gridCol w:w="4021"/>
      </w:tblGrid>
      <w:tr w:rsidR="00965600" w:rsidRPr="00DC7C47" w14:paraId="6DF1DEC7" w14:textId="77777777" w:rsidTr="004620BF">
        <w:trPr>
          <w:jc w:val="center"/>
        </w:trPr>
        <w:tc>
          <w:tcPr>
            <w:tcW w:w="356" w:type="dxa"/>
          </w:tcPr>
          <w:p w14:paraId="45596390" w14:textId="77777777" w:rsidR="00965600" w:rsidRPr="00DC7C47" w:rsidRDefault="00965600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2959" w:type="dxa"/>
          </w:tcPr>
          <w:p w14:paraId="114D65AE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дословный</w:t>
            </w:r>
          </w:p>
        </w:tc>
        <w:tc>
          <w:tcPr>
            <w:tcW w:w="425" w:type="dxa"/>
          </w:tcPr>
          <w:p w14:paraId="614279EF" w14:textId="77777777" w:rsidR="00965600" w:rsidRPr="00DC7C47" w:rsidRDefault="00965600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4021" w:type="dxa"/>
          </w:tcPr>
          <w:p w14:paraId="4E4CA8BB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вольный</w:t>
            </w:r>
          </w:p>
        </w:tc>
      </w:tr>
      <w:tr w:rsidR="00965600" w:rsidRPr="00DC7C47" w14:paraId="057576FE" w14:textId="77777777" w:rsidTr="004620BF">
        <w:trPr>
          <w:jc w:val="center"/>
        </w:trPr>
        <w:tc>
          <w:tcPr>
            <w:tcW w:w="356" w:type="dxa"/>
          </w:tcPr>
          <w:p w14:paraId="72FC781E" w14:textId="77777777" w:rsidR="00965600" w:rsidRPr="00DC7C47" w:rsidRDefault="00965600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2959" w:type="dxa"/>
          </w:tcPr>
          <w:p w14:paraId="5A99129B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адаптивный</w:t>
            </w:r>
          </w:p>
        </w:tc>
        <w:tc>
          <w:tcPr>
            <w:tcW w:w="425" w:type="dxa"/>
          </w:tcPr>
          <w:p w14:paraId="3D6B99F4" w14:textId="77777777" w:rsidR="00965600" w:rsidRPr="00DC7C47" w:rsidRDefault="00965600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4021" w:type="dxa"/>
          </w:tcPr>
          <w:p w14:paraId="63FDF0B8" w14:textId="77777777" w:rsidR="00965600" w:rsidRDefault="00965600" w:rsidP="004620B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Pr="00DC7C47">
              <w:rPr>
                <w:color w:val="auto"/>
              </w:rPr>
              <w:t>одстрочный</w:t>
            </w:r>
          </w:p>
          <w:p w14:paraId="20089CD6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</w:p>
        </w:tc>
      </w:tr>
    </w:tbl>
    <w:p w14:paraId="06629910" w14:textId="77777777" w:rsidR="00965600" w:rsidRPr="00DC7C47" w:rsidRDefault="00965600" w:rsidP="00965600">
      <w:pPr>
        <w:pStyle w:val="Default"/>
        <w:numPr>
          <w:ilvl w:val="0"/>
          <w:numId w:val="1"/>
        </w:numPr>
        <w:rPr>
          <w:i/>
          <w:color w:val="auto"/>
        </w:rPr>
      </w:pPr>
      <w:r w:rsidRPr="00DC7C47">
        <w:rPr>
          <w:color w:val="auto"/>
        </w:rPr>
        <w:t xml:space="preserve">Кому из великих французских писателей 18 в. принадлежит парадоксальное высказывание о своей переводческой задаче: </w:t>
      </w:r>
      <w:r w:rsidRPr="00DC7C47">
        <w:rPr>
          <w:i/>
          <w:color w:val="auto"/>
        </w:rPr>
        <w:t>«Мне теперь остается только сказать, как я отнесс</w:t>
      </w:r>
      <w:r>
        <w:rPr>
          <w:i/>
          <w:color w:val="auto"/>
        </w:rPr>
        <w:t xml:space="preserve">я к книге </w:t>
      </w:r>
      <w:proofErr w:type="spellStart"/>
      <w:r>
        <w:rPr>
          <w:i/>
          <w:color w:val="auto"/>
        </w:rPr>
        <w:t>Шефтсбюри</w:t>
      </w:r>
      <w:proofErr w:type="spellEnd"/>
      <w:r>
        <w:rPr>
          <w:i/>
          <w:color w:val="auto"/>
        </w:rPr>
        <w:t>: я прочел её</w:t>
      </w:r>
      <w:r w:rsidRPr="00DC7C47">
        <w:rPr>
          <w:i/>
          <w:color w:val="auto"/>
        </w:rPr>
        <w:t xml:space="preserve"> раз и другой, проникся ее духом, пот</w:t>
      </w:r>
      <w:r>
        <w:rPr>
          <w:i/>
          <w:color w:val="auto"/>
        </w:rPr>
        <w:t>ом закрыл книгу и приступил к её</w:t>
      </w:r>
      <w:r w:rsidRPr="00DC7C47">
        <w:rPr>
          <w:i/>
          <w:color w:val="auto"/>
        </w:rPr>
        <w:t xml:space="preserve"> переводу».</w:t>
      </w:r>
    </w:p>
    <w:p w14:paraId="0F96A36D" w14:textId="77777777" w:rsidR="00965600" w:rsidRPr="00DC7C47" w:rsidRDefault="00965600" w:rsidP="00965600">
      <w:pPr>
        <w:pStyle w:val="Default"/>
        <w:ind w:left="1068"/>
        <w:rPr>
          <w:color w:val="auto"/>
        </w:rPr>
      </w:pPr>
    </w:p>
    <w:tbl>
      <w:tblPr>
        <w:tblW w:w="8391" w:type="dxa"/>
        <w:jc w:val="center"/>
        <w:tblLook w:val="00A0" w:firstRow="1" w:lastRow="0" w:firstColumn="1" w:lastColumn="0" w:noHBand="0" w:noVBand="0"/>
      </w:tblPr>
      <w:tblGrid>
        <w:gridCol w:w="425"/>
        <w:gridCol w:w="3205"/>
        <w:gridCol w:w="425"/>
        <w:gridCol w:w="4336"/>
      </w:tblGrid>
      <w:tr w:rsidR="00965600" w:rsidRPr="00DC7C47" w14:paraId="3239C214" w14:textId="77777777" w:rsidTr="004620BF">
        <w:trPr>
          <w:jc w:val="center"/>
        </w:trPr>
        <w:tc>
          <w:tcPr>
            <w:tcW w:w="425" w:type="dxa"/>
          </w:tcPr>
          <w:p w14:paraId="2108514F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205" w:type="dxa"/>
          </w:tcPr>
          <w:p w14:paraId="57240CD4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Бомарше</w:t>
            </w:r>
          </w:p>
        </w:tc>
        <w:tc>
          <w:tcPr>
            <w:tcW w:w="425" w:type="dxa"/>
          </w:tcPr>
          <w:p w14:paraId="1D0D05A6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4336" w:type="dxa"/>
          </w:tcPr>
          <w:p w14:paraId="179E629C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Вольтер</w:t>
            </w:r>
          </w:p>
        </w:tc>
      </w:tr>
      <w:tr w:rsidR="00965600" w:rsidRPr="00DC7C47" w14:paraId="65020530" w14:textId="77777777" w:rsidTr="004620BF">
        <w:trPr>
          <w:jc w:val="center"/>
        </w:trPr>
        <w:tc>
          <w:tcPr>
            <w:tcW w:w="425" w:type="dxa"/>
          </w:tcPr>
          <w:p w14:paraId="6CD75713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205" w:type="dxa"/>
          </w:tcPr>
          <w:p w14:paraId="1C345DA1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Дидро</w:t>
            </w:r>
          </w:p>
        </w:tc>
        <w:tc>
          <w:tcPr>
            <w:tcW w:w="425" w:type="dxa"/>
          </w:tcPr>
          <w:p w14:paraId="1FF8A85B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4336" w:type="dxa"/>
          </w:tcPr>
          <w:p w14:paraId="215F6DBF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Руссо</w:t>
            </w:r>
          </w:p>
        </w:tc>
      </w:tr>
    </w:tbl>
    <w:p w14:paraId="6D646373" w14:textId="5414CB33" w:rsidR="00965600" w:rsidRPr="00A9041D" w:rsidRDefault="00965600" w:rsidP="00A9041D">
      <w:pPr>
        <w:pStyle w:val="Default"/>
        <w:numPr>
          <w:ilvl w:val="0"/>
          <w:numId w:val="1"/>
        </w:numPr>
        <w:rPr>
          <w:color w:val="auto"/>
        </w:rPr>
      </w:pPr>
      <w:r w:rsidRPr="00DC7C47">
        <w:rPr>
          <w:color w:val="auto"/>
        </w:rPr>
        <w:lastRenderedPageBreak/>
        <w:t xml:space="preserve">Кто из немецких мыслителей романтиков (нач. 19 в.) требовал в классической статье </w:t>
      </w:r>
      <w:r w:rsidRPr="00A9041D">
        <w:rPr>
          <w:color w:val="auto"/>
        </w:rPr>
        <w:t>«О различных методах перевода» более строгого соблюдения национального стиля переводного сочинения?</w:t>
      </w:r>
    </w:p>
    <w:p w14:paraId="3F4823FF" w14:textId="77777777" w:rsidR="00965600" w:rsidRPr="00DC7C47" w:rsidRDefault="00965600" w:rsidP="00965600">
      <w:pPr>
        <w:pStyle w:val="Default"/>
        <w:jc w:val="both"/>
        <w:rPr>
          <w:color w:val="auto"/>
        </w:rPr>
      </w:pPr>
    </w:p>
    <w:tbl>
      <w:tblPr>
        <w:tblW w:w="9356" w:type="dxa"/>
        <w:jc w:val="center"/>
        <w:tblLook w:val="00A0" w:firstRow="1" w:lastRow="0" w:firstColumn="1" w:lastColumn="0" w:noHBand="0" w:noVBand="0"/>
      </w:tblPr>
      <w:tblGrid>
        <w:gridCol w:w="477"/>
        <w:gridCol w:w="3580"/>
        <w:gridCol w:w="338"/>
        <w:gridCol w:w="4961"/>
      </w:tblGrid>
      <w:tr w:rsidR="00965600" w:rsidRPr="00DC7C47" w14:paraId="50FA0D75" w14:textId="77777777" w:rsidTr="008A75F2">
        <w:trPr>
          <w:jc w:val="center"/>
        </w:trPr>
        <w:tc>
          <w:tcPr>
            <w:tcW w:w="477" w:type="dxa"/>
          </w:tcPr>
          <w:p w14:paraId="4D99B2CC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580" w:type="dxa"/>
          </w:tcPr>
          <w:p w14:paraId="1C6D08B0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Шлегель</w:t>
            </w:r>
          </w:p>
        </w:tc>
        <w:tc>
          <w:tcPr>
            <w:tcW w:w="338" w:type="dxa"/>
          </w:tcPr>
          <w:p w14:paraId="1DF313D8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4961" w:type="dxa"/>
          </w:tcPr>
          <w:p w14:paraId="114CF906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proofErr w:type="spellStart"/>
            <w:r w:rsidRPr="00DC7C47">
              <w:rPr>
                <w:color w:val="auto"/>
              </w:rPr>
              <w:t>Шлейермахер</w:t>
            </w:r>
            <w:proofErr w:type="spellEnd"/>
          </w:p>
        </w:tc>
      </w:tr>
      <w:tr w:rsidR="00965600" w:rsidRPr="00DC7C47" w14:paraId="0F6AB809" w14:textId="77777777" w:rsidTr="008A75F2">
        <w:trPr>
          <w:jc w:val="center"/>
        </w:trPr>
        <w:tc>
          <w:tcPr>
            <w:tcW w:w="477" w:type="dxa"/>
          </w:tcPr>
          <w:p w14:paraId="23E316C6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580" w:type="dxa"/>
          </w:tcPr>
          <w:p w14:paraId="59ED7887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Новалис</w:t>
            </w:r>
          </w:p>
        </w:tc>
        <w:tc>
          <w:tcPr>
            <w:tcW w:w="338" w:type="dxa"/>
          </w:tcPr>
          <w:p w14:paraId="0635C1A4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4961" w:type="dxa"/>
          </w:tcPr>
          <w:p w14:paraId="575267F3" w14:textId="77777777" w:rsidR="00965600" w:rsidRPr="00DC7C47" w:rsidRDefault="00965600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Тик</w:t>
            </w:r>
          </w:p>
        </w:tc>
      </w:tr>
    </w:tbl>
    <w:p w14:paraId="0C22F42F" w14:textId="7935ED39" w:rsidR="00965600" w:rsidRDefault="00965600" w:rsidP="00965600">
      <w:pPr>
        <w:pStyle w:val="Default"/>
        <w:jc w:val="both"/>
        <w:rPr>
          <w:b/>
          <w:color w:val="auto"/>
        </w:rPr>
      </w:pPr>
    </w:p>
    <w:p w14:paraId="24DA9753" w14:textId="09A6CE63" w:rsidR="00924E5D" w:rsidRDefault="00924E5D" w:rsidP="00924E5D">
      <w:pPr>
        <w:pStyle w:val="Default"/>
        <w:numPr>
          <w:ilvl w:val="0"/>
          <w:numId w:val="1"/>
        </w:numPr>
        <w:jc w:val="both"/>
        <w:rPr>
          <w:bCs/>
          <w:color w:val="auto"/>
        </w:rPr>
      </w:pPr>
      <w:r>
        <w:rPr>
          <w:bCs/>
          <w:color w:val="auto"/>
        </w:rPr>
        <w:t xml:space="preserve"> Каким образом характеризовался перевод в эпоху королевы Виктории?</w:t>
      </w:r>
    </w:p>
    <w:p w14:paraId="5F486283" w14:textId="77777777" w:rsidR="008A75F2" w:rsidRPr="00924E5D" w:rsidRDefault="008A75F2" w:rsidP="008A75F2">
      <w:pPr>
        <w:pStyle w:val="Default"/>
        <w:ind w:left="720"/>
        <w:jc w:val="both"/>
        <w:rPr>
          <w:bCs/>
          <w:color w:val="auto"/>
        </w:rPr>
      </w:pPr>
    </w:p>
    <w:tbl>
      <w:tblPr>
        <w:tblW w:w="9356" w:type="dxa"/>
        <w:jc w:val="center"/>
        <w:tblLook w:val="00A0" w:firstRow="1" w:lastRow="0" w:firstColumn="1" w:lastColumn="0" w:noHBand="0" w:noVBand="0"/>
      </w:tblPr>
      <w:tblGrid>
        <w:gridCol w:w="336"/>
        <w:gridCol w:w="3684"/>
        <w:gridCol w:w="336"/>
        <w:gridCol w:w="5000"/>
      </w:tblGrid>
      <w:tr w:rsidR="00924E5D" w:rsidRPr="00DC7C47" w14:paraId="614FD5AF" w14:textId="77777777" w:rsidTr="008A75F2">
        <w:trPr>
          <w:jc w:val="center"/>
        </w:trPr>
        <w:tc>
          <w:tcPr>
            <w:tcW w:w="336" w:type="dxa"/>
          </w:tcPr>
          <w:p w14:paraId="2FA95EBD" w14:textId="77777777" w:rsidR="00924E5D" w:rsidRPr="00DC7C47" w:rsidRDefault="00924E5D" w:rsidP="00AC7975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684" w:type="dxa"/>
          </w:tcPr>
          <w:p w14:paraId="0FA45786" w14:textId="57049235" w:rsidR="00924E5D" w:rsidRPr="00DC7C47" w:rsidRDefault="00924E5D" w:rsidP="00AC797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вольность</w:t>
            </w:r>
          </w:p>
        </w:tc>
        <w:tc>
          <w:tcPr>
            <w:tcW w:w="336" w:type="dxa"/>
          </w:tcPr>
          <w:p w14:paraId="2EBE6182" w14:textId="77777777" w:rsidR="00924E5D" w:rsidRPr="00DC7C47" w:rsidRDefault="00924E5D" w:rsidP="00AC7975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5000" w:type="dxa"/>
          </w:tcPr>
          <w:p w14:paraId="58AF8A0C" w14:textId="0B8A47BD" w:rsidR="00924E5D" w:rsidRPr="00DC7C47" w:rsidRDefault="00924E5D" w:rsidP="00AC797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буквализм</w:t>
            </w:r>
          </w:p>
        </w:tc>
      </w:tr>
      <w:tr w:rsidR="00924E5D" w:rsidRPr="00DC7C47" w14:paraId="78CECB60" w14:textId="77777777" w:rsidTr="008A75F2">
        <w:trPr>
          <w:jc w:val="center"/>
        </w:trPr>
        <w:tc>
          <w:tcPr>
            <w:tcW w:w="336" w:type="dxa"/>
          </w:tcPr>
          <w:p w14:paraId="4EC586EC" w14:textId="77777777" w:rsidR="00924E5D" w:rsidRPr="00DC7C47" w:rsidRDefault="00924E5D" w:rsidP="00AC7975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684" w:type="dxa"/>
          </w:tcPr>
          <w:p w14:paraId="0AD5D83D" w14:textId="739669E4" w:rsidR="00924E5D" w:rsidRPr="00DC7C47" w:rsidRDefault="00924E5D" w:rsidP="00AC797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гипертрофированная точность</w:t>
            </w:r>
          </w:p>
        </w:tc>
        <w:tc>
          <w:tcPr>
            <w:tcW w:w="336" w:type="dxa"/>
          </w:tcPr>
          <w:p w14:paraId="48D56118" w14:textId="77777777" w:rsidR="00924E5D" w:rsidRPr="00DC7C47" w:rsidRDefault="00924E5D" w:rsidP="00AC7975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5000" w:type="dxa"/>
          </w:tcPr>
          <w:p w14:paraId="3CFAB3C1" w14:textId="0356A9C2" w:rsidR="00924E5D" w:rsidRPr="00DC7C47" w:rsidRDefault="00924E5D" w:rsidP="00AC797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архаизация оригинального текста</w:t>
            </w:r>
          </w:p>
        </w:tc>
      </w:tr>
    </w:tbl>
    <w:p w14:paraId="2A26A60E" w14:textId="77777777" w:rsidR="00924E5D" w:rsidRPr="00DC7C47" w:rsidRDefault="00924E5D" w:rsidP="00965600">
      <w:pPr>
        <w:pStyle w:val="Default"/>
        <w:jc w:val="both"/>
        <w:rPr>
          <w:b/>
          <w:color w:val="auto"/>
        </w:rPr>
      </w:pPr>
    </w:p>
    <w:p w14:paraId="33FE6A6B" w14:textId="77777777" w:rsidR="00E14763" w:rsidRDefault="00E14763"/>
    <w:sectPr w:rsidR="00E14763" w:rsidSect="00E14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781046"/>
    <w:multiLevelType w:val="hybridMultilevel"/>
    <w:tmpl w:val="E25C5D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00"/>
    <w:rsid w:val="002B47DA"/>
    <w:rsid w:val="008A75F2"/>
    <w:rsid w:val="00924E5D"/>
    <w:rsid w:val="00965600"/>
    <w:rsid w:val="00A9041D"/>
    <w:rsid w:val="00E1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7519"/>
  <w15:docId w15:val="{23657D42-F08D-4D57-995D-BC0763A2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56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</cp:lastModifiedBy>
  <cp:revision>3</cp:revision>
  <dcterms:created xsi:type="dcterms:W3CDTF">2020-12-22T09:14:00Z</dcterms:created>
  <dcterms:modified xsi:type="dcterms:W3CDTF">2020-12-22T09:15:00Z</dcterms:modified>
</cp:coreProperties>
</file>